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Ресурсная карта по поддержке граждан с инвалидностью старше 18 лет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7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8"/>
        <w:gridCol w:w="1477"/>
        <w:gridCol w:w="2365"/>
        <w:gridCol w:w="1649"/>
        <w:gridCol w:w="5612"/>
        <w:gridCol w:w="1920"/>
        <w:gridCol w:w="2152"/>
      </w:tblGrid>
      <w:tr>
        <w:trPr>
          <w:trHeight w:val="1726" w:hRule="atLeast"/>
        </w:trPr>
        <w:tc>
          <w:tcPr>
            <w:tcW w:w="5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Полное наименование организации</w:t>
            </w:r>
          </w:p>
        </w:tc>
        <w:tc>
          <w:tcPr>
            <w:tcW w:w="23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Фактический адрес, контактные данные (телефон, электронная почта, сайт) и график работы</w:t>
            </w:r>
          </w:p>
        </w:tc>
        <w:tc>
          <w:tcPr>
            <w:tcW w:w="1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отделения, ФИО ответственного лица, контактные данные</w:t>
            </w:r>
          </w:p>
        </w:tc>
        <w:tc>
          <w:tcPr>
            <w:tcW w:w="5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Перечень предоставляемых услуг их  периодичность и ссылка на сайт об оказываемых услугах</w:t>
            </w:r>
          </w:p>
        </w:tc>
        <w:tc>
          <w:tcPr>
            <w:tcW w:w="19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Категории граждан*, которым оказываются услуги</w:t>
            </w:r>
          </w:p>
        </w:tc>
        <w:tc>
          <w:tcPr>
            <w:tcW w:w="21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Актуальную информацию о доступности услуг (например, наличие пандусов, парковки, адаптированного оборудования)</w:t>
            </w:r>
          </w:p>
        </w:tc>
      </w:tr>
      <w:tr>
        <w:trPr>
          <w:trHeight w:val="331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УЧРЕЖДЕНИЯ СОЦИАЛЬНОЙ ЗАЩИТЫ</w:t>
            </w:r>
          </w:p>
        </w:tc>
      </w:tr>
      <w:tr>
        <w:trPr>
          <w:trHeight w:val="421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Министерство социального развития, опеки и попечительства Иркутской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664025, г. Иркутск, ул. Канадзавы,дом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Телефоны горячей линии министерства: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8 800 100 0 001 круглосуточный бесплатный многоканальный номер, 8 952 624 64 71 в будние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Режим работы: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Пн – Пт 09.00-13.00, 14.00-18.00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Е-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obl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sobes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sobes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admirk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Сайт: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2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https://irkobl.ru/sites/society/index.php</w:t>
              </w:r>
            </w:hyperlink>
          </w:p>
        </w:tc>
      </w:tr>
      <w:tr>
        <w:trPr>
          <w:trHeight w:val="523" w:hRule="atLeast"/>
        </w:trPr>
        <w:tc>
          <w:tcPr>
            <w:tcW w:w="54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77" w:type="dxa"/>
            <w:vMerge w:val="restart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Областное государственное бюджетное учреждение "</w:t>
            </w: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111111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Управлениесоциальной защиты и социальногообслуживания населения по Чунскому муниципальному округу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"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br/>
            </w:r>
          </w:p>
        </w:tc>
        <w:tc>
          <w:tcPr>
            <w:tcW w:w="2365" w:type="dxa"/>
            <w:vMerge w:val="restart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665513,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р.п. Чунский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ул. Фрунзе, 15Б, </w:t>
              <w:br/>
              <w:t>Телефон: 8(39563) 5-15-03</w:t>
              <w:br/>
              <w:t xml:space="preserve">e-mail: chunskiy@sobes.admirk.ru; </w:t>
              <w:br/>
              <w:t xml:space="preserve">Сайт: https://соцзащита-чунский.рф ; </w:t>
              <w:br/>
              <w:t>ВКонтакте: https://vk.com/public217361425</w:t>
              <w:br/>
              <w:t xml:space="preserve">Одноклассники: https://ok.ru/group/70000002062168 </w:t>
              <w:br/>
              <w:t xml:space="preserve">График работы: </w:t>
              <w:br/>
              <w:t>Пн - Пт 09:00 - 18:00, Обед: 13:00 — 14:00</w:t>
            </w:r>
          </w:p>
        </w:tc>
        <w:tc>
          <w:tcPr>
            <w:tcW w:w="1649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nos" w:hAnsi="Tinos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Князева Анастасия Брониславовна — специалист по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социальному обслуживанию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br/>
              <w:t>Телефон: 8(39563) 5-15-02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 xml:space="preserve">Отделение срочного социального обслуживания, социального сопровождения и социальной реабилитации инвалидов: информационно-справочная поддержка по вопросам инвалидности: разработка перечня мероприятий социальной реабилитации или абилитации инвалида, подробную информацию можно узнать по ссылке: https://соцзащита-чунский.рф/социальное-обслуживание-граждан/социальное-сопровождение-и-социальн/; </w:t>
              <w:br/>
              <w:t>Разработка индивидуальной программы предоставления социальных услуг, подробную информацию можно узнать по ссылке: https://соцзащита-чунский.рф/памятки/14-социальное-обслуживание-граждан/;</w:t>
              <w:br/>
              <w:t xml:space="preserve">Работа по признанию граждан нуждающимися в социальном обслуживании; услуги Консультационного пункта (на бесплатной основе, в учреждении и дистанционно). Пункты проката ТСР: ходунки, костыли, кресло-коляска, трости, подробную информацию можно узнать по ссылке: https://соцзащита-чунский.рф/памятки/инвалидам-детям-инвалидам-семьям-вос/60-пп-обеспечение-инвалидов-тср-за-счет-2/60-пп-обеспечение-инвалидов-тср-за-счет-3/. ТСР не включенные в федеральный перечень реабилитационных мероприятий. Социальные контракты, подробную информацию можно узнать по ссылке: https://соцзащита-чунский.рф/приоритетные-направления/социальный-контракт/. </w:t>
              <w:br/>
              <w:t>Срочное социальное обслуживание, подробную информацию можно узнать по ссылке: https://соцзащита-чунский.рф/социальное-обслуживание-граждан/срочное-социальное-обслуживание-2/.</w:t>
              <w:br/>
              <w:t>Социальная занятость инвалидов, подробную информацию можно узнать по ссылке: https://соцзащита-чунский.рф/социальное-обслуживание-граждан/социальная-занятость-инвалидов/.</w:t>
            </w:r>
          </w:p>
        </w:tc>
        <w:tc>
          <w:tcPr>
            <w:tcW w:w="19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Все категории граждан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2" w:type="dxa"/>
            <w:vMerge w:val="restart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пандусов, парковки для инвалидов, адаптированного оборудования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23" w:hRule="atLeast"/>
        </w:trPr>
        <w:tc>
          <w:tcPr>
            <w:tcW w:w="54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65" w:type="dxa"/>
            <w:vMerge w:val="continue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Зав.отделением №2:Старцева Людмила Георгиевна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Зав.отделением №1:Хайрудинова Анастасия Сергеевна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Телефон: 8(39563)5-15-02</w:t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u w:val="none"/>
                <w:em w:val="none"/>
              </w:rPr>
              <w:t>Отделение социального обслуживания на дому: школа родственного ухода: лекции, семинары, практикумы и другие формы обучения. К работе школы привлекаются специалисты учреждений здравоохранения, ОГБУСО "Чунский Психоневрологический Интернат Радуга» , юрист. Занятия в Школе проводятся бесплатно.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left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u w:val="none"/>
                <w:em w:val="none"/>
              </w:rPr>
              <w:t xml:space="preserve">работа по признанию граждан нуждающимися в социальном обслуживании,  подробную информацию можно узнать по ссылке: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C00000"/>
                <w:sz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https://соцзащита-чунский.рф/социальное-обслуживание-граждан/социальное-обслуживание-на-дому/школа-ухода/.</w:t>
            </w:r>
          </w:p>
        </w:tc>
        <w:tc>
          <w:tcPr>
            <w:tcW w:w="19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УЧРЕЖДЕНИЯ ЗДРАВООХРАНЕНИЯ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Министр здравоохранения Иркутской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664003 г. Иркутск, ул. Карла Маркса, 29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Телефоны горячей линии министерства: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122 круглосуточный бесплатный многоканальный номер, 8 (3952) 265-100 в будние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E-mail: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guzio@guzio.ru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Сайт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hyperlink r:id="rId3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https://minzdrav-irkutsk.ru/</w:t>
              </w:r>
            </w:hyperlink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477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Областное государственное бюджетное учреждение здравоохранения "Чунская районная больница"</w:t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665514,рп. Чунский, ул. Советская, 24</w:t>
              <w:br/>
              <w:t>Телефон: 8(39567) 2-12-29</w:t>
              <w:br/>
              <w:t xml:space="preserve">e-mail: chucrb1@irkoms.ru </w:t>
              <w:br/>
              <w:t xml:space="preserve">Сайт: http://чуна-црб.рф/ </w:t>
              <w:br/>
              <w:t xml:space="preserve">График работы: </w:t>
              <w:br/>
              <w:t>Пн-Пт 08:00-17:00 Сб-Вс — выходной</w:t>
            </w:r>
          </w:p>
        </w:tc>
        <w:tc>
          <w:tcPr>
            <w:tcW w:w="1649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2"/>
                <w:lang w:val="ru-RU" w:eastAsia="en-US" w:bidi="ar-SA"/>
              </w:rPr>
              <w:t>Онуфриади Анастас Георгиевич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Strong"/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8(39567)2-12-29</w:t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Первичное консультирование узких специалистов. </w:t>
              <w:br/>
              <w:t xml:space="preserve">Повторное консультирование узких специалистов. </w:t>
              <w:br/>
              <w:t xml:space="preserve">Первая медицинская помощь. </w:t>
              <w:br/>
              <w:t xml:space="preserve">Экстренная медицинская помощь. </w:t>
              <w:br/>
              <w:t xml:space="preserve">Содействие в прохождении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МСЭ. </w:t>
              <w:br/>
              <w:t xml:space="preserve">Диспансеризация. Больница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en-US" w:bidi="ar-SA"/>
              </w:rPr>
              <w:t>оказывает населению с установленной группой инвалидности услуги по прохождению амбулаторного и стационарного обследования и лечения. Выписка льготных медикаментов, необходимых инвалиду.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Все категории граждан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пандусов, парковки для инвалидов, адаптированного оборудования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УЧРЕЖДЕНИЯ ОБРАЗОВАНИЯ (СРЕДНИЕ ПРОФЕССИОНАЛЬНЫЕ УЧРЕЖДЕНИЯ)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: Министерство образования Иркутской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664025, г. Иркутск, ул. Российская, дом 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Телефон: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8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(3952) 33-13-33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obraz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@38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edu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Сайт: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4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https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://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irkobl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ru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sites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minobr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/?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ysclid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=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m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9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qir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52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en-US" w:eastAsia="en-US" w:bidi="ar-SA"/>
                </w:rPr>
                <w:t>uco</w:t>
              </w:r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460993717</w:t>
              </w:r>
            </w:hyperlink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77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Муниципальное бюджетное образовательное учреждение дополнительного образования Центр развития творчества "Народные ремесла"</w:t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665511,рп. Чунский, ул.50 лет Октября,13А </w:t>
              <w:br/>
              <w:t>Телефон:: 8(39567)2-23-28</w:t>
              <w:br/>
              <w:t>e-mail: ermo.o@yandex.ru ;</w:t>
              <w:br/>
              <w:t xml:space="preserve">Сайт: http://narremesla.ru/ </w:t>
              <w:br/>
              <w:t>График работы:</w:t>
              <w:br/>
              <w:t>Пн-пт 08.00-19.00, сб-вс выходной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Ермолаева Ольга Николаевна Телефон:8(39567)2-23-28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Noto Sans Devanagari" w:hAnsi="Noto Sans Devanaga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Noto Sans Devanagari" w:hAnsi="Noto Sans Devanaga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Обеспечение специальными учебниками, учебными пособиями и дидактическими материалами.</w:t>
              <w:br/>
              <w:t>Проведение групповых и индивидуальных коррекционных занятий.</w:t>
              <w:br/>
              <w:t>Организация доступной среды (беспрепятственный доступ в здание и на территорию и т. д.).</w:t>
              <w:br/>
              <w:t>Специальные образовательные программы и методы обучения и воспитания.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Граждане с нарушениями зрения,нарушениеями слуха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пандусов, парковки для инвалидов, адаптированного оборудования</w:t>
            </w:r>
          </w:p>
        </w:tc>
      </w:tr>
      <w:tr>
        <w:trPr>
          <w:trHeight w:val="399" w:hRule="atLeast"/>
        </w:trPr>
        <w:tc>
          <w:tcPr>
            <w:tcW w:w="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477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nos" w:hAnsi="Tinos"/>
                <w:color w:val="000000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Государственное бюджетное профессиональное образовательное учреждение</w:t>
            </w:r>
            <w:r>
              <w:rPr>
                <w:rFonts w:eastAsia="Calibri" w:cs="" w:ascii="Tinos" w:hAnsi="Tinos"/>
                <w:color w:val="000000"/>
                <w:kern w:val="0"/>
                <w:sz w:val="22"/>
                <w:szCs w:val="22"/>
                <w:lang w:val="ru-RU" w:eastAsia="en-US" w:bidi="ar-SA"/>
              </w:rPr>
              <w:t>Чунский многопрофильный техникум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5">
              <w:r>
                <w:rPr>
                  <w:rStyle w:val="-"/>
                  <w:rFonts w:eastAsia="Calibri" w:cs="" w:ascii="Tinos" w:hAnsi="Tinos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665511,р.п.Чунский, ул. 50 лет Октября,1 «А».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6">
              <w:r>
                <w:rPr>
                  <w:rStyle w:val="-"/>
                  <w:rFonts w:eastAsia="Calibri" w:cs="" w:ascii="Tinos" w:hAnsi="Tinos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Телефон:8 (39567) 2-14-64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-"/>
                <w:rFonts w:eastAsia="Calibri" w:cs="" w:ascii="Tinos" w:hAnsi="Tinos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почта:</w:t>
            </w:r>
            <w:hyperlink r:id="rId7">
              <w:r>
                <w:rPr>
                  <w:rStyle w:val="-"/>
                  <w:rFonts w:eastAsia="Calibri" w:cs="" w:ascii="Tinos" w:hAnsi="Tinos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E-mailchuna.pu-31@mail.ru.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8">
              <w:r>
                <w:rPr>
                  <w:rStyle w:val="-"/>
                  <w:rFonts w:eastAsia="Calibri" w:cs="" w:ascii="Tinos" w:hAnsi="Tinos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Режим работы: понедельник — пятница с 08:00 до 17:00.</w:t>
              </w:r>
            </w:hyperlink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nos" w:hAnsi="Tinos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 w:ascii="Tinos" w:hAnsi="Tinos"/>
                <w:color w:val="000000"/>
                <w:kern w:val="0"/>
                <w:sz w:val="22"/>
                <w:szCs w:val="22"/>
                <w:lang w:val="ru-RU" w:eastAsia="en-US" w:bidi="ar-SA"/>
              </w:rPr>
              <w:t>Васильева Вера Михайловна Телефон:8(39567)2-14-64</w:t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nos" w:hAnsi="Tinos"/>
                <w:color w:val="000000"/>
                <w:kern w:val="0"/>
                <w:sz w:val="22"/>
                <w:szCs w:val="22"/>
                <w:lang w:val="ru-RU" w:eastAsia="en-US" w:bidi="ar-SA"/>
              </w:rPr>
              <w:t>Получение профессионального образования . Комплексное социально-психологическое сопровождение. Создание благоприятных условий для включения в образовательную среду и социум. Мероприятия по повышению киберграмотности студентов инвалидов. Мероприятия по профориентированию и помощь в дальнейшем трудоустройстве. Спортивные и здоровье сберегающие мероприятия.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Все категории граждан</w:t>
            </w:r>
          </w:p>
        </w:tc>
        <w:tc>
          <w:tcPr>
            <w:tcW w:w="215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УЧРЕЖДЕНИЯ ОБРАЗОВАНИЯ (ВЫСШИЕ ПРОФЕССИОНАЛЬНЫЕ УЧРЕЖДЕНИЯ)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Министерство науки и высшего образования Российской Федерации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125993, Центральный федеральный округ, г. Москва, улица Тверская, дом 11, ГСП-3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Телефон: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8 (495) 547-13-07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E-mail: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info@mon.gov.ru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Сайт: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hyperlink r:id="rId9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http://minobrnauki.gov.ru</w:t>
              </w:r>
            </w:hyperlink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УЧРЕЖДЕНИЯ КУЛЬТУРЫ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Учредитель:</w:t>
            </w:r>
            <w:r>
              <w:rPr>
                <w:rFonts w:cs="Times New Roman" w:ascii="Times New Roman" w:hAnsi="Times New Roman"/>
                <w:b/>
                <w:strike w:val="false"/>
                <w:dstrike w:val="false"/>
                <w:color w:val="000000"/>
                <w:sz w:val="24"/>
                <w:szCs w:val="24"/>
                <w:u w:val="single"/>
                <w:effect w:val="none"/>
              </w:rPr>
              <w:t xml:space="preserve"> </w:t>
            </w:r>
            <w:hyperlink r:id="rId10" w:tgtFrame="_blank">
              <w:r>
                <w:rPr>
                  <w:rStyle w:val="-"/>
                  <w:rFonts w:cs="Times New Roman" w:ascii="Tinos" w:hAnsi="Tino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auto" w:val="clear"/>
                </w:rPr>
                <w:t xml:space="preserve">Администрация Чунского муниципального округа Иркутской </w:t>
              </w:r>
            </w:hyperlink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</w:rPr>
              <w:t>области управление культуры</w:t>
            </w:r>
            <w:hyperlink r:id="rId11" w:tgtFrame="_blank">
              <w:r>
                <w:rPr>
                  <w:rStyle w:val="-"/>
                  <w:rFonts w:ascii="Tinos" w:hAnsi="Tino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auto" w:val="clear"/>
                </w:rPr>
                <w:t xml:space="preserve"> и спорта администрации Чунского </w:t>
              </w:r>
            </w:hyperlink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</w:rPr>
              <w:t>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hyperlink r:id="rId12">
              <w:r>
                <w:rPr>
                  <w:rStyle w:val="-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4"/>
                  <w:szCs w:val="24"/>
                  <w:u w:val="none"/>
                  <w:lang w:val="ru-RU" w:eastAsia="en-US" w:bidi="ar-SA"/>
                </w:rPr>
                <w:t>р.п.Чунский, ул. Комарова, д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.13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Телефон: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4"/>
                <w:u w:val="none"/>
                <w:em w:val="none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4"/>
                <w:u w:val="none"/>
                <w:em w:val="none"/>
                <w:lang w:val="ru-RU" w:eastAsia="en-US" w:bidi="ar-SA"/>
              </w:rPr>
              <w:t>8(39567)2-12-13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Е-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: </w:t>
            </w:r>
            <w:hyperlink r:id="rId13">
              <w:r>
                <w:rPr>
                  <w:rStyle w:val="-"/>
                  <w:rFonts w:eastAsia="Calibri" w:cs="Times New Roman" w:ascii="Times New Roman" w:hAnsi="Times New Roman"/>
                  <w:b/>
                  <w:color w:val="000000"/>
                  <w:kern w:val="0"/>
                  <w:sz w:val="24"/>
                  <w:szCs w:val="24"/>
                  <w:u w:val="single"/>
                  <w:lang w:val="ru-RU" w:eastAsia="en-US" w:bidi="ar-SA"/>
                </w:rPr>
                <w:t>Chuna-pobeda@mail.ru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Сайт: </w:t>
            </w:r>
            <w:r>
              <w:rPr>
                <w:rStyle w:val="-"/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https://chuna-culture.ru/</w:t>
            </w:r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477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Муниципальное бюджетное учреждение культуры "Централизованная клубная система Чунского муниципального округа"</w:t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-"/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665513,</w:t>
            </w:r>
            <w:hyperlink r:id="rId14">
              <w:r>
                <w:rPr>
                  <w:rStyle w:val="-"/>
                  <w:rFonts w:eastAsia="Calibri" w:cs="" w:ascii="Times New Roman" w:hAnsi="Times New Roman"/>
                  <w:color w:val="111111"/>
                  <w:kern w:val="0"/>
                  <w:sz w:val="22"/>
                  <w:szCs w:val="22"/>
                  <w:u w:val="none"/>
                  <w:lang w:val="ru-RU" w:eastAsia="en-US" w:bidi="ar-SA"/>
                </w:rPr>
                <w:t>р.п. Чунский, ул. Комарова, строение 1. Телефоны: 8 (39567) 2-21-51, 8 (39567) 2-20-75.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15">
              <w:r>
                <w:rPr>
                  <w:rStyle w:val="-"/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Сайт: http://chuna-pobeda.ru/ Режим работы: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16">
              <w:r>
                <w:rPr>
                  <w:rStyle w:val="-"/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Пн-Пт 09.00-18.00 Выходные дни: сб, вс Адрес электронной почты: Chuna-pobeda@mail.ru</w:t>
              </w:r>
            </w:hyperlink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rFonts w:ascii="Noto Sans Devanagari" w:hAnsi="Noto Sans Devanaga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Трофимова Юлия Юрьевна,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Телефон:8(39567) 2-21-51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Организация и проведение различных форм культурно-просветительской культурно-массовой и культурно - досуговой деятельности на основе различных категорий населения.</w:t>
              <w:br/>
              <w:t>Создание и организация работы коллективов студий, кружков художественного любительского творчества, народных театров, отдела по краеведению, любительских объединений и клубов, по культурно - познавательным, историко - краеведческим, научно - техническим, природно - экологическим, культурно - бытовым, коллекционно - собирательным и иным интересам и других клубных формирований.</w:t>
              <w:br/>
              <w:t>Организация и проведение концертов, спектаклей, театрально-зрелищных и выставочных мероприятий, в том числе профессиональными коллективами, исполнителями и авторами.</w:t>
              <w:br/>
              <w:t>Демонстрация фильмов и видеопрограмм.</w:t>
              <w:br/>
              <w:t xml:space="preserve">Организация досуга различных групп населения, проведение вечеров отдыха и танцевальных вечеров, дискотек, молодёжных балов, карнавалов, детских утренников, игровых и развлекательных программ, театрализованных праздников, посвящённых историческим и государственным датам. </w:t>
              <w:br/>
              <w:t>Организация работы спортивно-оздоровительных клубов и секций, групп здоровья, спортивных выступлений, физкультурно-массовых соревнований.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Граждане с нарушениями зрения,нарушениями слуха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477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Муниципальное бюджетное Учреждение культуры «Центр театрального творчества «ЛиК» Чунского муниципального округа»</w:t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-"/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u w:val="none"/>
                <w:shd w:fill="auto" w:val="clear"/>
                <w:lang w:val="ru-RU" w:eastAsia="en-US" w:bidi="ar-SA"/>
              </w:rPr>
              <w:t>665514,</w:t>
            </w:r>
            <w:hyperlink r:id="rId17">
              <w:r>
                <w:rPr>
                  <w:rStyle w:val="-"/>
                  <w:rFonts w:eastAsia="Calibri" w:cs="" w:ascii="Times New Roman" w:hAnsi="Times New Roman"/>
                  <w:color w:val="111111"/>
                  <w:kern w:val="0"/>
                  <w:sz w:val="22"/>
                  <w:szCs w:val="22"/>
                  <w:u w:val="none"/>
                  <w:shd w:fill="auto" w:val="clear"/>
                  <w:lang w:val="ru-RU" w:eastAsia="en-US" w:bidi="ar-SA"/>
                </w:rPr>
                <w:t>р.п. Чунский, улица Ленина, дом № 51. Телефон: 8 (39567) 2-16-90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18">
              <w:r>
                <w:rPr>
                  <w:rStyle w:val="-"/>
                  <w:rFonts w:eastAsia="Calibri" w:cs="" w:ascii="Times New Roman" w:hAnsi="Times New Roman"/>
                  <w:color w:val="111111"/>
                  <w:kern w:val="0"/>
                  <w:sz w:val="22"/>
                  <w:szCs w:val="22"/>
                  <w:u w:val="none"/>
                  <w:lang w:val="ru-RU" w:eastAsia="en-US" w:bidi="ar-SA"/>
                </w:rPr>
                <w:t>Сайт: http://lik-teatr.ru/ График работы: Пн - Пт 09:00 - 18:00, перерыв 13.00 - 14.00 Адрес электронной почты: teatr.lik@mail.ru</w:t>
              </w:r>
            </w:hyperlink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Толмачёва Ольга Викторовна,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Телефон:8(39567)2-17-20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Создание и организация работы театральных коллективов и студий различных направлений театральной деятельности, любительских объединений и клубов по культурно-познавательным, культурно-бытовым и иным интересам, а также других формирований театральной деятельности.</w:t>
              <w:br/>
              <w:t>Постановка и показ спектаклей разнообразных форм и жанров, массовых театрализованных представлений, театральных капустников и театрализованных шоу-программ.</w:t>
              <w:br/>
              <w:t>Осуществление других видов культурно-творческой, культурно-познавательной, досуговой и иной деятельности, соответствующей основным принципам и целям Учреждения.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Граждане с нарушениями зрения,нарушениями слуха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477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Муниципальное бюджетное учреждение культуры "Межпоселенческая централизованная библиотечная система Чунского муниципального округа"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19">
              <w:r>
                <w:rPr>
                  <w:rStyle w:val="-"/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665514,р.п. Чунский ул. Ленина, д. 54 Телефон: 8 (395 -67) 2-11-70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20">
              <w:r>
                <w:rPr>
                  <w:rStyle w:val="-"/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Электронная почта: chuna-lib@yandex.ru Сайт: https://chuna-lib.irk.muzkult.ru/?ysclid=m33tzc07wp233777436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21">
              <w:r>
                <w:rPr>
                  <w:rStyle w:val="-"/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Режим работы: 09.00 - 18.00 суббота, воскресенье - выходной</w:t>
              </w:r>
            </w:hyperlink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Босоногова Надежда Ивановна,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Телефон:8(39567)2-11-70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Noto Sans Devanagari" w:hAnsi="Noto Sans Devanaga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ascii="Noto Sans Devanagari" w:hAnsi="Noto Sans Devanaga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Организация библиотечного обслуживания населения с учетом их интересов, потребностей возрастных, психологических, социальных, национальных особенностей, новых явлений и процессов, содействие организации досуга различных групп населения путем создания любительских объединений и клубов, лекториев и др.</w:t>
              <w:br/>
              <w:t>Обеспечение доступности библиотечных услуг и библиотечных фондов для населения области в соответствии с законодательством Российской Федерации и правилами пользования Библиотекой.</w:t>
              <w:br/>
              <w:t>Организация библиотечной деятельностей на основе использования новейших информационных технологий, предоставление пользователям доступа к корпоративным и глобальным информационным сетям, в том числе к сети Интернет, а так же другим информационным ресурсам. Обслуживание пользователей в режимах локального и удаленного доступа.</w:t>
              <w:br/>
              <w:t>Образовательная и культурно-просветительская деятельность.</w:t>
              <w:br/>
              <w:t>Участие в разработке и реализации государственной политики в области библиотечного дела.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Все категории граждан</w:t>
            </w:r>
          </w:p>
        </w:tc>
        <w:tc>
          <w:tcPr>
            <w:tcW w:w="215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УЧРЕЖДЕНИЯ ФИЗКУЛЬТУРЫ И СПОРТА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Учредитель:</w:t>
            </w:r>
            <w:hyperlink r:id="rId22" w:tgtFrame="_blank">
              <w:r>
                <w:rPr>
                  <w:rStyle w:val="-"/>
                  <w:rFonts w:eastAsia="Calibri" w:cs="Times New Roman" w:ascii="Tinos" w:hAnsi="Tino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4"/>
                  <w:u w:val="none"/>
                  <w:effect w:val="none"/>
                  <w:shd w:fill="auto" w:val="clear"/>
                  <w:lang w:val="ru-RU" w:eastAsia="en-US" w:bidi="ar-SA"/>
                </w:rPr>
                <w:t xml:space="preserve">Администрация Чунского муниципального округа Иркутской </w:t>
              </w:r>
            </w:hyperlink>
            <w:r>
              <w:rPr>
                <w:rFonts w:eastAsia="Calibri" w:cs="Times New Roman" w:ascii="Tinos" w:hAnsi="Tino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auto" w:val="clear"/>
                <w:lang w:val="ru-RU" w:eastAsia="en-US" w:bidi="ar-SA"/>
              </w:rPr>
              <w:t>области управление культуры</w:t>
            </w:r>
            <w:hyperlink r:id="rId23" w:tgtFrame="_blank">
              <w:r>
                <w:rPr>
                  <w:rStyle w:val="-"/>
                  <w:rFonts w:eastAsia="Calibri" w:cs="Times New Roman" w:ascii="Tinos" w:hAnsi="Tinos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4"/>
                  <w:u w:val="none"/>
                  <w:effect w:val="none"/>
                  <w:shd w:fill="auto" w:val="clear"/>
                  <w:lang w:val="ru-RU" w:eastAsia="en-US" w:bidi="ar-SA"/>
                </w:rPr>
                <w:t xml:space="preserve"> и спорта администрации Чунского </w:t>
              </w:r>
            </w:hyperlink>
            <w:r>
              <w:rPr>
                <w:rFonts w:eastAsia="Calibri" w:cs="Times New Roman" w:ascii="Tinos" w:hAnsi="Tinos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auto" w:val="clear"/>
                <w:lang w:val="ru-RU" w:eastAsia="en-US" w:bidi="ar-SA"/>
              </w:rPr>
              <w:t>муниципального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hyperlink r:id="rId24">
              <w:r>
                <w:rPr>
                  <w:rStyle w:val="-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4"/>
                  <w:szCs w:val="24"/>
                  <w:u w:val="none"/>
                  <w:lang w:val="ru-RU" w:eastAsia="en-US" w:bidi="ar-SA"/>
                </w:rPr>
                <w:t>р.п.Чунский, ул. Комарова, д</w:t>
              </w:r>
            </w:hyperlink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.13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Телефон: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8(39567)2-11-26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Е-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Сайт: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https://chuna-culture.ru/</w:t>
            </w:r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477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Муниципальное бюджетное учреждение дополнительного образования «Спортивная школа» Чунского муниципального округа</w:t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665511,р.п. Чунский ул. 50 лет Октября,44 </w:t>
              <w:br/>
              <w:t xml:space="preserve">Телефон: 8(39567) 2-02-60; 8914-013-55-94 </w:t>
              <w:br/>
              <w:t>Сайт: http://chuna-sport.ru/</w:t>
              <w:br/>
              <w:t xml:space="preserve">Режим работы: </w:t>
              <w:br/>
              <w:t>понедельник — пятница 09.00–18.00</w:t>
              <w:br/>
              <w:t>Перерыв: 12.00–13.00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Гумирова Алина Алексеевна,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Телефон:8(39567)2-02-60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Организация и проведение спортивных мероприятий 2-4 раза в год (сдача нормативов ГТО)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Реализация дополнительных общеобразовательных программ в области физической культуры и спорта для лиц с ограниченными возможностями здоровья.</w:t>
            </w:r>
          </w:p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Проведение физкультурных и спортивных мероприятий, в том числе спортивных соревнований.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Все категории граждан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7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Муниципальное казенное учреждение  «Сельский дом культуры» Юность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рп.Чунский, ул. Фрунзе, 9.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Телефон:</w:t>
            </w: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8(39567)2-05-80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сайт: mku-sdk38@ mail.ru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  <w:r>
              <w:rPr>
                <w:rFonts w:eastAsia="Calibri" w:cs="" w:ascii="Tinos" w:hAnsi="Tinos"/>
                <w:bCs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Хрычова Екатерина Львовна</w:t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nos" w:hAnsi="Tinos"/>
                <w:color w:val="auto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Организация и проведение спортивных и культурно-массовых мероприятий, спортивные секции.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nos" w:hAnsi="Tinos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Все категории граждан</w:t>
            </w:r>
          </w:p>
        </w:tc>
        <w:tc>
          <w:tcPr>
            <w:tcW w:w="215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КАДРОВЫЙ ЦЕНТР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Учредитель: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Министерство труда и занятости Иркутской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664011 Г. Иркутск, ул. Желябова, д. 8а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Телефон: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8 (3952) 33-46-67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-mail: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szn-irkobl@mail.ru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Сайт: </w:t>
            </w:r>
            <w:hyperlink r:id="rId25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u w:val="none"/>
                  <w:lang w:val="ru-RU" w:eastAsia="en-US" w:bidi="ar-SA"/>
                </w:rPr>
                <w:t>https://irkzan.ru</w:t>
              </w:r>
            </w:hyperlink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477" w:type="dxa"/>
            <w:tcBorders/>
          </w:tcPr>
          <w:p>
            <w:pPr>
              <w:pStyle w:val="4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Чунский филиал областного государственного казенного учреждения "Кадровый центр Иркутской области"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665514,рп. Чунский, ул. Крупской, 8, </w:t>
              <w:br/>
              <w:t>Телефон: 8 (39567) 2-12-91</w:t>
              <w:br/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Почта:e-mail:</w:t>
            </w:r>
            <w:hyperlink r:id="rId26">
              <w:r>
                <w:rPr>
                  <w:rStyle w:val="-"/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u w:val="none"/>
                  <w:lang w:val="ru-RU" w:eastAsia="en-US" w:bidi="ar-SA"/>
                </w:rPr>
                <w:t>cznchunski@mail.ru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;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Сайт: https://irkzan.ru/Czn/detail/1c562351-6268-4ac8-9cb4-cccc31df9e21?ysclid=m33u1upxi5606893010 </w:t>
              <w:br/>
              <w:t>Режим работы:</w:t>
              <w:br/>
              <w:t>Пн - Пт 08:00 - 17:00</w:t>
              <w:br/>
              <w:t>сб, вс — выходной</w:t>
            </w:r>
          </w:p>
        </w:tc>
        <w:tc>
          <w:tcPr>
            <w:tcW w:w="16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Директор: Варламова Олеся Викторовна</w:t>
            </w:r>
          </w:p>
          <w:p>
            <w:pPr>
              <w:pStyle w:val="Normal"/>
              <w:widowControl w:val="false"/>
              <w:suppressAutoHyphens w:val="true"/>
              <w:bidi w:val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Телефон:8(39567)2-18-09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1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Оказание профориентации граждан в целях выбора сферы деятельности (профессии);</w:t>
              <w:br/>
              <w:t>Информирование о положении на рынке труда;</w:t>
              <w:br/>
              <w:t>Социальная адаптация безработных граждан на рынке труда;</w:t>
              <w:br/>
              <w:t>Психологическая поддержка безработных граждан;</w:t>
              <w:br/>
              <w:t>Профессиональное обучение и дополнительное профессиональное образование безработных граждан, включая обучение в другой местности;</w:t>
              <w:br/>
              <w:t>Содействие гражданам в поиске подходящей работы;</w:t>
              <w:br/>
              <w:t>Организация временного трудоустройства несовершеннолетних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впервые;</w:t>
              <w:br/>
              <w:t>Организация проведения общественных работ;</w:t>
              <w:br/>
              <w:t>Содействие самозанятости безработных граждан с инвалидностью.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Граждане с нарушениями зрения,нарушениями слуха,с нарушением опорно-двигательного аппарата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 для инвалидов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СОЦИАЛЬНЫЙ ФОНД РОССИИ</w:t>
            </w:r>
          </w:p>
        </w:tc>
      </w:tr>
      <w:tr>
        <w:trPr>
          <w:trHeight w:val="399" w:hRule="atLeast"/>
        </w:trPr>
        <w:tc>
          <w:tcPr>
            <w:tcW w:w="15723" w:type="dxa"/>
            <w:gridSpan w:val="7"/>
            <w:tcBorders/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Отделение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СФР по Иркутской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Адрес: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664007, г. Иркутск, ул. Декабрьских Событий, 92, ГСП-46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Телефон: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8 (3952) 47-00-00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-mail: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osfrirk@38.sfr.gov.ru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Сайт: </w:t>
            </w:r>
            <w:hyperlink r:id="rId27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u w:val="none"/>
                  <w:lang w:val="ru-RU" w:eastAsia="en-US" w:bidi="ar-SA"/>
                </w:rPr>
                <w:t>https://sfr.gov.ru/branches/irkutsk</w:t>
              </w:r>
            </w:hyperlink>
          </w:p>
        </w:tc>
      </w:tr>
      <w:tr>
        <w:trPr>
          <w:trHeight w:val="399" w:hRule="atLeast"/>
        </w:trPr>
        <w:tc>
          <w:tcPr>
            <w:tcW w:w="5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477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nos" w:hAnsi="Tinos"/>
                <w:color w:val="000000"/>
              </w:rPr>
            </w:pPr>
            <w:r>
              <w:rPr>
                <w:rFonts w:eastAsia="Calibri" w:cs="" w:ascii="Tinos" w:hAnsi="Tinos"/>
                <w:color w:val="000000"/>
                <w:kern w:val="0"/>
                <w:sz w:val="22"/>
                <w:szCs w:val="22"/>
                <w:lang w:val="ru-RU" w:eastAsia="en-US" w:bidi="ar-SA"/>
              </w:rPr>
              <w:t>Управление Социального фонда России в Чунском муниципальном округе Иркутской области</w:t>
            </w:r>
          </w:p>
        </w:tc>
        <w:tc>
          <w:tcPr>
            <w:tcW w:w="2365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665514, рп.Чунский, ул.Ленина, 56а </w:t>
              <w:br/>
              <w:t>Сайт: https://sfr.gov.ru</w:t>
              <w:br/>
              <w:t>Телефон: 8 (800) 100-00-01</w:t>
              <w:br/>
              <w:t xml:space="preserve">Режим работы: </w:t>
              <w:br/>
              <w:t>Пн-Чт 09-00 - 18-00, Пт 09-00 — 16-45</w:t>
            </w:r>
          </w:p>
        </w:tc>
        <w:tc>
          <w:tcPr>
            <w:tcW w:w="1649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Миронова Елена Николаевна Телефон: 8(39657) 2-07-23, 8(39657) 2-13-91</w:t>
            </w:r>
          </w:p>
        </w:tc>
        <w:tc>
          <w:tcPr>
            <w:tcW w:w="561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Информирование граждан с инвалидностью о</w:t>
            </w:r>
            <w:r>
              <w:rPr>
                <w:rFonts w:eastAsia="Calibri" w:cs="Times New Roman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 технических средствах реабилитации, такими как протезы, ортезы, кресла-коляски, слуховые аппараты и другие необходимые устройства. Предоставляются путевки на санаторно-курортное лечение для восстановления здоровья и улучшения функционального состояния организма. Профессиональная реабилитация инвалидов, включая обучение новым профессиям, переквалификацию и трудоустройство, что позволяет им обрести финансовую независимость и социальную адаптацию.</w:t>
            </w:r>
          </w:p>
        </w:tc>
        <w:tc>
          <w:tcPr>
            <w:tcW w:w="192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Все категории граждан</w:t>
            </w:r>
          </w:p>
        </w:tc>
        <w:tc>
          <w:tcPr>
            <w:tcW w:w="2152" w:type="dxa"/>
            <w:tcBorders/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</w:rPr>
            </w:pPr>
            <w:r>
              <w:rPr>
                <w:rFonts w:eastAsia="Calibri" w:cs="" w:ascii="Tinos" w:hAnsi="Tinos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пандусов, парковки для инвалидов, адаптированного оборудования</w:t>
            </w:r>
          </w:p>
        </w:tc>
      </w:tr>
      <w:tr>
        <w:trPr>
          <w:trHeight w:val="563" w:hRule="atLeast"/>
        </w:trPr>
        <w:tc>
          <w:tcPr>
            <w:tcW w:w="15723" w:type="dxa"/>
            <w:gridSpan w:val="7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52626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52626" w:val="clear"/>
              </w:rPr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Times New Roman" w:hAnsi="Times New Roman" w:eastAsia="Calibri" w:cs="Times New Roman" w:eastAsiaTheme="minorHAnsi"/>
                <w:b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                                                                                                   </w:t>
            </w:r>
            <w:r>
              <w:rPr>
                <w:rFonts w:eastAsia="Calibri" w:cs="Times New Roman" w:ascii="Times New Roman" w:hAnsi="Times New Roman" w:eastAsiaTheme="minorHAnsi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ПЛАТНЫЕ УСЛУГИ</w:t>
            </w:r>
          </w:p>
        </w:tc>
      </w:tr>
      <w:tr>
        <w:trPr>
          <w:trHeight w:val="399" w:hRule="atLeast"/>
        </w:trPr>
        <w:tc>
          <w:tcPr>
            <w:tcW w:w="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nos" w:hAnsi="Tinos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nos" w:hAnsi="Tinos"/>
                <w:color w:val="000000"/>
                <w:kern w:val="0"/>
                <w:sz w:val="24"/>
                <w:szCs w:val="24"/>
                <w:lang w:val="ru-RU" w:eastAsia="en-US" w:bidi="ar-SA"/>
              </w:rPr>
              <w:t>ООО «ЭКОЦЕНТР»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665514,рп.Чунский,ул.Гагарина,д.4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Телефон:</w:t>
            </w:r>
            <w:hyperlink r:id="rId28">
              <w:r>
                <w:rPr>
                  <w:rStyle w:val="-"/>
                  <w:rFonts w:eastAsia="Calibri" w:cs="" w:ascii="Tinos" w:hAnsi="Tinos"/>
                  <w:b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2"/>
                  <w:szCs w:val="22"/>
                  <w:u w:val="none"/>
                  <w:lang w:val="ru-RU" w:eastAsia="en-US" w:bidi="ar-SA"/>
                </w:rPr>
                <w:t>+7964</w:t>
              </w:r>
            </w:hyperlink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u w:val="none"/>
                <w:lang w:val="ru-RU" w:eastAsia="en-US" w:bidi="ar-SA"/>
              </w:rPr>
              <w:t>5424340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u w:val="none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u w:val="none"/>
                <w:lang w:val="ru-RU" w:eastAsia="en-US" w:bidi="ar-SA"/>
              </w:rPr>
              <w:t>Сайт:</w:t>
            </w:r>
            <w:hyperlink r:id="rId29">
              <w:r>
                <w:rPr>
                  <w:rStyle w:val="-"/>
                  <w:rFonts w:eastAsia="Calibri" w:cs="" w:ascii="Tinos" w:hAnsi="Tinos"/>
                  <w:b w:val="false"/>
                  <w:i w:val="false"/>
                  <w:caps w:val="false"/>
                  <w:smallCaps w:val="false"/>
                  <w:color w:val="000000"/>
                  <w:spacing w:val="0"/>
                  <w:kern w:val="0"/>
                  <w:sz w:val="22"/>
                  <w:szCs w:val="22"/>
                  <w:u w:val="none"/>
                  <w:lang w:val="ru-RU" w:eastAsia="en-US" w:bidi="ar-SA"/>
                </w:rPr>
                <w:t>https://checko.ru/company/ehkocentr-1163850077566</w:t>
              </w:r>
            </w:hyperlink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u w:val="none"/>
                <w:lang w:val="ru-RU" w:eastAsia="en-US" w:bidi="ar-SA"/>
              </w:rPr>
              <w:t>#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u w:val="none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u w:val="none"/>
                <w:lang w:val="ru-RU" w:eastAsia="en-US" w:bidi="ar-SA"/>
              </w:rPr>
              <w:t>График работы:Вт-Сб 08:00-18:00 Вс-Пн-выходной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Полякова Людмила Валентиновна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Клинические анализы - Кровь: общий анализ, группа и резус-фактор, биохимический анализ, гемостаз, гормоны и другие - общий анализ, биохимический анализ, бактериологическое исследование - общий анализ, копрологическое исследование, бактериологический исследование - Иммунологические анализы: антитела, аутоиммунные маркеры, ИФА, РИФ, ОЛР, аллергические тесты, ревмопробы и другие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Вирусология - Анализы на вирусы.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Микробиология - Бактериологический анализ: бактериоскопия, посевы, определение чувствительности к антибиотикам и другие - Микологический анализ: определение грибов, культурные исследования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Генетика - Генетические анализы: наследственные заболевания, генетические маркеры, проверка родства и другие - Пренатальная диагностика: анализы на наследственные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Рентгенология - Рентгенография: органов грудной, позвоночника, костей и суставов, ЖКТ и других - Ультразвуковая диагностика: органов брюшной полости, сердца, молочных желез, щитовидной железы и других.</w:t>
            </w:r>
            <w:r>
              <w:rPr>
                <w:rFonts w:eastAsia="Calibri" w:cs="" w:ascii="Tinos" w:hAnsi="Tinos"/>
                <w:color w:val="000000"/>
                <w:kern w:val="0"/>
                <w:sz w:val="24"/>
                <w:szCs w:val="24"/>
                <w:lang w:val="ru-RU" w:eastAsia="en-US" w:bidi="ar-SA"/>
              </w:rPr>
              <w:br/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br/>
              <w:t>Прием специалистов: хирург, гинеколог.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Все категории граждан</w:t>
            </w:r>
          </w:p>
        </w:tc>
        <w:tc>
          <w:tcPr>
            <w:tcW w:w="215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пандусов, парковки, адаптированного оборудования</w:t>
            </w:r>
          </w:p>
        </w:tc>
      </w:tr>
      <w:tr>
        <w:trPr>
          <w:trHeight w:val="399" w:hRule="atLeast"/>
        </w:trPr>
        <w:tc>
          <w:tcPr>
            <w:tcW w:w="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7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pacing w:val="0"/>
                <w:kern w:val="0"/>
                <w:sz w:val="22"/>
                <w:szCs w:val="22"/>
                <w:lang w:val="ru-RU" w:eastAsia="en-US" w:bidi="ar-SA"/>
              </w:rPr>
              <w:t>ООО ОМУЗ "Поликлиника ветеранов войны"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nos" w:hAnsi="Tinos"/>
                <w:sz w:val="22"/>
                <w:szCs w:val="22"/>
              </w:rPr>
            </w:pPr>
            <w:r>
              <w:rPr>
                <w:rFonts w:eastAsia="Calibri" w:cs="" w:ascii="Tinos" w:hAnsi="Tinos"/>
                <w:kern w:val="0"/>
                <w:sz w:val="22"/>
                <w:szCs w:val="22"/>
                <w:lang w:val="ru-RU" w:eastAsia="en-US" w:bidi="ar-SA"/>
              </w:rPr>
              <w:t>665514, рп. Чунский, ул. Вокзальная, д.9 Б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nos" w:hAnsi="Tinos"/>
                <w:kern w:val="0"/>
                <w:sz w:val="22"/>
                <w:szCs w:val="22"/>
                <w:lang w:val="ru-RU" w:eastAsia="en-US" w:bidi="ar-SA"/>
              </w:rPr>
              <w:t>Тел:89642776395,</w:t>
            </w:r>
            <w:hyperlink r:id="rId30">
              <w:r>
                <w:rPr>
                  <w:rStyle w:val="-"/>
                  <w:rFonts w:eastAsia="Calibri" w:cs=""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2"/>
                  <w:szCs w:val="22"/>
                  <w:u w:val="none"/>
                  <w:effect w:val="none"/>
                  <w:lang w:val="ru-RU" w:eastAsia="en-US" w:bidi="ar-SA"/>
                </w:rPr>
                <w:t>+7 (39567)2-04-75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nos" w:hAnsi="Tinos"/>
                <w:kern w:val="0"/>
                <w:sz w:val="22"/>
                <w:szCs w:val="22"/>
                <w:lang w:val="ru-RU" w:eastAsia="en-US" w:bidi="ar-SA"/>
              </w:rPr>
              <w:t>График работы:Пн-Пт 9:00-17:00 Сб-Вс-выходной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" w:ascii="Tinos" w:hAnsi="Tinos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" w:ascii="Tinos" w:hAnsi="Tino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Рыбин Дмитрий Павлович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color w:val="111111"/>
                <w:spacing w:val="0"/>
                <w:kern w:val="0"/>
                <w:sz w:val="24"/>
                <w:szCs w:val="24"/>
                <w:lang w:val="ru-RU" w:eastAsia="en-US" w:bidi="ar-SA"/>
              </w:rPr>
              <w:t>Зубопротезирование.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Все категории граждан</w:t>
            </w:r>
          </w:p>
        </w:tc>
        <w:tc>
          <w:tcPr>
            <w:tcW w:w="215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Наличие парковки</w:t>
            </w:r>
          </w:p>
        </w:tc>
      </w:tr>
      <w:tr>
        <w:trPr>
          <w:trHeight w:val="399" w:hRule="atLeast"/>
        </w:trPr>
        <w:tc>
          <w:tcPr>
            <w:tcW w:w="5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7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" w:ascii="Tinos" w:hAnsi="Tinos"/>
                <w:kern w:val="0"/>
                <w:sz w:val="24"/>
                <w:szCs w:val="24"/>
                <w:lang w:val="ru-RU" w:eastAsia="en-US" w:bidi="ar-SA"/>
              </w:rPr>
              <w:t>Стоматология «Смайл дент»</w:t>
            </w:r>
          </w:p>
        </w:tc>
        <w:tc>
          <w:tcPr>
            <w:tcW w:w="2365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665514,рп.Чунский, ул. Ленина, д. 47.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29"/>
              <w:jc w:val="center"/>
              <w:rPr>
                <w:rFonts w:ascii="Inter;Arial;sans-serif" w:hAnsi="Inter;Arial;sans-serif"/>
                <w:b w:val="false"/>
                <w:i w:val="false"/>
                <w:i w:val="false"/>
                <w:caps w:val="false"/>
                <w:smallCaps w:val="false"/>
                <w:color w:val="424B58"/>
                <w:spacing w:val="0"/>
                <w:sz w:val="21"/>
              </w:rPr>
            </w:pPr>
            <w:r>
              <w:rPr>
                <w:rStyle w:val="Strong"/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Тел:+7 (902)567-69-29</w:t>
            </w:r>
          </w:p>
          <w:p>
            <w:pPr>
              <w:pStyle w:val="Style18"/>
              <w:widowControl w:val="false"/>
              <w:suppressAutoHyphens w:val="true"/>
              <w:spacing w:lineRule="auto" w:line="240" w:before="0" w:after="29"/>
              <w:jc w:val="center"/>
              <w:rPr>
                <w:rFonts w:ascii="Inter;Arial;sans-serif" w:hAnsi="Inter;Arial;sans-serif"/>
                <w:b w:val="false"/>
                <w:i w:val="false"/>
                <w:i w:val="false"/>
                <w:caps w:val="false"/>
                <w:smallCaps w:val="false"/>
                <w:color w:val="424B58"/>
                <w:spacing w:val="0"/>
                <w:sz w:val="21"/>
              </w:rPr>
            </w:pPr>
            <w:r>
              <w:rPr>
                <w:rStyle w:val="Strong"/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График работы:Пн-Пт 09:00-18:00 Сб-Вс 9:00-15:00</w:t>
            </w: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9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hyperlink r:id="rId31">
              <w:r>
                <w:rPr>
                  <w:rStyle w:val="-"/>
                  <w:rFonts w:eastAsia="Calibri" w:cs="" w:ascii="Tinos" w:hAnsi="Tinos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4"/>
                  <w:u w:val="none"/>
                  <w:effect w:val="none"/>
                  <w:shd w:fill="FFFFFF" w:val="clear"/>
                  <w:lang w:val="ru-RU" w:eastAsia="en-US" w:bidi="ar-SA"/>
                </w:rPr>
                <w:t>Купреев Василий Васильевич</w:t>
              </w:r>
            </w:hyperlink>
          </w:p>
          <w:p>
            <w:pPr>
              <w:pStyle w:val="Style18"/>
              <w:widowControl w:val="false"/>
              <w:suppressAutoHyphens w:val="true"/>
              <w:spacing w:lineRule="auto" w:line="240" w:before="0" w:after="29"/>
              <w:jc w:val="center"/>
              <w:rPr>
                <w:rStyle w:val="-"/>
                <w:rFonts w:ascii="Tinos" w:hAnsi="Tinos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</w:pPr>
            <w:r>
              <w:rPr>
                <w:rFonts w:eastAsia="Calibri" w:cs="" w:ascii="Tinos" w:hAnsi="Tino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eastAsia="en-US" w:bidi="ar-SA"/>
              </w:rPr>
            </w:r>
          </w:p>
        </w:tc>
        <w:tc>
          <w:tcPr>
            <w:tcW w:w="561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В стоматологии «Смайл Дент» осуществляется диагностика заболеваний, проводится лечение кариеса и пульпита под анестезией, производится восстановление утраченных зубов с помощью бюгельных протезов и металлокерамических коронок. В клинике выполняется ряд мероприятий, связанных с профессиональной гигиеной полости рта: фторирование эмали, удаление зубного налета, запечатывание фиссур герметиком. Здесь также можно отбелить зубы по системе Zoom, установить виниры, подобрать керамические и сапфировые брекеты.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16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sz w:val="22"/>
                <w:szCs w:val="22"/>
              </w:rPr>
              <w:t>Все категории граждан</w:t>
            </w:r>
          </w:p>
        </w:tc>
        <w:tc>
          <w:tcPr>
            <w:tcW w:w="2152" w:type="dxa"/>
            <w:tcBorders>
              <w:top w:val="nil"/>
            </w:tcBorders>
          </w:tcPr>
          <w:p>
            <w:pPr>
              <w:pStyle w:val="Style18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" w:ascii="Tinos" w:hAnsi="Tinos"/>
                <w:kern w:val="0"/>
                <w:sz w:val="24"/>
                <w:szCs w:val="24"/>
                <w:lang w:val="ru-RU" w:eastAsia="en-US" w:bidi="ar-SA"/>
              </w:rPr>
              <w:t>Наличие пандусов, парковки, адаптированного оборудования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Noto Sans Devanagari">
    <w:charset w:val="01"/>
    <w:family w:val="roman"/>
    <w:pitch w:val="default"/>
  </w:font>
  <w:font w:name="Inter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229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170ccd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2430df"/>
    <w:rPr>
      <w:color w:val="0563C1" w:themeColor="hyperlink"/>
      <w:u w:val="single"/>
    </w:rPr>
  </w:style>
  <w:style w:type="character" w:styleId="Style12">
    <w:name w:val="FollowedHyperlink"/>
    <w:basedOn w:val="DefaultParagraphFont"/>
    <w:uiPriority w:val="99"/>
    <w:semiHidden/>
    <w:unhideWhenUsed/>
    <w:rsid w:val="00516e38"/>
    <w:rPr>
      <w:color w:val="954F72" w:themeColor="followedHyperlink"/>
      <w:u w:val="single"/>
    </w:rPr>
  </w:style>
  <w:style w:type="character" w:styleId="Strong">
    <w:name w:val="Strong"/>
    <w:qFormat/>
    <w:rPr>
      <w:b/>
      <w:bCs/>
    </w:rPr>
  </w:style>
  <w:style w:type="character" w:styleId="21" w:customStyle="1">
    <w:name w:val="Заголовок 2 Знак"/>
    <w:basedOn w:val="DefaultParagraphFont"/>
    <w:uiPriority w:val="9"/>
    <w:semiHidden/>
    <w:qFormat/>
    <w:rsid w:val="00170ccd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64c83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124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rkobl.ru/sites/society/index.php" TargetMode="External"/><Relationship Id="rId3" Type="http://schemas.openxmlformats.org/officeDocument/2006/relationships/hyperlink" Target="https://minzdrav-irkutsk.ru/" TargetMode="External"/><Relationship Id="rId4" Type="http://schemas.openxmlformats.org/officeDocument/2006/relationships/hyperlink" Target="https://irkobl.ru/sites/minobr/?ysclid=m9qir52uco460993717" TargetMode="External"/><Relationship Id="rId5" Type="http://schemas.openxmlformats.org/officeDocument/2006/relationships/hyperlink" Target="mailto:E-mailchuna.pu-31@mail.ru" TargetMode="External"/><Relationship Id="rId6" Type="http://schemas.openxmlformats.org/officeDocument/2006/relationships/hyperlink" Target="mailto:E-mailchuna.pu-31@mail.ru" TargetMode="External"/><Relationship Id="rId7" Type="http://schemas.openxmlformats.org/officeDocument/2006/relationships/hyperlink" Target="mailto:E-mailchuna.pu-31@mail.ru" TargetMode="External"/><Relationship Id="rId8" Type="http://schemas.openxmlformats.org/officeDocument/2006/relationships/hyperlink" Target="mailto:E-mailchuna.pu-31@mail.ru" TargetMode="External"/><Relationship Id="rId9" Type="http://schemas.openxmlformats.org/officeDocument/2006/relationships/hyperlink" Target="http://minobrnauki.gov.ru/" TargetMode="External"/><Relationship Id="rId10" Type="http://schemas.openxmlformats.org/officeDocument/2006/relationships/hyperlink" Target="https://bus.gov.ru/agency/2950272/register-info" TargetMode="External"/><Relationship Id="rId11" Type="http://schemas.openxmlformats.org/officeDocument/2006/relationships/hyperlink" Target="https://bus.gov.ru/agency/198375/register-info" TargetMode="External"/><Relationship Id="rId12" Type="http://schemas.openxmlformats.org/officeDocument/2006/relationships/hyperlink" Target="mailto:Chuna-pobeda@mail.ru" TargetMode="External"/><Relationship Id="rId13" Type="http://schemas.openxmlformats.org/officeDocument/2006/relationships/hyperlink" Target="mailto:Chuna-pobeda@mail.ru" TargetMode="External"/><Relationship Id="rId14" Type="http://schemas.openxmlformats.org/officeDocument/2006/relationships/hyperlink" Target="mailto:Chuna-pobeda@mail.ru" TargetMode="External"/><Relationship Id="rId15" Type="http://schemas.openxmlformats.org/officeDocument/2006/relationships/hyperlink" Target="mailto:Chuna-pobeda@mail.ru" TargetMode="External"/><Relationship Id="rId16" Type="http://schemas.openxmlformats.org/officeDocument/2006/relationships/hyperlink" Target="mailto:Chuna-pobeda@mail.ru" TargetMode="External"/><Relationship Id="rId17" Type="http://schemas.openxmlformats.org/officeDocument/2006/relationships/hyperlink" Target="mailto:teatr.lik@mail.ru" TargetMode="External"/><Relationship Id="rId18" Type="http://schemas.openxmlformats.org/officeDocument/2006/relationships/hyperlink" Target="mailto:teatr.lik@mail.ru" TargetMode="External"/><Relationship Id="rId19" Type="http://schemas.openxmlformats.org/officeDocument/2006/relationships/hyperlink" Target="mailto:chuna-lib@yandex.ru" TargetMode="External"/><Relationship Id="rId20" Type="http://schemas.openxmlformats.org/officeDocument/2006/relationships/hyperlink" Target="mailto:chuna-lib@yandex.ru" TargetMode="External"/><Relationship Id="rId21" Type="http://schemas.openxmlformats.org/officeDocument/2006/relationships/hyperlink" Target="mailto:chuna-lib@yandex.ru" TargetMode="External"/><Relationship Id="rId22" Type="http://schemas.openxmlformats.org/officeDocument/2006/relationships/hyperlink" Target="https://bus.gov.ru/agency/2950272/register-info" TargetMode="External"/><Relationship Id="rId23" Type="http://schemas.openxmlformats.org/officeDocument/2006/relationships/hyperlink" Target="https://bus.gov.ru/agency/198375/register-info" TargetMode="External"/><Relationship Id="rId24" Type="http://schemas.openxmlformats.org/officeDocument/2006/relationships/hyperlink" Target="mailto:Chuna-pobeda@mail.ru" TargetMode="External"/><Relationship Id="rId25" Type="http://schemas.openxmlformats.org/officeDocument/2006/relationships/hyperlink" Target="https://irkzan.ru/" TargetMode="External"/><Relationship Id="rId26" Type="http://schemas.openxmlformats.org/officeDocument/2006/relationships/hyperlink" Target="mailto:cznchunski@mail.ru" TargetMode="External"/><Relationship Id="rId27" Type="http://schemas.openxmlformats.org/officeDocument/2006/relationships/hyperlink" Target="https://sfr.gov.ru/branches/irkutsk" TargetMode="External"/><Relationship Id="rId28" Type="http://schemas.openxmlformats.org/officeDocument/2006/relationships/hyperlink" Target="tel:+79641197000" TargetMode="External"/><Relationship Id="rId29" Type="http://schemas.openxmlformats.org/officeDocument/2006/relationships/hyperlink" Target="https://checko.ru/company/ehkocentr-1163850077566" TargetMode="External"/><Relationship Id="rId30" Type="http://schemas.openxmlformats.org/officeDocument/2006/relationships/hyperlink" Target="https://www.list-org.com/phone/39567-20475" TargetMode="External"/><Relationship Id="rId31" Type="http://schemas.openxmlformats.org/officeDocument/2006/relationships/hyperlink" Target="https://prodoctorov.ru/chunskiy/vrach/849074-kupreev/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9086</TotalTime>
  <Application>LibreOffice/7.5.6.2$Linux_X86_64 LibreOffice_project/50$Build-2</Application>
  <AppVersion>15.0000</AppVersion>
  <Pages>9</Pages>
  <Words>1844</Words>
  <Characters>15812</Characters>
  <CharactersWithSpaces>17608</CharactersWithSpaces>
  <Paragraphs>193</Paragraphs>
  <Company>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2025-01-16T04:57:00Z</dcterms:created>
  <dc:creator>Дмитриева Ольга Александровна</dc:creator>
  <dc:description/>
  <dc:language>ru-RU</dc:language>
  <cp:lastModifiedBy/>
  <cp:lastPrinted>2025-01-17T02:49:00Z</cp:lastPrinted>
  <dcterms:modified xsi:type="dcterms:W3CDTF">2025-06-30T18:17:55Z</dcterms:modified>
  <cp:revision>245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