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41" w:rsidRPr="0058366C" w:rsidRDefault="00415641" w:rsidP="006B6BB0">
      <w:pPr>
        <w:jc w:val="center"/>
        <w:rPr>
          <w:b/>
          <w:sz w:val="28"/>
          <w:szCs w:val="28"/>
          <w:lang w:val="en-US"/>
        </w:rPr>
      </w:pPr>
      <w:r w:rsidRPr="00222051">
        <w:rPr>
          <w:b/>
          <w:sz w:val="28"/>
          <w:szCs w:val="28"/>
        </w:rPr>
        <w:t>ПОЯСНИТЕЛЬНАЯ ЗАПИСКА</w:t>
      </w:r>
    </w:p>
    <w:tbl>
      <w:tblPr>
        <w:tblpPr w:leftFromText="180" w:rightFromText="180" w:vertAnchor="page" w:horzAnchor="margin" w:tblpXSpec="right" w:tblpY="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778"/>
      </w:tblGrid>
      <w:tr w:rsidR="00415641" w:rsidRPr="00222051" w:rsidTr="008E73E1">
        <w:trPr>
          <w:trHeight w:val="218"/>
        </w:trPr>
        <w:tc>
          <w:tcPr>
            <w:tcW w:w="1689" w:type="dxa"/>
            <w:tcBorders>
              <w:top w:val="nil"/>
              <w:left w:val="nil"/>
              <w:bottom w:val="nil"/>
              <w:right w:val="nil"/>
            </w:tcBorders>
            <w:vAlign w:val="center"/>
          </w:tcPr>
          <w:p w:rsidR="00415641" w:rsidRPr="00222051" w:rsidRDefault="00415641" w:rsidP="00D95012">
            <w:pPr>
              <w:jc w:val="center"/>
              <w:rPr>
                <w:sz w:val="28"/>
                <w:szCs w:val="28"/>
              </w:rPr>
            </w:pPr>
          </w:p>
        </w:tc>
        <w:tc>
          <w:tcPr>
            <w:tcW w:w="1778" w:type="dxa"/>
            <w:tcBorders>
              <w:top w:val="nil"/>
              <w:left w:val="nil"/>
              <w:right w:val="nil"/>
            </w:tcBorders>
            <w:vAlign w:val="center"/>
          </w:tcPr>
          <w:p w:rsidR="00415641" w:rsidRPr="00222051" w:rsidRDefault="00415641" w:rsidP="00D95012">
            <w:pPr>
              <w:jc w:val="center"/>
              <w:rPr>
                <w:sz w:val="28"/>
                <w:szCs w:val="28"/>
              </w:rPr>
            </w:pPr>
            <w:r w:rsidRPr="00222051">
              <w:rPr>
                <w:sz w:val="28"/>
                <w:szCs w:val="28"/>
              </w:rPr>
              <w:t>коды</w:t>
            </w:r>
          </w:p>
        </w:tc>
      </w:tr>
      <w:tr w:rsidR="00415641" w:rsidRPr="00222051" w:rsidTr="008E73E1">
        <w:trPr>
          <w:trHeight w:val="649"/>
        </w:trPr>
        <w:tc>
          <w:tcPr>
            <w:tcW w:w="1689" w:type="dxa"/>
            <w:tcBorders>
              <w:top w:val="nil"/>
              <w:left w:val="nil"/>
              <w:bottom w:val="nil"/>
            </w:tcBorders>
            <w:vAlign w:val="center"/>
          </w:tcPr>
          <w:p w:rsidR="00415641" w:rsidRPr="00222051" w:rsidRDefault="00415641" w:rsidP="00D95012">
            <w:pPr>
              <w:jc w:val="center"/>
              <w:rPr>
                <w:sz w:val="28"/>
                <w:szCs w:val="28"/>
              </w:rPr>
            </w:pPr>
          </w:p>
          <w:p w:rsidR="00415641" w:rsidRPr="00222051" w:rsidRDefault="00415641" w:rsidP="00D95012">
            <w:pPr>
              <w:jc w:val="center"/>
              <w:rPr>
                <w:sz w:val="28"/>
                <w:szCs w:val="28"/>
              </w:rPr>
            </w:pPr>
          </w:p>
          <w:p w:rsidR="00415641" w:rsidRPr="00222051" w:rsidRDefault="00415641" w:rsidP="00D95012">
            <w:pPr>
              <w:jc w:val="center"/>
              <w:rPr>
                <w:sz w:val="28"/>
                <w:szCs w:val="28"/>
              </w:rPr>
            </w:pPr>
            <w:r w:rsidRPr="00222051">
              <w:rPr>
                <w:sz w:val="28"/>
                <w:szCs w:val="28"/>
              </w:rPr>
              <w:t>Форма по ОКУД</w:t>
            </w:r>
          </w:p>
        </w:tc>
        <w:tc>
          <w:tcPr>
            <w:tcW w:w="1778" w:type="dxa"/>
            <w:vAlign w:val="center"/>
          </w:tcPr>
          <w:p w:rsidR="00415641" w:rsidRPr="00222051" w:rsidRDefault="00415641" w:rsidP="00D95012">
            <w:pPr>
              <w:jc w:val="center"/>
              <w:rPr>
                <w:sz w:val="28"/>
                <w:szCs w:val="28"/>
              </w:rPr>
            </w:pPr>
            <w:r w:rsidRPr="00222051">
              <w:rPr>
                <w:sz w:val="28"/>
                <w:szCs w:val="28"/>
              </w:rPr>
              <w:t>0503160</w:t>
            </w:r>
          </w:p>
        </w:tc>
      </w:tr>
      <w:tr w:rsidR="00415641" w:rsidRPr="00222051" w:rsidTr="008E73E1">
        <w:trPr>
          <w:trHeight w:val="200"/>
        </w:trPr>
        <w:tc>
          <w:tcPr>
            <w:tcW w:w="1689" w:type="dxa"/>
            <w:tcBorders>
              <w:top w:val="nil"/>
              <w:left w:val="nil"/>
              <w:bottom w:val="nil"/>
            </w:tcBorders>
            <w:vAlign w:val="center"/>
          </w:tcPr>
          <w:p w:rsidR="00415641" w:rsidRPr="00222051" w:rsidRDefault="00415641" w:rsidP="00D95012">
            <w:pPr>
              <w:jc w:val="center"/>
              <w:rPr>
                <w:sz w:val="28"/>
                <w:szCs w:val="28"/>
              </w:rPr>
            </w:pPr>
            <w:r w:rsidRPr="00222051">
              <w:rPr>
                <w:sz w:val="28"/>
                <w:szCs w:val="28"/>
              </w:rPr>
              <w:t>Дата</w:t>
            </w:r>
          </w:p>
        </w:tc>
        <w:tc>
          <w:tcPr>
            <w:tcW w:w="1778" w:type="dxa"/>
            <w:vAlign w:val="center"/>
          </w:tcPr>
          <w:p w:rsidR="00415641" w:rsidRPr="00222051" w:rsidRDefault="005C026C" w:rsidP="005C026C">
            <w:pPr>
              <w:jc w:val="center"/>
              <w:rPr>
                <w:sz w:val="28"/>
                <w:szCs w:val="28"/>
                <w:lang w:val="en-US"/>
              </w:rPr>
            </w:pPr>
            <w:r>
              <w:rPr>
                <w:sz w:val="28"/>
                <w:szCs w:val="28"/>
              </w:rPr>
              <w:t>01</w:t>
            </w:r>
            <w:r w:rsidR="00415641" w:rsidRPr="00222051">
              <w:rPr>
                <w:sz w:val="28"/>
                <w:szCs w:val="28"/>
              </w:rPr>
              <w:t>│</w:t>
            </w:r>
            <w:r>
              <w:rPr>
                <w:sz w:val="28"/>
                <w:szCs w:val="28"/>
              </w:rPr>
              <w:t>0</w:t>
            </w:r>
            <w:r w:rsidR="00C922AC">
              <w:rPr>
                <w:sz w:val="28"/>
                <w:szCs w:val="28"/>
              </w:rPr>
              <w:t>1</w:t>
            </w:r>
            <w:r w:rsidR="00415641" w:rsidRPr="00222051">
              <w:rPr>
                <w:sz w:val="28"/>
                <w:szCs w:val="28"/>
              </w:rPr>
              <w:t>│</w:t>
            </w:r>
            <w:r w:rsidR="00415641">
              <w:rPr>
                <w:sz w:val="28"/>
                <w:szCs w:val="28"/>
              </w:rPr>
              <w:t>2</w:t>
            </w:r>
            <w:r>
              <w:rPr>
                <w:sz w:val="28"/>
                <w:szCs w:val="28"/>
              </w:rPr>
              <w:t>2</w:t>
            </w:r>
          </w:p>
        </w:tc>
      </w:tr>
      <w:tr w:rsidR="00415641" w:rsidRPr="00222051" w:rsidTr="008E73E1">
        <w:trPr>
          <w:trHeight w:val="268"/>
        </w:trPr>
        <w:tc>
          <w:tcPr>
            <w:tcW w:w="1689" w:type="dxa"/>
            <w:tcBorders>
              <w:top w:val="nil"/>
              <w:left w:val="nil"/>
              <w:bottom w:val="nil"/>
            </w:tcBorders>
            <w:vAlign w:val="bottom"/>
          </w:tcPr>
          <w:p w:rsidR="00415641" w:rsidRPr="00222051" w:rsidRDefault="00415641" w:rsidP="00D95012">
            <w:pPr>
              <w:jc w:val="center"/>
              <w:rPr>
                <w:sz w:val="28"/>
                <w:szCs w:val="28"/>
              </w:rPr>
            </w:pPr>
            <w:r w:rsidRPr="00222051">
              <w:rPr>
                <w:sz w:val="28"/>
                <w:szCs w:val="28"/>
              </w:rPr>
              <w:t>по ОКПО</w:t>
            </w:r>
          </w:p>
        </w:tc>
        <w:tc>
          <w:tcPr>
            <w:tcW w:w="1778" w:type="dxa"/>
            <w:vAlign w:val="bottom"/>
          </w:tcPr>
          <w:p w:rsidR="00415641" w:rsidRPr="00222051" w:rsidRDefault="00415641" w:rsidP="00D95012">
            <w:pPr>
              <w:jc w:val="center"/>
              <w:rPr>
                <w:sz w:val="28"/>
                <w:szCs w:val="28"/>
                <w:lang w:val="en-US"/>
              </w:rPr>
            </w:pPr>
            <w:r w:rsidRPr="00222051">
              <w:rPr>
                <w:sz w:val="28"/>
                <w:szCs w:val="28"/>
                <w:lang w:val="en-US"/>
              </w:rPr>
              <w:t>10748018</w:t>
            </w:r>
          </w:p>
        </w:tc>
      </w:tr>
      <w:tr w:rsidR="00415641" w:rsidRPr="00222051" w:rsidTr="008E73E1">
        <w:trPr>
          <w:trHeight w:val="437"/>
        </w:trPr>
        <w:tc>
          <w:tcPr>
            <w:tcW w:w="1689" w:type="dxa"/>
            <w:tcBorders>
              <w:top w:val="nil"/>
              <w:left w:val="nil"/>
              <w:bottom w:val="nil"/>
            </w:tcBorders>
            <w:vAlign w:val="center"/>
          </w:tcPr>
          <w:p w:rsidR="00415641" w:rsidRPr="00222051" w:rsidRDefault="00415641" w:rsidP="00D95012">
            <w:pPr>
              <w:jc w:val="center"/>
              <w:rPr>
                <w:sz w:val="28"/>
                <w:szCs w:val="28"/>
              </w:rPr>
            </w:pPr>
            <w:r w:rsidRPr="00222051">
              <w:rPr>
                <w:sz w:val="28"/>
                <w:szCs w:val="28"/>
              </w:rPr>
              <w:t>Глава по БК</w:t>
            </w:r>
          </w:p>
        </w:tc>
        <w:tc>
          <w:tcPr>
            <w:tcW w:w="1778" w:type="dxa"/>
            <w:vAlign w:val="center"/>
          </w:tcPr>
          <w:p w:rsidR="00415641" w:rsidRPr="00222051" w:rsidRDefault="00415641" w:rsidP="00EE2D02">
            <w:pPr>
              <w:jc w:val="center"/>
              <w:rPr>
                <w:sz w:val="28"/>
                <w:szCs w:val="28"/>
              </w:rPr>
            </w:pPr>
            <w:r w:rsidRPr="00222051">
              <w:rPr>
                <w:sz w:val="28"/>
                <w:szCs w:val="28"/>
              </w:rPr>
              <w:t>806</w:t>
            </w:r>
          </w:p>
        </w:tc>
      </w:tr>
      <w:tr w:rsidR="00415641" w:rsidRPr="00222051" w:rsidTr="008E73E1">
        <w:trPr>
          <w:trHeight w:val="218"/>
        </w:trPr>
        <w:tc>
          <w:tcPr>
            <w:tcW w:w="1689" w:type="dxa"/>
            <w:tcBorders>
              <w:top w:val="nil"/>
              <w:left w:val="nil"/>
              <w:bottom w:val="nil"/>
            </w:tcBorders>
            <w:vAlign w:val="center"/>
          </w:tcPr>
          <w:p w:rsidR="00415641" w:rsidRPr="00222051" w:rsidRDefault="00415641" w:rsidP="00D95012">
            <w:pPr>
              <w:jc w:val="center"/>
              <w:rPr>
                <w:sz w:val="28"/>
                <w:szCs w:val="28"/>
              </w:rPr>
            </w:pPr>
            <w:r w:rsidRPr="00222051">
              <w:rPr>
                <w:sz w:val="28"/>
                <w:szCs w:val="28"/>
              </w:rPr>
              <w:t>ОКАТО</w:t>
            </w:r>
          </w:p>
        </w:tc>
        <w:tc>
          <w:tcPr>
            <w:tcW w:w="1778" w:type="dxa"/>
            <w:vAlign w:val="center"/>
          </w:tcPr>
          <w:p w:rsidR="00415641" w:rsidRPr="00222051" w:rsidRDefault="00415641" w:rsidP="00D95012">
            <w:pPr>
              <w:jc w:val="center"/>
              <w:rPr>
                <w:sz w:val="28"/>
                <w:szCs w:val="28"/>
              </w:rPr>
            </w:pPr>
            <w:r w:rsidRPr="00222051">
              <w:rPr>
                <w:sz w:val="28"/>
                <w:szCs w:val="28"/>
              </w:rPr>
              <w:t>25250551000</w:t>
            </w:r>
          </w:p>
        </w:tc>
      </w:tr>
      <w:tr w:rsidR="00415641" w:rsidRPr="00222051" w:rsidTr="008E73E1">
        <w:trPr>
          <w:trHeight w:val="65"/>
        </w:trPr>
        <w:tc>
          <w:tcPr>
            <w:tcW w:w="1689" w:type="dxa"/>
            <w:tcBorders>
              <w:top w:val="nil"/>
              <w:left w:val="nil"/>
              <w:bottom w:val="nil"/>
            </w:tcBorders>
            <w:vAlign w:val="center"/>
          </w:tcPr>
          <w:p w:rsidR="00415641" w:rsidRPr="00222051" w:rsidRDefault="00415641" w:rsidP="00D95012">
            <w:pPr>
              <w:jc w:val="center"/>
              <w:rPr>
                <w:sz w:val="28"/>
                <w:szCs w:val="28"/>
              </w:rPr>
            </w:pPr>
            <w:r w:rsidRPr="00222051">
              <w:rPr>
                <w:sz w:val="28"/>
                <w:szCs w:val="28"/>
              </w:rPr>
              <w:t>по ОКЕИ</w:t>
            </w:r>
          </w:p>
        </w:tc>
        <w:tc>
          <w:tcPr>
            <w:tcW w:w="1778" w:type="dxa"/>
            <w:vAlign w:val="center"/>
          </w:tcPr>
          <w:p w:rsidR="00415641" w:rsidRPr="00222051" w:rsidRDefault="00415641" w:rsidP="00D95012">
            <w:pPr>
              <w:jc w:val="center"/>
              <w:rPr>
                <w:sz w:val="28"/>
                <w:szCs w:val="28"/>
              </w:rPr>
            </w:pPr>
            <w:r w:rsidRPr="00222051">
              <w:rPr>
                <w:sz w:val="28"/>
                <w:szCs w:val="28"/>
              </w:rPr>
              <w:t>383</w:t>
            </w:r>
          </w:p>
        </w:tc>
      </w:tr>
    </w:tbl>
    <w:p w:rsidR="00415641" w:rsidRPr="00222051" w:rsidRDefault="00415641" w:rsidP="006B6BB0">
      <w:pPr>
        <w:jc w:val="center"/>
        <w:rPr>
          <w:sz w:val="28"/>
          <w:szCs w:val="28"/>
        </w:rPr>
      </w:pPr>
    </w:p>
    <w:p w:rsidR="00415641" w:rsidRPr="00222051" w:rsidRDefault="00DB5C7D" w:rsidP="006B6BB0">
      <w:pPr>
        <w:jc w:val="center"/>
        <w:rPr>
          <w:sz w:val="28"/>
          <w:szCs w:val="28"/>
        </w:rPr>
      </w:pPr>
      <w:r>
        <w:rPr>
          <w:sz w:val="28"/>
          <w:szCs w:val="28"/>
        </w:rPr>
        <w:t xml:space="preserve">на  </w:t>
      </w:r>
      <w:r w:rsidR="005C026C">
        <w:rPr>
          <w:sz w:val="28"/>
          <w:szCs w:val="28"/>
        </w:rPr>
        <w:t>01</w:t>
      </w:r>
      <w:r w:rsidR="00E5704B">
        <w:rPr>
          <w:sz w:val="28"/>
          <w:szCs w:val="28"/>
          <w:lang w:val="en-US"/>
        </w:rPr>
        <w:t xml:space="preserve"> </w:t>
      </w:r>
      <w:r w:rsidR="005C026C">
        <w:rPr>
          <w:sz w:val="28"/>
          <w:szCs w:val="28"/>
        </w:rPr>
        <w:t>января</w:t>
      </w:r>
      <w:r w:rsidR="00C922AC">
        <w:rPr>
          <w:sz w:val="28"/>
          <w:szCs w:val="28"/>
        </w:rPr>
        <w:t xml:space="preserve"> 202</w:t>
      </w:r>
      <w:r w:rsidR="00454355">
        <w:rPr>
          <w:sz w:val="28"/>
          <w:szCs w:val="28"/>
        </w:rPr>
        <w:t>3</w:t>
      </w:r>
      <w:r w:rsidR="00415641" w:rsidRPr="00222051">
        <w:rPr>
          <w:sz w:val="28"/>
          <w:szCs w:val="28"/>
        </w:rPr>
        <w:t xml:space="preserve"> года</w:t>
      </w:r>
    </w:p>
    <w:tbl>
      <w:tblPr>
        <w:tblpPr w:leftFromText="180" w:rightFromText="180" w:vertAnchor="text" w:horzAnchor="margin" w:tblpY="274"/>
        <w:tblW w:w="0" w:type="auto"/>
        <w:tblBorders>
          <w:insideH w:val="single" w:sz="4" w:space="0" w:color="auto"/>
          <w:insideV w:val="single" w:sz="4" w:space="0" w:color="auto"/>
        </w:tblBorders>
        <w:tblLook w:val="01E0" w:firstRow="1" w:lastRow="1" w:firstColumn="1" w:lastColumn="1" w:noHBand="0" w:noVBand="0"/>
      </w:tblPr>
      <w:tblGrid>
        <w:gridCol w:w="3118"/>
      </w:tblGrid>
      <w:tr w:rsidR="00415641" w:rsidRPr="00222051" w:rsidTr="006B5F48">
        <w:trPr>
          <w:trHeight w:val="2271"/>
        </w:trPr>
        <w:tc>
          <w:tcPr>
            <w:tcW w:w="3118" w:type="dxa"/>
          </w:tcPr>
          <w:p w:rsidR="00415641" w:rsidRPr="00222051" w:rsidRDefault="00415641" w:rsidP="006B5F48">
            <w:pPr>
              <w:rPr>
                <w:sz w:val="28"/>
                <w:szCs w:val="28"/>
              </w:rPr>
            </w:pPr>
            <w:r w:rsidRPr="00222051">
              <w:rPr>
                <w:sz w:val="28"/>
                <w:szCs w:val="28"/>
              </w:rPr>
              <w:t>Учреждение (главный распорядитель</w:t>
            </w:r>
          </w:p>
          <w:p w:rsidR="00415641" w:rsidRPr="00222051" w:rsidRDefault="00415641" w:rsidP="00D95012">
            <w:pPr>
              <w:jc w:val="center"/>
              <w:rPr>
                <w:sz w:val="28"/>
                <w:szCs w:val="28"/>
              </w:rPr>
            </w:pPr>
            <w:r w:rsidRPr="00222051">
              <w:rPr>
                <w:sz w:val="28"/>
                <w:szCs w:val="28"/>
              </w:rPr>
              <w:t>( распорядитель), получатель)</w:t>
            </w:r>
          </w:p>
          <w:p w:rsidR="00415641" w:rsidRPr="00222051" w:rsidRDefault="00415641" w:rsidP="00D95012">
            <w:pPr>
              <w:jc w:val="center"/>
              <w:rPr>
                <w:sz w:val="28"/>
                <w:szCs w:val="28"/>
              </w:rPr>
            </w:pPr>
            <w:r w:rsidRPr="00222051">
              <w:rPr>
                <w:sz w:val="28"/>
                <w:szCs w:val="28"/>
              </w:rPr>
              <w:t>Наименование бюджета</w:t>
            </w:r>
          </w:p>
          <w:p w:rsidR="00415641" w:rsidRPr="00222051" w:rsidRDefault="00415641" w:rsidP="00D95012">
            <w:pPr>
              <w:jc w:val="center"/>
              <w:rPr>
                <w:sz w:val="28"/>
                <w:szCs w:val="28"/>
              </w:rPr>
            </w:pPr>
            <w:r w:rsidRPr="00222051">
              <w:rPr>
                <w:sz w:val="28"/>
                <w:szCs w:val="28"/>
              </w:rPr>
              <w:t xml:space="preserve"> периодичность</w:t>
            </w:r>
          </w:p>
          <w:p w:rsidR="00415641" w:rsidRPr="00222051" w:rsidRDefault="00415641" w:rsidP="00D95012">
            <w:pPr>
              <w:jc w:val="center"/>
              <w:rPr>
                <w:sz w:val="28"/>
                <w:szCs w:val="28"/>
              </w:rPr>
            </w:pPr>
            <w:r w:rsidRPr="00222051">
              <w:rPr>
                <w:sz w:val="28"/>
                <w:szCs w:val="28"/>
              </w:rPr>
              <w:t xml:space="preserve"> единица измерения</w:t>
            </w:r>
          </w:p>
        </w:tc>
      </w:tr>
    </w:tbl>
    <w:p w:rsidR="00415641" w:rsidRPr="00222051" w:rsidRDefault="00203085" w:rsidP="00E83DD6">
      <w:pPr>
        <w:rPr>
          <w:sz w:val="28"/>
          <w:szCs w:val="28"/>
        </w:rPr>
      </w:pPr>
      <w:r>
        <w:rPr>
          <w:noProof/>
        </w:rPr>
        <mc:AlternateContent>
          <mc:Choice Requires="wps">
            <w:drawing>
              <wp:anchor distT="4294967294" distB="4294967294" distL="114300" distR="114300" simplePos="0" relativeHeight="251649536" behindDoc="0" locked="0" layoutInCell="1" allowOverlap="1">
                <wp:simplePos x="0" y="0"/>
                <wp:positionH relativeFrom="column">
                  <wp:posOffset>4506595</wp:posOffset>
                </wp:positionH>
                <wp:positionV relativeFrom="paragraph">
                  <wp:posOffset>141604</wp:posOffset>
                </wp:positionV>
                <wp:extent cx="521335" cy="0"/>
                <wp:effectExtent l="0" t="0" r="12065" b="19050"/>
                <wp:wrapNone/>
                <wp:docPr id="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4.85pt,11.15pt" to="395.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8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"/>
            </w:pict>
          </mc:Fallback>
        </mc:AlternateContent>
      </w:r>
    </w:p>
    <w:p w:rsidR="00415641" w:rsidRPr="00222051" w:rsidRDefault="00415641" w:rsidP="00E83DD6">
      <w:pPr>
        <w:rPr>
          <w:sz w:val="28"/>
          <w:szCs w:val="28"/>
        </w:rPr>
      </w:pPr>
      <w:r w:rsidRPr="00222051">
        <w:rPr>
          <w:sz w:val="28"/>
          <w:szCs w:val="28"/>
        </w:rPr>
        <w:t>Областное государственное казенное учреждение «Управление социальной защиты населения  по Чунскому району"</w:t>
      </w:r>
    </w:p>
    <w:p w:rsidR="00415641" w:rsidRPr="00222051" w:rsidRDefault="00415641" w:rsidP="008E73E1">
      <w:pPr>
        <w:jc w:val="center"/>
        <w:rPr>
          <w:sz w:val="28"/>
          <w:szCs w:val="28"/>
        </w:rPr>
      </w:pPr>
      <w:r w:rsidRPr="00222051">
        <w:rPr>
          <w:sz w:val="28"/>
          <w:szCs w:val="28"/>
        </w:rPr>
        <w:t xml:space="preserve">                            руб.</w:t>
      </w:r>
    </w:p>
    <w:p w:rsidR="00415641" w:rsidRPr="00222051" w:rsidRDefault="00203085" w:rsidP="00BF18E8">
      <w:pPr>
        <w:jc w:val="center"/>
        <w:rPr>
          <w:sz w:val="28"/>
          <w:szCs w:val="28"/>
        </w:rPr>
      </w:pPr>
      <w:r>
        <w:rPr>
          <w:noProof/>
        </w:rPr>
        <mc:AlternateContent>
          <mc:Choice Requires="wps">
            <w:drawing>
              <wp:anchor distT="0" distB="0" distL="114300" distR="114300" simplePos="0" relativeHeight="251650560" behindDoc="0" locked="0" layoutInCell="1" allowOverlap="1">
                <wp:simplePos x="0" y="0"/>
                <wp:positionH relativeFrom="column">
                  <wp:posOffset>2021840</wp:posOffset>
                </wp:positionH>
                <wp:positionV relativeFrom="paragraph">
                  <wp:posOffset>23495</wp:posOffset>
                </wp:positionV>
                <wp:extent cx="4034155" cy="635"/>
                <wp:effectExtent l="0" t="0" r="23495" b="37465"/>
                <wp:wrapNone/>
                <wp:docPr id="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41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pt,1.85pt" to="476.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kMGwIAADU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"/>
            </w:pict>
          </mc:Fallback>
        </mc:AlternateContent>
      </w:r>
    </w:p>
    <w:p w:rsidR="00415641" w:rsidRPr="00222051" w:rsidRDefault="00203085" w:rsidP="006B6BB0">
      <w:pPr>
        <w:ind w:firstLine="709"/>
        <w:jc w:val="center"/>
        <w:rPr>
          <w:b/>
          <w:sz w:val="28"/>
          <w:szCs w:val="28"/>
        </w:rPr>
      </w:pPr>
      <w:r>
        <w:rPr>
          <w:noProof/>
        </w:rPr>
        <w:drawing>
          <wp:anchor distT="0" distB="0" distL="114300" distR="114300" simplePos="0" relativeHeight="251652608" behindDoc="0" locked="0" layoutInCell="1" allowOverlap="1">
            <wp:simplePos x="0" y="0"/>
            <wp:positionH relativeFrom="margin">
              <wp:posOffset>-556260</wp:posOffset>
            </wp:positionH>
            <wp:positionV relativeFrom="margin">
              <wp:posOffset>2788793</wp:posOffset>
            </wp:positionV>
            <wp:extent cx="1313815" cy="1609217"/>
            <wp:effectExtent l="0" t="0" r="0" b="0"/>
            <wp:wrapSquare wrapText="bothSides"/>
            <wp:docPr id="26" name="preview-image" descr="http://simbis.su/media/thumbs_006/27647/img_1384619671_138x1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eview-image" descr="http://simbis.su/media/thumbs_006/27647/img_1384619671_138x180.jpg"/>
                    <pic:cNvPicPr>
                      <a:picLocks noChangeAspect="1" noChangeArrowheads="1"/>
                    </pic:cNvPicPr>
                  </pic:nvPicPr>
                  <pic:blipFill>
                    <a:blip r:embed="rId9" r:link="rId10">
                      <a:extLst/>
                    </a:blip>
                    <a:srcRect/>
                    <a:stretch>
                      <a:fillRect/>
                    </a:stretch>
                  </pic:blipFill>
                  <pic:spPr bwMode="auto">
                    <a:xfrm>
                      <a:off x="0" y="0"/>
                      <a:ext cx="1313815" cy="16090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57150" distB="57150" distL="114300" distR="114300" simplePos="0" relativeHeight="251651584" behindDoc="0" locked="0" layoutInCell="1" allowOverlap="1">
            <wp:simplePos x="0" y="0"/>
            <wp:positionH relativeFrom="margin">
              <wp:posOffset>5148580</wp:posOffset>
            </wp:positionH>
            <wp:positionV relativeFrom="margin">
              <wp:posOffset>2786380</wp:posOffset>
            </wp:positionV>
            <wp:extent cx="1167130" cy="1550035"/>
            <wp:effectExtent l="0" t="0" r="0" b="0"/>
            <wp:wrapSquare wrapText="bothSides"/>
            <wp:docPr id="25" name="Рисунок 3" descr="http://heraldicum.ru/russia/subjects/towns/images/ch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heraldicum.ru/russia/subjects/towns/images/chu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7130" cy="1550035"/>
                    </a:xfrm>
                    <a:prstGeom prst="rect">
                      <a:avLst/>
                    </a:prstGeom>
                    <a:noFill/>
                  </pic:spPr>
                </pic:pic>
              </a:graphicData>
            </a:graphic>
            <wp14:sizeRelH relativeFrom="page">
              <wp14:pctWidth>0</wp14:pctWidth>
            </wp14:sizeRelH>
            <wp14:sizeRelV relativeFrom="page">
              <wp14:pctHeight>0</wp14:pctHeight>
            </wp14:sizeRelV>
          </wp:anchor>
        </w:drawing>
      </w:r>
      <w:r w:rsidR="00415641" w:rsidRPr="00222051">
        <w:rPr>
          <w:b/>
          <w:sz w:val="28"/>
          <w:szCs w:val="28"/>
        </w:rPr>
        <w:t xml:space="preserve">  </w:t>
      </w:r>
    </w:p>
    <w:p w:rsidR="00415641" w:rsidRPr="00222051" w:rsidRDefault="00415641" w:rsidP="006B6BB0">
      <w:pPr>
        <w:ind w:firstLine="709"/>
        <w:jc w:val="center"/>
        <w:rPr>
          <w:b/>
          <w:sz w:val="28"/>
          <w:szCs w:val="28"/>
        </w:rPr>
      </w:pPr>
      <w:r w:rsidRPr="00222051">
        <w:rPr>
          <w:b/>
          <w:sz w:val="28"/>
          <w:szCs w:val="28"/>
        </w:rPr>
        <w:t xml:space="preserve">Раздел </w:t>
      </w:r>
      <w:r w:rsidRPr="00222051">
        <w:rPr>
          <w:b/>
          <w:sz w:val="28"/>
          <w:szCs w:val="28"/>
          <w:lang w:val="en-US"/>
        </w:rPr>
        <w:t>I</w:t>
      </w:r>
    </w:p>
    <w:p w:rsidR="00415641" w:rsidRPr="00222051" w:rsidRDefault="00415641" w:rsidP="00326309">
      <w:pPr>
        <w:ind w:firstLine="709"/>
        <w:jc w:val="center"/>
        <w:rPr>
          <w:sz w:val="28"/>
          <w:szCs w:val="28"/>
        </w:rPr>
      </w:pPr>
      <w:r w:rsidRPr="00222051">
        <w:rPr>
          <w:b/>
          <w:i/>
          <w:sz w:val="28"/>
          <w:szCs w:val="28"/>
        </w:rPr>
        <w:t xml:space="preserve">Организационная структура учреждения </w:t>
      </w:r>
    </w:p>
    <w:p w:rsidR="00415641" w:rsidRPr="00222051" w:rsidRDefault="00415641" w:rsidP="00326309">
      <w:pPr>
        <w:spacing w:line="192" w:lineRule="auto"/>
        <w:jc w:val="both"/>
        <w:rPr>
          <w:sz w:val="28"/>
          <w:szCs w:val="28"/>
        </w:rPr>
      </w:pPr>
      <w:r w:rsidRPr="00222051">
        <w:rPr>
          <w:sz w:val="28"/>
          <w:szCs w:val="28"/>
        </w:rPr>
        <w:tab/>
      </w:r>
    </w:p>
    <w:p w:rsidR="0015424C" w:rsidRDefault="00415641" w:rsidP="006705CF">
      <w:pPr>
        <w:ind w:firstLine="708"/>
        <w:jc w:val="both"/>
        <w:rPr>
          <w:sz w:val="28"/>
          <w:szCs w:val="28"/>
        </w:rPr>
      </w:pPr>
      <w:r w:rsidRPr="00222051">
        <w:rPr>
          <w:sz w:val="28"/>
          <w:szCs w:val="28"/>
        </w:rPr>
        <w:t xml:space="preserve">Областное государственное </w:t>
      </w:r>
      <w:r w:rsidR="005C026C">
        <w:rPr>
          <w:sz w:val="28"/>
          <w:szCs w:val="28"/>
        </w:rPr>
        <w:t>бюджетное</w:t>
      </w:r>
      <w:r w:rsidRPr="00222051">
        <w:rPr>
          <w:sz w:val="28"/>
          <w:szCs w:val="28"/>
        </w:rPr>
        <w:t xml:space="preserve"> учреждение «Управление социальной защиты</w:t>
      </w:r>
      <w:r w:rsidR="005C026C">
        <w:rPr>
          <w:sz w:val="28"/>
          <w:szCs w:val="28"/>
        </w:rPr>
        <w:t xml:space="preserve"> и социального обслуживания </w:t>
      </w:r>
      <w:r w:rsidRPr="00222051">
        <w:rPr>
          <w:sz w:val="28"/>
          <w:szCs w:val="28"/>
        </w:rPr>
        <w:t>населения  по Чунскому району» является юридическим лицом, обладает его правами,</w:t>
      </w:r>
      <w:r w:rsidR="005C026C">
        <w:rPr>
          <w:sz w:val="28"/>
          <w:szCs w:val="28"/>
        </w:rPr>
        <w:t xml:space="preserve"> </w:t>
      </w:r>
      <w:r w:rsidRPr="00222051">
        <w:rPr>
          <w:sz w:val="28"/>
          <w:szCs w:val="28"/>
        </w:rPr>
        <w:t xml:space="preserve">в том числе  выступает истцом и ответчиком в суде, имеет самостоятельный баланс, </w:t>
      </w:r>
      <w:r w:rsidR="005C026C">
        <w:rPr>
          <w:sz w:val="28"/>
          <w:szCs w:val="28"/>
        </w:rPr>
        <w:t>лицевые счета, открытые в министерстве финансов</w:t>
      </w:r>
      <w:r w:rsidR="0015424C">
        <w:rPr>
          <w:sz w:val="28"/>
          <w:szCs w:val="28"/>
        </w:rPr>
        <w:t xml:space="preserve"> Иркутской области, </w:t>
      </w:r>
      <w:r w:rsidRPr="00222051">
        <w:rPr>
          <w:sz w:val="28"/>
          <w:szCs w:val="28"/>
        </w:rPr>
        <w:t>гербовую печать</w:t>
      </w:r>
      <w:r w:rsidR="0015424C">
        <w:rPr>
          <w:sz w:val="28"/>
          <w:szCs w:val="28"/>
        </w:rPr>
        <w:t xml:space="preserve"> установленного образца</w:t>
      </w:r>
      <w:r w:rsidRPr="00222051">
        <w:rPr>
          <w:sz w:val="28"/>
          <w:szCs w:val="28"/>
        </w:rPr>
        <w:t xml:space="preserve"> по распоряжению №</w:t>
      </w:r>
      <w:r w:rsidR="0015424C">
        <w:rPr>
          <w:sz w:val="28"/>
          <w:szCs w:val="28"/>
        </w:rPr>
        <w:t>53-384/21-мр</w:t>
      </w:r>
      <w:r w:rsidRPr="00222051">
        <w:rPr>
          <w:sz w:val="28"/>
          <w:szCs w:val="28"/>
        </w:rPr>
        <w:t xml:space="preserve"> от </w:t>
      </w:r>
      <w:r w:rsidR="0015424C">
        <w:rPr>
          <w:sz w:val="28"/>
          <w:szCs w:val="28"/>
        </w:rPr>
        <w:t>28.10</w:t>
      </w:r>
      <w:r w:rsidRPr="00222051">
        <w:rPr>
          <w:sz w:val="28"/>
          <w:szCs w:val="28"/>
        </w:rPr>
        <w:t>.20</w:t>
      </w:r>
      <w:r w:rsidR="0015424C">
        <w:rPr>
          <w:sz w:val="28"/>
          <w:szCs w:val="28"/>
        </w:rPr>
        <w:t>21</w:t>
      </w:r>
      <w:r w:rsidRPr="00222051">
        <w:rPr>
          <w:sz w:val="28"/>
          <w:szCs w:val="28"/>
        </w:rPr>
        <w:t>г., штамп</w:t>
      </w:r>
      <w:r w:rsidR="0015424C">
        <w:rPr>
          <w:sz w:val="28"/>
          <w:szCs w:val="28"/>
        </w:rPr>
        <w:t xml:space="preserve">, штампы, </w:t>
      </w:r>
      <w:r w:rsidRPr="00222051">
        <w:rPr>
          <w:sz w:val="28"/>
          <w:szCs w:val="28"/>
        </w:rPr>
        <w:t xml:space="preserve">бланки со своим полным и сокращенным наименованием. </w:t>
      </w:r>
    </w:p>
    <w:p w:rsidR="00415641" w:rsidRPr="00222051" w:rsidRDefault="00415641" w:rsidP="006705CF">
      <w:pPr>
        <w:ind w:firstLine="708"/>
        <w:jc w:val="both"/>
        <w:rPr>
          <w:sz w:val="28"/>
          <w:szCs w:val="28"/>
        </w:rPr>
      </w:pPr>
      <w:r w:rsidRPr="00222051">
        <w:rPr>
          <w:sz w:val="28"/>
          <w:szCs w:val="28"/>
        </w:rPr>
        <w:t xml:space="preserve">Свою деятельность управление осуществляет  на основании Устава, утвержденного распоряжением  министерства социального развития, опеки и попечительства Иркутской </w:t>
      </w:r>
      <w:r w:rsidR="00B9367B">
        <w:rPr>
          <w:sz w:val="28"/>
          <w:szCs w:val="28"/>
        </w:rPr>
        <w:t>области от 04.09.2014г. №191-мр и изменениями в Устав распоряжением №53-345/21-мр от 20.09.2021 года.</w:t>
      </w:r>
      <w:r w:rsidRPr="00222051">
        <w:rPr>
          <w:sz w:val="28"/>
          <w:szCs w:val="28"/>
        </w:rPr>
        <w:t xml:space="preserve">  </w:t>
      </w:r>
    </w:p>
    <w:p w:rsidR="00415641" w:rsidRDefault="00415641" w:rsidP="006705CF">
      <w:pPr>
        <w:ind w:firstLine="708"/>
        <w:jc w:val="both"/>
        <w:rPr>
          <w:sz w:val="28"/>
          <w:szCs w:val="28"/>
        </w:rPr>
      </w:pPr>
      <w:r w:rsidRPr="00222051">
        <w:rPr>
          <w:sz w:val="28"/>
          <w:szCs w:val="28"/>
        </w:rPr>
        <w:t xml:space="preserve">Полное наименование Учреждения: областное государственное </w:t>
      </w:r>
      <w:r w:rsidR="00B9367B">
        <w:rPr>
          <w:sz w:val="28"/>
          <w:szCs w:val="28"/>
        </w:rPr>
        <w:t>бюджетное</w:t>
      </w:r>
      <w:r w:rsidRPr="00222051">
        <w:rPr>
          <w:sz w:val="28"/>
          <w:szCs w:val="28"/>
        </w:rPr>
        <w:t xml:space="preserve"> учреждение «Управление социальной защиты </w:t>
      </w:r>
      <w:r w:rsidR="00B9367B">
        <w:rPr>
          <w:sz w:val="28"/>
          <w:szCs w:val="28"/>
        </w:rPr>
        <w:t xml:space="preserve">и социального обслуживания </w:t>
      </w:r>
      <w:r w:rsidRPr="00222051">
        <w:rPr>
          <w:sz w:val="28"/>
          <w:szCs w:val="28"/>
        </w:rPr>
        <w:t>населения по Чунскому району». Сокращенное наименование Учреждения: ОГ</w:t>
      </w:r>
      <w:r w:rsidR="00B9367B">
        <w:rPr>
          <w:sz w:val="28"/>
          <w:szCs w:val="28"/>
        </w:rPr>
        <w:t>Б</w:t>
      </w:r>
      <w:r w:rsidRPr="00222051">
        <w:rPr>
          <w:sz w:val="28"/>
          <w:szCs w:val="28"/>
        </w:rPr>
        <w:t>У «УСЗ</w:t>
      </w:r>
      <w:r w:rsidR="00B9367B">
        <w:rPr>
          <w:sz w:val="28"/>
          <w:szCs w:val="28"/>
        </w:rPr>
        <w:t>СО</w:t>
      </w:r>
      <w:r w:rsidRPr="00222051">
        <w:rPr>
          <w:sz w:val="28"/>
          <w:szCs w:val="28"/>
        </w:rPr>
        <w:t xml:space="preserve">Н по Чунскому району». Место нахождение учреждения: 665513, Иркутская область, Чунский район, </w:t>
      </w:r>
      <w:proofErr w:type="spellStart"/>
      <w:r w:rsidRPr="00222051">
        <w:rPr>
          <w:sz w:val="28"/>
          <w:szCs w:val="28"/>
        </w:rPr>
        <w:t>р.п</w:t>
      </w:r>
      <w:proofErr w:type="spellEnd"/>
      <w:r w:rsidRPr="00222051">
        <w:rPr>
          <w:sz w:val="28"/>
          <w:szCs w:val="28"/>
        </w:rPr>
        <w:t>. Чунский, ул. Фрунзе, д.15Б. Удаленность от г.</w:t>
      </w:r>
      <w:r w:rsidR="004E42B4">
        <w:rPr>
          <w:sz w:val="28"/>
          <w:szCs w:val="28"/>
        </w:rPr>
        <w:t xml:space="preserve"> </w:t>
      </w:r>
      <w:r w:rsidRPr="00222051">
        <w:rPr>
          <w:sz w:val="28"/>
          <w:szCs w:val="28"/>
        </w:rPr>
        <w:t xml:space="preserve">Иркутска  830 километров. </w:t>
      </w:r>
    </w:p>
    <w:p w:rsidR="004E42B4" w:rsidRPr="004E42B4" w:rsidRDefault="004E42B4" w:rsidP="006705CF">
      <w:pPr>
        <w:ind w:firstLine="708"/>
        <w:jc w:val="both"/>
        <w:rPr>
          <w:sz w:val="28"/>
          <w:szCs w:val="28"/>
        </w:rPr>
      </w:pPr>
      <w:r>
        <w:rPr>
          <w:sz w:val="28"/>
          <w:szCs w:val="28"/>
        </w:rPr>
        <w:t>Наименование учредителя и собственника имущества Учреждения</w:t>
      </w:r>
      <w:r w:rsidRPr="004E42B4">
        <w:rPr>
          <w:sz w:val="28"/>
          <w:szCs w:val="28"/>
        </w:rPr>
        <w:t xml:space="preserve">: </w:t>
      </w:r>
      <w:r>
        <w:rPr>
          <w:sz w:val="28"/>
          <w:szCs w:val="28"/>
        </w:rPr>
        <w:t>Иркутская область.</w:t>
      </w:r>
    </w:p>
    <w:p w:rsidR="004E42B4" w:rsidRPr="00B00A9B" w:rsidRDefault="004E42B4" w:rsidP="006705CF">
      <w:pPr>
        <w:ind w:firstLine="708"/>
        <w:jc w:val="both"/>
        <w:rPr>
          <w:sz w:val="28"/>
          <w:szCs w:val="28"/>
        </w:rPr>
      </w:pPr>
      <w:r>
        <w:rPr>
          <w:sz w:val="28"/>
          <w:szCs w:val="28"/>
        </w:rPr>
        <w:t>Наименование исполнительных органов государственной власти Иркутской области, осуществляющих функции и полномочия учредителя и собственника имущества учреждения</w:t>
      </w:r>
      <w:r w:rsidR="00B00A9B" w:rsidRPr="00B00A9B">
        <w:rPr>
          <w:sz w:val="28"/>
          <w:szCs w:val="28"/>
        </w:rPr>
        <w:t>:</w:t>
      </w:r>
    </w:p>
    <w:p w:rsidR="00B00A9B" w:rsidRPr="00B00A9B" w:rsidRDefault="00B00A9B" w:rsidP="006705CF">
      <w:pPr>
        <w:ind w:firstLine="708"/>
        <w:jc w:val="both"/>
        <w:rPr>
          <w:sz w:val="28"/>
          <w:szCs w:val="28"/>
        </w:rPr>
      </w:pPr>
      <w:r>
        <w:rPr>
          <w:sz w:val="28"/>
          <w:szCs w:val="28"/>
        </w:rPr>
        <w:t>министерство социального развития, опеки и попечительства Иркутской области осуществляет функции и полномочия учредителя Учреждения (Учредитель)</w:t>
      </w:r>
      <w:r w:rsidRPr="00B00A9B">
        <w:rPr>
          <w:sz w:val="28"/>
          <w:szCs w:val="28"/>
        </w:rPr>
        <w:t>;</w:t>
      </w:r>
    </w:p>
    <w:p w:rsidR="00B00A9B" w:rsidRDefault="00B00A9B" w:rsidP="006705CF">
      <w:pPr>
        <w:ind w:firstLine="708"/>
        <w:jc w:val="both"/>
        <w:rPr>
          <w:sz w:val="28"/>
          <w:szCs w:val="28"/>
        </w:rPr>
      </w:pPr>
      <w:r>
        <w:rPr>
          <w:sz w:val="28"/>
          <w:szCs w:val="28"/>
        </w:rPr>
        <w:t>министерство имущественных отношений Иркутской области осуществляет функции и полномочия собственника имущества Учреждения (Собственник).</w:t>
      </w:r>
    </w:p>
    <w:p w:rsidR="00CA3FBA" w:rsidRDefault="00B9367B" w:rsidP="006705CF">
      <w:pPr>
        <w:ind w:firstLine="708"/>
        <w:jc w:val="both"/>
        <w:rPr>
          <w:sz w:val="28"/>
          <w:szCs w:val="28"/>
        </w:rPr>
      </w:pPr>
      <w:r>
        <w:rPr>
          <w:sz w:val="28"/>
          <w:szCs w:val="28"/>
        </w:rPr>
        <w:t>Филиалы и представительства отсутствуют.</w:t>
      </w:r>
    </w:p>
    <w:p w:rsidR="00CA3FBA" w:rsidRDefault="00CA3FBA" w:rsidP="00CA3FBA">
      <w:pPr>
        <w:rPr>
          <w:sz w:val="28"/>
          <w:szCs w:val="28"/>
        </w:rPr>
      </w:pPr>
      <w:r>
        <w:rPr>
          <w:sz w:val="28"/>
          <w:szCs w:val="28"/>
        </w:rPr>
        <w:lastRenderedPageBreak/>
        <w:tab/>
        <w:t>В министерстве финансов Иркутской области учреждению для выполнения утвержденных полномочий открыты следующие виды лицевых счетов</w:t>
      </w:r>
      <w:r w:rsidRPr="00CA3FBA">
        <w:rPr>
          <w:sz w:val="28"/>
          <w:szCs w:val="28"/>
        </w:rPr>
        <w:t>:</w:t>
      </w:r>
    </w:p>
    <w:p w:rsidR="00CA3FBA" w:rsidRPr="00CA3FBA" w:rsidRDefault="00CA3FBA" w:rsidP="00CA3FBA">
      <w:pPr>
        <w:pStyle w:val="ab"/>
        <w:numPr>
          <w:ilvl w:val="0"/>
          <w:numId w:val="32"/>
        </w:numPr>
        <w:jc w:val="both"/>
        <w:rPr>
          <w:rFonts w:ascii="Times New Roman" w:hAnsi="Times New Roman"/>
          <w:sz w:val="28"/>
          <w:szCs w:val="28"/>
        </w:rPr>
      </w:pPr>
      <w:r w:rsidRPr="00CA3FBA">
        <w:rPr>
          <w:rFonts w:ascii="Times New Roman" w:hAnsi="Times New Roman"/>
          <w:sz w:val="28"/>
          <w:szCs w:val="28"/>
        </w:rPr>
        <w:t>лицевой счет</w:t>
      </w:r>
      <w:r w:rsidR="00D349AA">
        <w:rPr>
          <w:rFonts w:ascii="Times New Roman" w:hAnsi="Times New Roman"/>
          <w:sz w:val="28"/>
          <w:szCs w:val="28"/>
        </w:rPr>
        <w:t xml:space="preserve"> 80600020001</w:t>
      </w:r>
      <w:r w:rsidRPr="00CA3FBA">
        <w:rPr>
          <w:rFonts w:ascii="Times New Roman" w:hAnsi="Times New Roman"/>
          <w:sz w:val="28"/>
          <w:szCs w:val="28"/>
        </w:rPr>
        <w:t>, открываемый органу государственной власти, предназначенный для отражения операций по исполнению публичных обязательств перед физическим лицом, подлежащих исполнению в денежной форме - лицевой с</w:t>
      </w:r>
      <w:r w:rsidR="005E35C7">
        <w:rPr>
          <w:rFonts w:ascii="Times New Roman" w:hAnsi="Times New Roman"/>
          <w:sz w:val="28"/>
          <w:szCs w:val="28"/>
        </w:rPr>
        <w:t>чет по публичным обязательствам</w:t>
      </w:r>
      <w:r w:rsidRPr="00CA3FBA">
        <w:rPr>
          <w:rFonts w:ascii="Times New Roman" w:hAnsi="Times New Roman"/>
          <w:sz w:val="28"/>
          <w:szCs w:val="28"/>
        </w:rPr>
        <w:t>;</w:t>
      </w:r>
    </w:p>
    <w:p w:rsidR="00CA3FBA" w:rsidRPr="00CA3FBA" w:rsidRDefault="00CA3FBA" w:rsidP="00CA3FBA">
      <w:pPr>
        <w:pStyle w:val="ab"/>
        <w:numPr>
          <w:ilvl w:val="0"/>
          <w:numId w:val="32"/>
        </w:numPr>
        <w:jc w:val="both"/>
        <w:rPr>
          <w:rFonts w:ascii="Times New Roman" w:hAnsi="Times New Roman"/>
          <w:sz w:val="28"/>
          <w:szCs w:val="28"/>
        </w:rPr>
      </w:pPr>
      <w:bookmarkStart w:id="0" w:name="sub_1109"/>
      <w:r w:rsidRPr="00CA3FBA">
        <w:rPr>
          <w:sz w:val="28"/>
          <w:szCs w:val="28"/>
        </w:rPr>
        <w:t xml:space="preserve"> </w:t>
      </w:r>
      <w:r w:rsidRPr="00CA3FBA">
        <w:rPr>
          <w:rFonts w:ascii="Times New Roman" w:hAnsi="Times New Roman"/>
          <w:sz w:val="28"/>
          <w:szCs w:val="28"/>
        </w:rPr>
        <w:t>лицевой счет</w:t>
      </w:r>
      <w:r w:rsidR="00D349AA">
        <w:rPr>
          <w:rFonts w:ascii="Times New Roman" w:hAnsi="Times New Roman"/>
          <w:sz w:val="28"/>
          <w:szCs w:val="28"/>
        </w:rPr>
        <w:t xml:space="preserve"> 80602030248</w:t>
      </w:r>
      <w:r w:rsidRPr="00CA3FBA">
        <w:rPr>
          <w:rFonts w:ascii="Times New Roman" w:hAnsi="Times New Roman"/>
          <w:sz w:val="28"/>
          <w:szCs w:val="28"/>
        </w:rPr>
        <w:t>, предназначенный для учета операций со средствами, предоставленными бюджетным учреждениям в виде субсидии на финансовое обеспечение выполнения ими государственного задания также иной приносящей доход деятельности, при условии, что такая деятельность указана в его учредительных документах  - лицев</w:t>
      </w:r>
      <w:r w:rsidR="005E35C7">
        <w:rPr>
          <w:rFonts w:ascii="Times New Roman" w:hAnsi="Times New Roman"/>
          <w:sz w:val="28"/>
          <w:szCs w:val="28"/>
        </w:rPr>
        <w:t>ой счет бюджетного учреждения</w:t>
      </w:r>
      <w:r w:rsidRPr="00CA3FBA">
        <w:rPr>
          <w:rFonts w:ascii="Times New Roman" w:hAnsi="Times New Roman"/>
          <w:sz w:val="28"/>
          <w:szCs w:val="28"/>
        </w:rPr>
        <w:t>;</w:t>
      </w:r>
    </w:p>
    <w:p w:rsidR="00CA3FBA" w:rsidRPr="00CA3FBA" w:rsidRDefault="00CA3FBA" w:rsidP="00CA3FBA">
      <w:pPr>
        <w:pStyle w:val="ab"/>
        <w:numPr>
          <w:ilvl w:val="0"/>
          <w:numId w:val="32"/>
        </w:numPr>
        <w:jc w:val="both"/>
        <w:rPr>
          <w:rFonts w:ascii="Times New Roman" w:hAnsi="Times New Roman"/>
          <w:sz w:val="28"/>
          <w:szCs w:val="28"/>
        </w:rPr>
      </w:pPr>
      <w:bookmarkStart w:id="1" w:name="sub_1110"/>
      <w:bookmarkEnd w:id="0"/>
      <w:r w:rsidRPr="00CA3FBA">
        <w:rPr>
          <w:rFonts w:ascii="Times New Roman" w:hAnsi="Times New Roman"/>
          <w:sz w:val="28"/>
          <w:szCs w:val="28"/>
        </w:rPr>
        <w:t>лицевой счет</w:t>
      </w:r>
      <w:r w:rsidR="00D349AA">
        <w:rPr>
          <w:rFonts w:ascii="Times New Roman" w:hAnsi="Times New Roman"/>
          <w:sz w:val="28"/>
          <w:szCs w:val="28"/>
        </w:rPr>
        <w:t xml:space="preserve"> 80602040248</w:t>
      </w:r>
      <w:r w:rsidRPr="00CA3FBA">
        <w:rPr>
          <w:rFonts w:ascii="Times New Roman" w:hAnsi="Times New Roman"/>
          <w:sz w:val="28"/>
          <w:szCs w:val="28"/>
        </w:rPr>
        <w:t>, предназначенный для учета операций со средствами, предоставленными бюджетному учреждению из областного бюджет</w:t>
      </w:r>
      <w:r w:rsidR="005E35C7">
        <w:rPr>
          <w:rFonts w:ascii="Times New Roman" w:hAnsi="Times New Roman"/>
          <w:sz w:val="28"/>
          <w:szCs w:val="28"/>
        </w:rPr>
        <w:t>а в виде субсидий на иные цели</w:t>
      </w:r>
      <w:r w:rsidRPr="00CA3FBA">
        <w:rPr>
          <w:rFonts w:ascii="Times New Roman" w:hAnsi="Times New Roman"/>
          <w:sz w:val="28"/>
          <w:szCs w:val="28"/>
        </w:rPr>
        <w:t>;</w:t>
      </w:r>
    </w:p>
    <w:p w:rsidR="00B9367B" w:rsidRPr="006B1955" w:rsidRDefault="00CA3FBA" w:rsidP="006B1955">
      <w:pPr>
        <w:pStyle w:val="ab"/>
        <w:numPr>
          <w:ilvl w:val="0"/>
          <w:numId w:val="32"/>
        </w:numPr>
        <w:jc w:val="both"/>
        <w:rPr>
          <w:rFonts w:ascii="Times New Roman" w:hAnsi="Times New Roman"/>
          <w:sz w:val="28"/>
          <w:szCs w:val="28"/>
        </w:rPr>
      </w:pPr>
      <w:bookmarkStart w:id="2" w:name="sub_1112"/>
      <w:bookmarkEnd w:id="1"/>
      <w:r w:rsidRPr="006B1955">
        <w:rPr>
          <w:rFonts w:ascii="Times New Roman" w:hAnsi="Times New Roman"/>
          <w:sz w:val="28"/>
          <w:szCs w:val="28"/>
        </w:rPr>
        <w:t>лицевой счет</w:t>
      </w:r>
      <w:r w:rsidR="00D349AA" w:rsidRPr="006B1955">
        <w:rPr>
          <w:rFonts w:ascii="Times New Roman" w:hAnsi="Times New Roman"/>
          <w:sz w:val="28"/>
          <w:szCs w:val="28"/>
        </w:rPr>
        <w:t xml:space="preserve"> 80602060248</w:t>
      </w:r>
      <w:r w:rsidRPr="006B1955">
        <w:rPr>
          <w:rFonts w:ascii="Times New Roman" w:hAnsi="Times New Roman"/>
          <w:sz w:val="28"/>
          <w:szCs w:val="28"/>
        </w:rPr>
        <w:t xml:space="preserve">, предназначенный для отражения операций со средствами, поступающими во временное распоряжение клиентов  - лицевой </w:t>
      </w:r>
      <w:r w:rsidR="005E35C7">
        <w:rPr>
          <w:rFonts w:ascii="Times New Roman" w:hAnsi="Times New Roman"/>
          <w:sz w:val="28"/>
          <w:szCs w:val="28"/>
        </w:rPr>
        <w:t>счет во временном распоряжении</w:t>
      </w:r>
      <w:r w:rsidRPr="006B1955">
        <w:rPr>
          <w:rFonts w:ascii="Times New Roman" w:hAnsi="Times New Roman"/>
          <w:sz w:val="28"/>
          <w:szCs w:val="28"/>
        </w:rPr>
        <w:t>.</w:t>
      </w:r>
      <w:bookmarkEnd w:id="2"/>
      <w:r w:rsidR="00B9367B" w:rsidRPr="006B1955">
        <w:rPr>
          <w:rFonts w:ascii="Times New Roman" w:hAnsi="Times New Roman"/>
          <w:sz w:val="28"/>
          <w:szCs w:val="28"/>
        </w:rPr>
        <w:tab/>
      </w:r>
    </w:p>
    <w:p w:rsidR="00415641" w:rsidRPr="00222051" w:rsidRDefault="00415641" w:rsidP="006705CF">
      <w:pPr>
        <w:ind w:firstLine="708"/>
        <w:jc w:val="both"/>
        <w:rPr>
          <w:sz w:val="28"/>
          <w:szCs w:val="28"/>
        </w:rPr>
      </w:pPr>
      <w:r w:rsidRPr="00222051">
        <w:rPr>
          <w:sz w:val="28"/>
          <w:szCs w:val="28"/>
        </w:rPr>
        <w:t>Бухгалтерский учет ведется учреждением самостоятельно.</w:t>
      </w:r>
    </w:p>
    <w:p w:rsidR="00415641" w:rsidRPr="00222051" w:rsidRDefault="00415641" w:rsidP="006705CF">
      <w:pPr>
        <w:ind w:firstLine="708"/>
        <w:jc w:val="both"/>
        <w:rPr>
          <w:sz w:val="28"/>
          <w:szCs w:val="28"/>
        </w:rPr>
      </w:pPr>
      <w:r w:rsidRPr="00222051">
        <w:rPr>
          <w:sz w:val="28"/>
          <w:szCs w:val="28"/>
        </w:rPr>
        <w:t xml:space="preserve">Основной вид деятельности - деятельность органов государственной власти субъектов Российской Федерации по осуществлению своих полномочий в городах и районах. Дополнительные виды деятельности -государственное управление социальными программами, деятельность в области социального обеспечения, предоставление социальных услуг без обеспечения проживания </w:t>
      </w:r>
    </w:p>
    <w:p w:rsidR="00415641" w:rsidRPr="005178ED" w:rsidRDefault="00415641" w:rsidP="00326309">
      <w:pPr>
        <w:ind w:firstLine="709"/>
        <w:jc w:val="both"/>
        <w:rPr>
          <w:sz w:val="28"/>
          <w:szCs w:val="28"/>
        </w:rPr>
      </w:pPr>
      <w:r w:rsidRPr="00222051">
        <w:rPr>
          <w:sz w:val="28"/>
          <w:szCs w:val="28"/>
        </w:rPr>
        <w:t xml:space="preserve">Целью деятельности Учреждения является оказание  государственных услуг, </w:t>
      </w:r>
      <w:r w:rsidR="002812D5">
        <w:rPr>
          <w:sz w:val="28"/>
          <w:szCs w:val="28"/>
        </w:rPr>
        <w:t>реализация государственной политики в области социального развития, включая социальное обслуживание населения и социальную защиту отдельных категорий граждан, выполнение</w:t>
      </w:r>
      <w:r w:rsidRPr="00222051">
        <w:rPr>
          <w:sz w:val="28"/>
          <w:szCs w:val="28"/>
        </w:rPr>
        <w:t xml:space="preserve"> работ и исполнения государственных функций в целях обеспечения реализации предусмотренных законодательством полномочий Учредителя.</w:t>
      </w:r>
    </w:p>
    <w:p w:rsidR="002F2950" w:rsidRPr="000F36BC" w:rsidRDefault="002F2950" w:rsidP="002F2950">
      <w:pPr>
        <w:pStyle w:val="aa"/>
        <w:ind w:firstLine="567"/>
        <w:jc w:val="both"/>
        <w:rPr>
          <w:sz w:val="28"/>
          <w:szCs w:val="28"/>
        </w:rPr>
      </w:pPr>
      <w:r w:rsidRPr="000F36BC">
        <w:rPr>
          <w:sz w:val="28"/>
          <w:szCs w:val="28"/>
        </w:rPr>
        <w:t>В областном государственном бюджетном учреждении «Управление социальной защиты и социального обслуживания населения по Чунскому району» по штатному расписанию 6</w:t>
      </w:r>
      <w:r>
        <w:rPr>
          <w:sz w:val="28"/>
          <w:szCs w:val="28"/>
        </w:rPr>
        <w:t>5</w:t>
      </w:r>
      <w:r w:rsidRPr="000F36BC">
        <w:rPr>
          <w:sz w:val="28"/>
          <w:szCs w:val="28"/>
        </w:rPr>
        <w:t xml:space="preserve"> </w:t>
      </w:r>
      <w:proofErr w:type="gramStart"/>
      <w:r w:rsidRPr="000F36BC">
        <w:rPr>
          <w:sz w:val="28"/>
          <w:szCs w:val="28"/>
        </w:rPr>
        <w:t>штатных</w:t>
      </w:r>
      <w:proofErr w:type="gramEnd"/>
      <w:r w:rsidRPr="000F36BC">
        <w:rPr>
          <w:sz w:val="28"/>
          <w:szCs w:val="28"/>
        </w:rPr>
        <w:t xml:space="preserve"> единицы. Фактически работает 7</w:t>
      </w:r>
      <w:r>
        <w:rPr>
          <w:sz w:val="28"/>
          <w:szCs w:val="28"/>
        </w:rPr>
        <w:t>5</w:t>
      </w:r>
      <w:r w:rsidRPr="000F36BC">
        <w:rPr>
          <w:sz w:val="28"/>
          <w:szCs w:val="28"/>
        </w:rPr>
        <w:t xml:space="preserve"> человека (социальные работники работают на 1, 0,25, 0,5, 0,75 ставки). Высшее образование имеют 2</w:t>
      </w:r>
      <w:r>
        <w:rPr>
          <w:sz w:val="28"/>
          <w:szCs w:val="28"/>
        </w:rPr>
        <w:t>9</w:t>
      </w:r>
      <w:r w:rsidRPr="000F36BC">
        <w:rPr>
          <w:sz w:val="28"/>
          <w:szCs w:val="28"/>
        </w:rPr>
        <w:t xml:space="preserve"> человека, из них профессиональное по профилю «Социальная работа» - 4 человека (Титова И.А., </w:t>
      </w:r>
      <w:proofErr w:type="spellStart"/>
      <w:r w:rsidRPr="000F36BC">
        <w:rPr>
          <w:sz w:val="28"/>
          <w:szCs w:val="28"/>
        </w:rPr>
        <w:t>Кацерубо</w:t>
      </w:r>
      <w:proofErr w:type="spellEnd"/>
      <w:r w:rsidRPr="000F36BC">
        <w:rPr>
          <w:sz w:val="28"/>
          <w:szCs w:val="28"/>
        </w:rPr>
        <w:t xml:space="preserve"> Н.А., </w:t>
      </w:r>
      <w:proofErr w:type="spellStart"/>
      <w:r w:rsidRPr="000F36BC">
        <w:rPr>
          <w:sz w:val="28"/>
          <w:szCs w:val="28"/>
        </w:rPr>
        <w:t>Илькова</w:t>
      </w:r>
      <w:proofErr w:type="spellEnd"/>
      <w:r w:rsidRPr="000F36BC">
        <w:rPr>
          <w:sz w:val="28"/>
          <w:szCs w:val="28"/>
        </w:rPr>
        <w:t xml:space="preserve"> С.В., Водопьянова Н.А.), среднее профессиональное – </w:t>
      </w:r>
      <w:r>
        <w:rPr>
          <w:sz w:val="28"/>
          <w:szCs w:val="28"/>
        </w:rPr>
        <w:t>30</w:t>
      </w:r>
      <w:r w:rsidRPr="000F36BC">
        <w:rPr>
          <w:sz w:val="28"/>
          <w:szCs w:val="28"/>
        </w:rPr>
        <w:t xml:space="preserve"> человек, начальное профессиональное – </w:t>
      </w:r>
      <w:r>
        <w:rPr>
          <w:sz w:val="28"/>
          <w:szCs w:val="28"/>
        </w:rPr>
        <w:t>29</w:t>
      </w:r>
      <w:r w:rsidRPr="000F36BC">
        <w:rPr>
          <w:sz w:val="28"/>
          <w:szCs w:val="28"/>
        </w:rPr>
        <w:t xml:space="preserve"> человек, среднее – 16 человек. В 4 квартале текучести кадров не было. </w:t>
      </w:r>
    </w:p>
    <w:p w:rsidR="002F2950" w:rsidRPr="000F36BC" w:rsidRDefault="002F2950" w:rsidP="002F2950">
      <w:pPr>
        <w:pStyle w:val="aa"/>
        <w:ind w:firstLine="708"/>
        <w:jc w:val="both"/>
        <w:rPr>
          <w:sz w:val="28"/>
          <w:szCs w:val="28"/>
        </w:rPr>
      </w:pPr>
      <w:r w:rsidRPr="000F36BC">
        <w:rPr>
          <w:sz w:val="28"/>
          <w:szCs w:val="28"/>
        </w:rPr>
        <w:t xml:space="preserve">В коллективе имеют стаж более 30 лет в службе социальной защиты и социального обслуживания населения - 1 человек -  </w:t>
      </w:r>
      <w:proofErr w:type="spellStart"/>
      <w:r w:rsidRPr="000F36BC">
        <w:rPr>
          <w:sz w:val="28"/>
          <w:szCs w:val="28"/>
        </w:rPr>
        <w:t>Старцева</w:t>
      </w:r>
      <w:proofErr w:type="spellEnd"/>
      <w:r w:rsidRPr="000F36BC">
        <w:rPr>
          <w:sz w:val="28"/>
          <w:szCs w:val="28"/>
        </w:rPr>
        <w:t xml:space="preserve"> Л.Г., более 20 лет – 9 человек, более 15 лет - 5 человек, более 10 лет – 9 человек.</w:t>
      </w:r>
    </w:p>
    <w:p w:rsidR="004A79CF" w:rsidRDefault="004A79CF" w:rsidP="004A79CF">
      <w:pPr>
        <w:pStyle w:val="aa"/>
        <w:jc w:val="center"/>
        <w:rPr>
          <w:b/>
          <w:sz w:val="32"/>
          <w:szCs w:val="32"/>
        </w:rPr>
      </w:pPr>
      <w:r>
        <w:rPr>
          <w:b/>
          <w:sz w:val="32"/>
          <w:szCs w:val="32"/>
        </w:rPr>
        <w:lastRenderedPageBreak/>
        <w:t>Предоставление мер социальной поддержки отдельным категориям граждан в Иркутской области</w:t>
      </w:r>
    </w:p>
    <w:p w:rsidR="004A79CF" w:rsidRDefault="004A79CF" w:rsidP="004A79CF">
      <w:pPr>
        <w:pStyle w:val="aa"/>
        <w:jc w:val="center"/>
        <w:rPr>
          <w:b/>
          <w:sz w:val="28"/>
          <w:szCs w:val="28"/>
        </w:rPr>
      </w:pPr>
    </w:p>
    <w:p w:rsidR="004A79CF" w:rsidRDefault="004A79CF" w:rsidP="004A79CF">
      <w:pPr>
        <w:pStyle w:val="aa"/>
        <w:jc w:val="both"/>
        <w:rPr>
          <w:sz w:val="28"/>
          <w:szCs w:val="28"/>
        </w:rPr>
      </w:pPr>
      <w:r>
        <w:tab/>
      </w:r>
      <w:r>
        <w:rPr>
          <w:sz w:val="28"/>
          <w:szCs w:val="28"/>
        </w:rPr>
        <w:t>Учреждением осуществляется решение вопросов по социальной поддержке и социального обслуживания граждан пожилого возраста и инвалидов, граждан, находящихся в трудной жизненной ситуации, семей, имеющих детей, отдельных категорий ветеранов, пенсионеров, а также граждан, пострадавших от воздействия радиация.</w:t>
      </w:r>
    </w:p>
    <w:p w:rsidR="004A79CF" w:rsidRDefault="004A79CF" w:rsidP="004A79CF">
      <w:pPr>
        <w:pStyle w:val="aa"/>
        <w:jc w:val="both"/>
        <w:rPr>
          <w:sz w:val="28"/>
          <w:szCs w:val="28"/>
        </w:rPr>
      </w:pPr>
      <w:r>
        <w:rPr>
          <w:sz w:val="28"/>
          <w:szCs w:val="28"/>
        </w:rPr>
        <w:tab/>
        <w:t>Различными мерами социальной поддержки пользуются 11365 человек.</w:t>
      </w:r>
    </w:p>
    <w:p w:rsidR="004A79CF" w:rsidRDefault="004A79CF" w:rsidP="004A79CF">
      <w:pPr>
        <w:pStyle w:val="aa"/>
        <w:jc w:val="both"/>
        <w:rPr>
          <w:sz w:val="28"/>
          <w:szCs w:val="28"/>
        </w:rPr>
      </w:pPr>
      <w:r>
        <w:rPr>
          <w:sz w:val="28"/>
          <w:szCs w:val="28"/>
        </w:rPr>
        <w:tab/>
        <w:t>Для эффективной работы по предоставлению мер социальной поддержки отдельным категориям граждан используется автоматизированная информационная система «Электронный социальный регистр населения Иркутской области» (далее АИС ЭСРН»).</w:t>
      </w:r>
    </w:p>
    <w:p w:rsidR="004A79CF" w:rsidRDefault="004A79CF" w:rsidP="004A79CF">
      <w:pPr>
        <w:pStyle w:val="aa"/>
        <w:jc w:val="both"/>
        <w:rPr>
          <w:sz w:val="28"/>
          <w:szCs w:val="28"/>
        </w:rPr>
      </w:pPr>
      <w:r>
        <w:rPr>
          <w:sz w:val="28"/>
          <w:szCs w:val="28"/>
        </w:rPr>
        <w:tab/>
        <w:t>Работа АИС «ЭСРН» обеспечивает:</w:t>
      </w:r>
    </w:p>
    <w:p w:rsidR="004A79CF" w:rsidRDefault="004A79CF" w:rsidP="004A79CF">
      <w:pPr>
        <w:pStyle w:val="aa"/>
        <w:jc w:val="both"/>
        <w:rPr>
          <w:sz w:val="28"/>
          <w:szCs w:val="28"/>
        </w:rPr>
      </w:pPr>
      <w:r>
        <w:rPr>
          <w:sz w:val="28"/>
          <w:szCs w:val="28"/>
        </w:rPr>
        <w:tab/>
        <w:t>- единую технологию назначения и выплаты мер социальной поддержки;</w:t>
      </w:r>
    </w:p>
    <w:p w:rsidR="004A79CF" w:rsidRDefault="004A79CF" w:rsidP="004A79CF">
      <w:pPr>
        <w:pStyle w:val="aa"/>
        <w:jc w:val="both"/>
        <w:rPr>
          <w:sz w:val="28"/>
          <w:szCs w:val="28"/>
        </w:rPr>
      </w:pPr>
      <w:r>
        <w:rPr>
          <w:sz w:val="28"/>
          <w:szCs w:val="28"/>
        </w:rPr>
        <w:tab/>
        <w:t xml:space="preserve">- централизованный </w:t>
      </w:r>
      <w:proofErr w:type="gramStart"/>
      <w:r>
        <w:rPr>
          <w:sz w:val="28"/>
          <w:szCs w:val="28"/>
        </w:rPr>
        <w:t>контроль за</w:t>
      </w:r>
      <w:proofErr w:type="gramEnd"/>
      <w:r>
        <w:rPr>
          <w:sz w:val="28"/>
          <w:szCs w:val="28"/>
        </w:rPr>
        <w:t xml:space="preserve"> предоставлением мер социальной поддержки;</w:t>
      </w:r>
    </w:p>
    <w:p w:rsidR="004A79CF" w:rsidRDefault="004A79CF" w:rsidP="004A79CF">
      <w:pPr>
        <w:pStyle w:val="aa"/>
        <w:jc w:val="both"/>
        <w:rPr>
          <w:sz w:val="28"/>
          <w:szCs w:val="28"/>
        </w:rPr>
      </w:pPr>
      <w:r>
        <w:rPr>
          <w:sz w:val="28"/>
          <w:szCs w:val="28"/>
        </w:rPr>
        <w:tab/>
        <w:t>- прозрачный механизм предоставления мер социальной поддержки;</w:t>
      </w:r>
    </w:p>
    <w:p w:rsidR="004A79CF" w:rsidRDefault="004A79CF" w:rsidP="004A79CF">
      <w:pPr>
        <w:pStyle w:val="aa"/>
        <w:jc w:val="both"/>
        <w:rPr>
          <w:sz w:val="28"/>
          <w:szCs w:val="28"/>
        </w:rPr>
      </w:pPr>
      <w:r>
        <w:rPr>
          <w:sz w:val="28"/>
          <w:szCs w:val="28"/>
        </w:rPr>
        <w:tab/>
        <w:t>- обслуживание в режиме «одного окна».</w:t>
      </w:r>
    </w:p>
    <w:p w:rsidR="004A79CF" w:rsidRDefault="004A79CF" w:rsidP="004A79CF">
      <w:pPr>
        <w:pStyle w:val="aa"/>
        <w:jc w:val="both"/>
        <w:rPr>
          <w:sz w:val="28"/>
          <w:szCs w:val="28"/>
        </w:rPr>
      </w:pPr>
    </w:p>
    <w:p w:rsidR="004A79CF" w:rsidRDefault="004A79CF" w:rsidP="004A79CF">
      <w:pPr>
        <w:pStyle w:val="aa"/>
        <w:ind w:firstLine="708"/>
        <w:jc w:val="both"/>
        <w:rPr>
          <w:sz w:val="28"/>
          <w:szCs w:val="28"/>
        </w:rPr>
      </w:pPr>
      <w:r>
        <w:rPr>
          <w:sz w:val="28"/>
          <w:szCs w:val="28"/>
        </w:rPr>
        <w:t>На территории Чунского района общего населения – 30766 граждан.</w:t>
      </w:r>
    </w:p>
    <w:p w:rsidR="004A79CF" w:rsidRDefault="004A79CF" w:rsidP="004A79CF">
      <w:pPr>
        <w:pStyle w:val="aa"/>
        <w:ind w:firstLine="708"/>
        <w:jc w:val="both"/>
        <w:rPr>
          <w:sz w:val="28"/>
          <w:szCs w:val="28"/>
        </w:rPr>
      </w:pPr>
      <w:r>
        <w:rPr>
          <w:sz w:val="28"/>
          <w:szCs w:val="28"/>
        </w:rPr>
        <w:t>За 2022 год родилось детей – 192, в 2021 году родилось детей- 212. Зарегистрировано умерших граждан – 529, в 2021 году зарегистрировано умерших граждан -631. Заключили брак в 2022 году – 173, расторгли брак -141.</w:t>
      </w:r>
    </w:p>
    <w:p w:rsidR="004A79CF" w:rsidRDefault="004A79CF" w:rsidP="004A79CF">
      <w:pPr>
        <w:pStyle w:val="aa"/>
        <w:ind w:firstLine="708"/>
        <w:jc w:val="both"/>
        <w:rPr>
          <w:sz w:val="28"/>
          <w:szCs w:val="28"/>
        </w:rPr>
      </w:pPr>
      <w:r>
        <w:rPr>
          <w:sz w:val="28"/>
          <w:szCs w:val="28"/>
        </w:rPr>
        <w:t>Всего пенсионеров в Чунском районе – 10523, инвалидов – 3383, из них: инвалиды 1 группы – 404, инвалиды 2 группы – 1147, инвалиды 3 группы – 1652, дети – инвалиды – 180.</w:t>
      </w:r>
    </w:p>
    <w:p w:rsidR="004A79CF" w:rsidRDefault="004A79CF" w:rsidP="004A79CF">
      <w:pPr>
        <w:pStyle w:val="aa"/>
        <w:jc w:val="both"/>
        <w:rPr>
          <w:sz w:val="28"/>
          <w:szCs w:val="28"/>
        </w:rPr>
      </w:pPr>
    </w:p>
    <w:p w:rsidR="004A79CF" w:rsidRDefault="004A79CF" w:rsidP="004A79CF">
      <w:pPr>
        <w:pStyle w:val="aa"/>
        <w:jc w:val="both"/>
        <w:rPr>
          <w:sz w:val="28"/>
          <w:szCs w:val="28"/>
        </w:rPr>
      </w:pPr>
      <w:r>
        <w:rPr>
          <w:noProof/>
        </w:rPr>
        <mc:AlternateContent>
          <mc:Choice Requires="wps">
            <w:drawing>
              <wp:anchor distT="0" distB="0" distL="114300" distR="114300" simplePos="0" relativeHeight="251685888" behindDoc="0" locked="0" layoutInCell="1" allowOverlap="1" wp14:anchorId="3AB910F0" wp14:editId="68CBAB24">
                <wp:simplePos x="0" y="0"/>
                <wp:positionH relativeFrom="column">
                  <wp:posOffset>57150</wp:posOffset>
                </wp:positionH>
                <wp:positionV relativeFrom="paragraph">
                  <wp:posOffset>80645</wp:posOffset>
                </wp:positionV>
                <wp:extent cx="5934075" cy="657225"/>
                <wp:effectExtent l="0" t="0" r="28575" b="28575"/>
                <wp:wrapNone/>
                <wp:docPr id="63" name="Прямоугольник 63"/>
                <wp:cNvGraphicFramePr/>
                <a:graphic xmlns:a="http://schemas.openxmlformats.org/drawingml/2006/main">
                  <a:graphicData uri="http://schemas.microsoft.com/office/word/2010/wordprocessingShape">
                    <wps:wsp>
                      <wps:cNvSpPr/>
                      <wps:spPr>
                        <a:xfrm>
                          <a:off x="0" y="0"/>
                          <a:ext cx="5934075" cy="6572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2469" w:rsidRPr="0022575A" w:rsidRDefault="00AB2469" w:rsidP="004A79CF">
                            <w:pPr>
                              <w:ind w:firstLine="709"/>
                              <w:jc w:val="center"/>
                              <w:rPr>
                                <w:b/>
                                <w:color w:val="000000" w:themeColor="text1"/>
                                <w:sz w:val="16"/>
                                <w:szCs w:val="16"/>
                                <w:u w:val="single"/>
                              </w:rPr>
                            </w:pPr>
                          </w:p>
                          <w:p w:rsidR="00AB2469" w:rsidRPr="0022575A" w:rsidRDefault="00AB2469" w:rsidP="004A79CF">
                            <w:pPr>
                              <w:ind w:firstLine="708"/>
                              <w:jc w:val="center"/>
                              <w:rPr>
                                <w:b/>
                                <w:color w:val="000000" w:themeColor="text1"/>
                                <w:sz w:val="32"/>
                                <w:szCs w:val="32"/>
                                <w:u w:val="single"/>
                              </w:rPr>
                            </w:pPr>
                            <w:r w:rsidRPr="0022575A">
                              <w:rPr>
                                <w:b/>
                                <w:color w:val="000000" w:themeColor="text1"/>
                                <w:sz w:val="32"/>
                                <w:szCs w:val="32"/>
                                <w:u w:val="single"/>
                              </w:rPr>
                              <w:t>Основные задачи на 202</w:t>
                            </w:r>
                            <w:r>
                              <w:rPr>
                                <w:b/>
                                <w:color w:val="000000" w:themeColor="text1"/>
                                <w:sz w:val="32"/>
                                <w:szCs w:val="32"/>
                                <w:u w:val="single"/>
                              </w:rPr>
                              <w:t>3</w:t>
                            </w:r>
                            <w:r w:rsidRPr="0022575A">
                              <w:rPr>
                                <w:b/>
                                <w:color w:val="000000" w:themeColor="text1"/>
                                <w:sz w:val="32"/>
                                <w:szCs w:val="32"/>
                                <w:u w:val="single"/>
                              </w:rPr>
                              <w:t xml:space="preserve"> год.</w:t>
                            </w:r>
                          </w:p>
                          <w:p w:rsidR="00AB2469" w:rsidRDefault="00AB2469" w:rsidP="004A79CF">
                            <w:pPr>
                              <w:ind w:firstLine="708"/>
                              <w:jc w:val="center"/>
                              <w:rPr>
                                <w:color w:val="000000" w:themeColor="text1"/>
                                <w:sz w:val="16"/>
                                <w:szCs w:val="16"/>
                                <w:u w:val="single"/>
                              </w:rPr>
                            </w:pPr>
                          </w:p>
                          <w:p w:rsidR="00AB2469" w:rsidRDefault="00AB2469" w:rsidP="004A79CF">
                            <w:pPr>
                              <w:jc w:val="center"/>
                              <w:rPr>
                                <w:b/>
                                <w:sz w:val="28"/>
                                <w:szCs w:val="28"/>
                              </w:rPr>
                            </w:pPr>
                            <w:r>
                              <w:rPr>
                                <w:b/>
                                <w:sz w:val="28"/>
                                <w:szCs w:val="28"/>
                              </w:rPr>
                              <w:t>Основные задачи 2018 года:</w:t>
                            </w:r>
                          </w:p>
                          <w:p w:rsidR="00AB2469" w:rsidRDefault="00AB2469" w:rsidP="004A79CF">
                            <w:pPr>
                              <w:jc w:val="center"/>
                              <w:rPr>
                                <w:b/>
                                <w:sz w:val="28"/>
                                <w:szCs w:val="28"/>
                              </w:rPr>
                            </w:pPr>
                            <w:r>
                              <w:rPr>
                                <w:b/>
                                <w:sz w:val="28"/>
                                <w:szCs w:val="28"/>
                              </w:rPr>
                              <w:t>Основные задачи 2018 года:</w:t>
                            </w:r>
                          </w:p>
                          <w:p w:rsidR="00AB2469" w:rsidRDefault="00AB2469" w:rsidP="004A79CF">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3" o:spid="_x0000_s1026" style="position:absolute;left:0;text-align:left;margin-left:4.5pt;margin-top:6.35pt;width:467.25pt;height:5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" fillcolor="#dbe5f1 [660]" strokecolor="#243f60 [1604]" strokeweight="2pt">
                <v:textbox>
                  <w:txbxContent>
                    <w:p w:rsidR="00AB2469" w:rsidRPr="0022575A" w:rsidRDefault="00AB2469" w:rsidP="004A79CF">
                      <w:pPr>
                        <w:ind w:firstLine="709"/>
                        <w:jc w:val="center"/>
                        <w:rPr>
                          <w:b/>
                          <w:color w:val="000000" w:themeColor="text1"/>
                          <w:sz w:val="16"/>
                          <w:szCs w:val="16"/>
                          <w:u w:val="single"/>
                        </w:rPr>
                      </w:pPr>
                    </w:p>
                    <w:p w:rsidR="00AB2469" w:rsidRPr="0022575A" w:rsidRDefault="00AB2469" w:rsidP="004A79CF">
                      <w:pPr>
                        <w:ind w:firstLine="708"/>
                        <w:jc w:val="center"/>
                        <w:rPr>
                          <w:b/>
                          <w:color w:val="000000" w:themeColor="text1"/>
                          <w:sz w:val="32"/>
                          <w:szCs w:val="32"/>
                          <w:u w:val="single"/>
                        </w:rPr>
                      </w:pPr>
                      <w:r w:rsidRPr="0022575A">
                        <w:rPr>
                          <w:b/>
                          <w:color w:val="000000" w:themeColor="text1"/>
                          <w:sz w:val="32"/>
                          <w:szCs w:val="32"/>
                          <w:u w:val="single"/>
                        </w:rPr>
                        <w:t>Основные задачи на 202</w:t>
                      </w:r>
                      <w:r>
                        <w:rPr>
                          <w:b/>
                          <w:color w:val="000000" w:themeColor="text1"/>
                          <w:sz w:val="32"/>
                          <w:szCs w:val="32"/>
                          <w:u w:val="single"/>
                        </w:rPr>
                        <w:t>3</w:t>
                      </w:r>
                      <w:r w:rsidRPr="0022575A">
                        <w:rPr>
                          <w:b/>
                          <w:color w:val="000000" w:themeColor="text1"/>
                          <w:sz w:val="32"/>
                          <w:szCs w:val="32"/>
                          <w:u w:val="single"/>
                        </w:rPr>
                        <w:t xml:space="preserve"> год.</w:t>
                      </w:r>
                    </w:p>
                    <w:p w:rsidR="00AB2469" w:rsidRDefault="00AB2469" w:rsidP="004A79CF">
                      <w:pPr>
                        <w:ind w:firstLine="708"/>
                        <w:jc w:val="center"/>
                        <w:rPr>
                          <w:color w:val="000000" w:themeColor="text1"/>
                          <w:sz w:val="16"/>
                          <w:szCs w:val="16"/>
                          <w:u w:val="single"/>
                        </w:rPr>
                      </w:pPr>
                    </w:p>
                    <w:p w:rsidR="00AB2469" w:rsidRDefault="00AB2469" w:rsidP="004A79CF">
                      <w:pPr>
                        <w:jc w:val="center"/>
                        <w:rPr>
                          <w:b/>
                          <w:sz w:val="28"/>
                          <w:szCs w:val="28"/>
                        </w:rPr>
                      </w:pPr>
                      <w:r>
                        <w:rPr>
                          <w:b/>
                          <w:sz w:val="28"/>
                          <w:szCs w:val="28"/>
                        </w:rPr>
                        <w:t>Основные задачи 2018 года:</w:t>
                      </w:r>
                    </w:p>
                    <w:p w:rsidR="00AB2469" w:rsidRDefault="00AB2469" w:rsidP="004A79CF">
                      <w:pPr>
                        <w:jc w:val="center"/>
                        <w:rPr>
                          <w:b/>
                          <w:sz w:val="28"/>
                          <w:szCs w:val="28"/>
                        </w:rPr>
                      </w:pPr>
                      <w:r>
                        <w:rPr>
                          <w:b/>
                          <w:sz w:val="28"/>
                          <w:szCs w:val="28"/>
                        </w:rPr>
                        <w:t>Основные задачи 2018 года:</w:t>
                      </w:r>
                    </w:p>
                    <w:p w:rsidR="00AB2469" w:rsidRDefault="00AB2469" w:rsidP="004A79CF">
                      <w:pPr>
                        <w:jc w:val="center"/>
                        <w:rPr>
                          <w:color w:val="FF0000"/>
                        </w:rPr>
                      </w:pPr>
                    </w:p>
                  </w:txbxContent>
                </v:textbox>
              </v:rect>
            </w:pict>
          </mc:Fallback>
        </mc:AlternateContent>
      </w:r>
    </w:p>
    <w:p w:rsidR="004A79CF" w:rsidRDefault="004A79CF" w:rsidP="004A79CF">
      <w:pPr>
        <w:pStyle w:val="aa"/>
        <w:jc w:val="both"/>
        <w:rPr>
          <w:sz w:val="28"/>
          <w:szCs w:val="28"/>
        </w:rPr>
      </w:pPr>
    </w:p>
    <w:p w:rsidR="004A79CF" w:rsidRDefault="004A79CF" w:rsidP="004A79CF">
      <w:pPr>
        <w:pStyle w:val="aa"/>
        <w:jc w:val="both"/>
        <w:rPr>
          <w:sz w:val="28"/>
          <w:szCs w:val="28"/>
        </w:rPr>
      </w:pPr>
    </w:p>
    <w:p w:rsidR="004A79CF" w:rsidRDefault="004A79CF" w:rsidP="004A79CF">
      <w:pPr>
        <w:pStyle w:val="aa"/>
        <w:jc w:val="center"/>
        <w:rPr>
          <w:b/>
          <w:sz w:val="32"/>
          <w:szCs w:val="32"/>
        </w:rPr>
      </w:pPr>
    </w:p>
    <w:p w:rsidR="004A79CF" w:rsidRDefault="004A79CF" w:rsidP="004A79CF">
      <w:pPr>
        <w:pStyle w:val="aa"/>
        <w:jc w:val="both"/>
        <w:rPr>
          <w:sz w:val="28"/>
          <w:szCs w:val="28"/>
        </w:rPr>
      </w:pPr>
    </w:p>
    <w:p w:rsidR="004A79CF" w:rsidRDefault="004A79CF" w:rsidP="004A79CF">
      <w:pPr>
        <w:pStyle w:val="aa"/>
        <w:ind w:firstLine="708"/>
        <w:jc w:val="both"/>
        <w:rPr>
          <w:sz w:val="28"/>
          <w:szCs w:val="28"/>
        </w:rPr>
      </w:pPr>
      <w:r>
        <w:rPr>
          <w:sz w:val="28"/>
          <w:szCs w:val="28"/>
        </w:rPr>
        <w:t>1. Предоставление семьям, находящимся в трудной жизненной ситуации, государственной социальной помощи на основании социального контракта. Осуществление мониторинга условий жизни семей в течение года после окончания срока действия социального контракта.</w:t>
      </w:r>
    </w:p>
    <w:p w:rsidR="004A79CF" w:rsidRDefault="004A79CF" w:rsidP="004A79CF">
      <w:pPr>
        <w:pStyle w:val="aa"/>
        <w:ind w:firstLine="708"/>
        <w:jc w:val="both"/>
        <w:rPr>
          <w:sz w:val="28"/>
          <w:szCs w:val="28"/>
        </w:rPr>
      </w:pPr>
      <w:r>
        <w:rPr>
          <w:sz w:val="28"/>
          <w:szCs w:val="28"/>
        </w:rPr>
        <w:t>2. Формирование электронных личных дел получателей мер социальной поддержки по  предоставлению гражданам субсидий на оплату жилого помещения и коммунальных услуг.</w:t>
      </w:r>
    </w:p>
    <w:p w:rsidR="004A79CF" w:rsidRDefault="004A79CF" w:rsidP="004A79CF">
      <w:pPr>
        <w:pStyle w:val="aa"/>
        <w:ind w:firstLine="708"/>
        <w:jc w:val="both"/>
        <w:rPr>
          <w:sz w:val="28"/>
          <w:szCs w:val="28"/>
        </w:rPr>
      </w:pPr>
      <w:r>
        <w:rPr>
          <w:sz w:val="28"/>
          <w:szCs w:val="28"/>
        </w:rPr>
        <w:t>3. Введение без заявительного продления мер социальной поддержки по оплате ЖКУ гражданам из числа инвалидов, региональной социальной доплате к пенсии, единого социального проездного билета</w:t>
      </w:r>
    </w:p>
    <w:p w:rsidR="004A79CF" w:rsidRDefault="004A79CF" w:rsidP="004A79CF">
      <w:pPr>
        <w:pStyle w:val="aa"/>
        <w:ind w:firstLine="708"/>
        <w:jc w:val="both"/>
        <w:rPr>
          <w:sz w:val="28"/>
          <w:szCs w:val="28"/>
        </w:rPr>
      </w:pPr>
      <w:r>
        <w:rPr>
          <w:sz w:val="28"/>
          <w:szCs w:val="28"/>
        </w:rPr>
        <w:t>4. Улучшение качества оказания социальных услуг на дому.</w:t>
      </w:r>
    </w:p>
    <w:p w:rsidR="004A79CF" w:rsidRDefault="004A79CF" w:rsidP="004A79CF">
      <w:pPr>
        <w:pStyle w:val="aa"/>
        <w:ind w:firstLine="708"/>
        <w:jc w:val="both"/>
        <w:rPr>
          <w:sz w:val="28"/>
          <w:szCs w:val="28"/>
        </w:rPr>
      </w:pPr>
      <w:r>
        <w:rPr>
          <w:sz w:val="28"/>
          <w:szCs w:val="28"/>
        </w:rPr>
        <w:t xml:space="preserve">5. Организация работы по сопровождению участников СВО и членов их семей </w:t>
      </w:r>
      <w:proofErr w:type="gramStart"/>
      <w:r>
        <w:rPr>
          <w:sz w:val="28"/>
          <w:szCs w:val="28"/>
        </w:rPr>
        <w:t xml:space="preserve">( </w:t>
      </w:r>
      <w:proofErr w:type="gramEnd"/>
      <w:r>
        <w:rPr>
          <w:sz w:val="28"/>
          <w:szCs w:val="28"/>
        </w:rPr>
        <w:t xml:space="preserve">в том числе мониторинг учета семей военнослужащих, анализ </w:t>
      </w:r>
      <w:r>
        <w:rPr>
          <w:sz w:val="28"/>
          <w:szCs w:val="28"/>
        </w:rPr>
        <w:lastRenderedPageBreak/>
        <w:t>исполнения плана мероприятий социальных паспортов, подготовка решений по оказанию мер социальной поддержки семей, работа с обращениями граждан).</w:t>
      </w:r>
    </w:p>
    <w:p w:rsidR="004A79CF" w:rsidRDefault="004A79CF" w:rsidP="004A79CF">
      <w:pPr>
        <w:pStyle w:val="aa"/>
        <w:ind w:firstLine="708"/>
        <w:jc w:val="both"/>
        <w:rPr>
          <w:sz w:val="28"/>
          <w:szCs w:val="28"/>
        </w:rPr>
      </w:pPr>
      <w:r>
        <w:rPr>
          <w:sz w:val="28"/>
          <w:szCs w:val="28"/>
        </w:rPr>
        <w:t>6. Разъяснительная работа и прием документов  на предоставление мер социальной поддержки «Субсидия на оплату жилого помещения и коммунальных услуг».</w:t>
      </w:r>
    </w:p>
    <w:p w:rsidR="004A79CF" w:rsidRDefault="004A79CF" w:rsidP="004A79CF">
      <w:pPr>
        <w:pStyle w:val="aa"/>
        <w:jc w:val="center"/>
        <w:rPr>
          <w:b/>
        </w:rPr>
      </w:pPr>
    </w:p>
    <w:p w:rsidR="004A79CF" w:rsidRDefault="004A79CF" w:rsidP="004A79CF">
      <w:pPr>
        <w:pStyle w:val="aa"/>
        <w:jc w:val="center"/>
        <w:rPr>
          <w:b/>
          <w:sz w:val="32"/>
          <w:szCs w:val="32"/>
        </w:rPr>
      </w:pPr>
      <w:r>
        <w:rPr>
          <w:b/>
          <w:sz w:val="32"/>
          <w:szCs w:val="32"/>
        </w:rPr>
        <w:t>Количество принятых заявлений на предоставление мер социальной поддержки</w:t>
      </w:r>
    </w:p>
    <w:p w:rsidR="004A79CF" w:rsidRPr="0022575A" w:rsidRDefault="004A79CF" w:rsidP="004A79CF">
      <w:pPr>
        <w:pStyle w:val="aa"/>
        <w:jc w:val="center"/>
        <w:rPr>
          <w:b/>
          <w:sz w:val="20"/>
          <w:szCs w:val="20"/>
        </w:rPr>
      </w:pPr>
    </w:p>
    <w:tbl>
      <w:tblPr>
        <w:tblStyle w:val="1-1"/>
        <w:tblW w:w="0" w:type="auto"/>
        <w:tblLayout w:type="fixed"/>
        <w:tblLook w:val="04A0" w:firstRow="1" w:lastRow="0" w:firstColumn="1" w:lastColumn="0" w:noHBand="0" w:noVBand="1"/>
      </w:tblPr>
      <w:tblGrid>
        <w:gridCol w:w="4503"/>
        <w:gridCol w:w="1842"/>
        <w:gridCol w:w="1560"/>
        <w:gridCol w:w="1666"/>
      </w:tblGrid>
      <w:tr w:rsidR="004A79CF" w:rsidTr="004A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Тип обращения</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2020 год</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2021 год</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2022 год</w:t>
            </w:r>
          </w:p>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Личное обращение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6523</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9023</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9950</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Получено в электронной форме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640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2849</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2718</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МФЦ</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2303</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4331</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4376</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Организация почтовой связи</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0</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proofErr w:type="gramStart"/>
            <w:r>
              <w:rPr>
                <w:rFonts w:cs="Times New Roman"/>
                <w:color w:val="000000" w:themeColor="text1"/>
                <w:sz w:val="28"/>
                <w:szCs w:val="28"/>
              </w:rPr>
              <w:t>Прибывшие из другого региона Иркутской области</w:t>
            </w:r>
            <w:proofErr w:type="gramEnd"/>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75</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60</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20</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Передано через социального участкового</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109</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21</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Личное обращение (карантин)</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8263</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583</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lang w:val="en-US"/>
              </w:rPr>
            </w:pPr>
            <w:r>
              <w:rPr>
                <w:rFonts w:cs="Times New Roman"/>
                <w:color w:val="000000" w:themeColor="text1"/>
                <w:sz w:val="28"/>
                <w:szCs w:val="28"/>
                <w:lang w:val="en-US"/>
              </w:rPr>
              <w:t>548</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proofErr w:type="spellStart"/>
            <w:r>
              <w:rPr>
                <w:rFonts w:cs="Times New Roman"/>
                <w:color w:val="000000" w:themeColor="text1"/>
                <w:sz w:val="28"/>
                <w:szCs w:val="28"/>
              </w:rPr>
              <w:t>Проактивное</w:t>
            </w:r>
            <w:proofErr w:type="spellEnd"/>
            <w:r>
              <w:rPr>
                <w:rFonts w:cs="Times New Roman"/>
                <w:color w:val="000000" w:themeColor="text1"/>
                <w:sz w:val="28"/>
                <w:szCs w:val="28"/>
              </w:rPr>
              <w:t xml:space="preserve"> назначение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577</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ИТОГО:</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17805</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16958</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18210</w:t>
            </w:r>
          </w:p>
        </w:tc>
      </w:tr>
    </w:tbl>
    <w:p w:rsidR="004A79CF" w:rsidRPr="0022575A" w:rsidRDefault="004A79CF" w:rsidP="004A79CF">
      <w:pPr>
        <w:pStyle w:val="aa"/>
        <w:rPr>
          <w:b/>
          <w:color w:val="000000" w:themeColor="text1"/>
          <w:sz w:val="20"/>
          <w:szCs w:val="20"/>
        </w:rPr>
      </w:pPr>
    </w:p>
    <w:p w:rsidR="004A79CF" w:rsidRDefault="004A79CF" w:rsidP="004A79CF">
      <w:pPr>
        <w:pStyle w:val="aa"/>
        <w:rPr>
          <w:b/>
          <w:color w:val="000000" w:themeColor="text1"/>
          <w:sz w:val="32"/>
          <w:szCs w:val="32"/>
        </w:rPr>
      </w:pPr>
      <w:r>
        <w:rPr>
          <w:b/>
          <w:color w:val="000000" w:themeColor="text1"/>
          <w:sz w:val="28"/>
          <w:szCs w:val="28"/>
        </w:rPr>
        <w:tab/>
      </w:r>
      <w:r>
        <w:rPr>
          <w:b/>
          <w:color w:val="000000" w:themeColor="text1"/>
          <w:sz w:val="32"/>
          <w:szCs w:val="32"/>
        </w:rPr>
        <w:t>Отказано в предоставлении меры социальной поддержки</w:t>
      </w:r>
    </w:p>
    <w:p w:rsidR="004A79CF" w:rsidRPr="0022575A" w:rsidRDefault="004A79CF" w:rsidP="004A79CF">
      <w:pPr>
        <w:pStyle w:val="aa"/>
        <w:rPr>
          <w:b/>
          <w:color w:val="000000" w:themeColor="text1"/>
          <w:sz w:val="20"/>
          <w:szCs w:val="20"/>
        </w:rPr>
      </w:pPr>
    </w:p>
    <w:tbl>
      <w:tblPr>
        <w:tblStyle w:val="1-1"/>
        <w:tblW w:w="0" w:type="auto"/>
        <w:tblLayout w:type="fixed"/>
        <w:tblLook w:val="04A0" w:firstRow="1" w:lastRow="0" w:firstColumn="1" w:lastColumn="0" w:noHBand="0" w:noVBand="1"/>
      </w:tblPr>
      <w:tblGrid>
        <w:gridCol w:w="4503"/>
        <w:gridCol w:w="1842"/>
        <w:gridCol w:w="1560"/>
        <w:gridCol w:w="1666"/>
      </w:tblGrid>
      <w:tr w:rsidR="004A79CF" w:rsidTr="004A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Тип обращения</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2020 год</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2021 год</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2022 год</w:t>
            </w:r>
          </w:p>
          <w:p w:rsidR="004A79CF" w:rsidRDefault="004A79CF" w:rsidP="004A79CF">
            <w:pPr>
              <w:pStyle w:val="aa"/>
              <w:jc w:val="both"/>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Личное обращение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279</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918</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1115</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Получено в электронной форме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382</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1904</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1632</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МФЦ</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302</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825</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1069</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Организация почтовой связи</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proofErr w:type="gramStart"/>
            <w:r>
              <w:rPr>
                <w:rFonts w:cs="Times New Roman"/>
                <w:color w:val="000000" w:themeColor="text1"/>
                <w:sz w:val="28"/>
                <w:szCs w:val="28"/>
              </w:rPr>
              <w:t>Прибывшие из другого региона Иркутской области</w:t>
            </w:r>
            <w:proofErr w:type="gramEnd"/>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5</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Передано через социального участкового</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4</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Личное обращение (карантин)</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680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23</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ind w:left="36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 xml:space="preserve">   40</w:t>
            </w:r>
          </w:p>
        </w:tc>
      </w:tr>
      <w:tr w:rsidR="004A79CF" w:rsidTr="004A79CF">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proofErr w:type="spellStart"/>
            <w:r>
              <w:rPr>
                <w:rFonts w:cs="Times New Roman"/>
                <w:color w:val="000000" w:themeColor="text1"/>
                <w:sz w:val="28"/>
                <w:szCs w:val="28"/>
              </w:rPr>
              <w:t>Проактивное</w:t>
            </w:r>
            <w:proofErr w:type="spellEnd"/>
            <w:r>
              <w:rPr>
                <w:rFonts w:cs="Times New Roman"/>
                <w:color w:val="000000" w:themeColor="text1"/>
                <w:sz w:val="28"/>
                <w:szCs w:val="28"/>
              </w:rPr>
              <w:t xml:space="preserve"> назначение</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0</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ind w:left="36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 xml:space="preserve">   41</w:t>
            </w:r>
          </w:p>
        </w:tc>
      </w:tr>
      <w:tr w:rsidR="004A79CF" w:rsidTr="004A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both"/>
              <w:rPr>
                <w:rFonts w:cs="Times New Roman"/>
                <w:color w:val="000000" w:themeColor="text1"/>
                <w:sz w:val="28"/>
                <w:szCs w:val="28"/>
              </w:rPr>
            </w:pPr>
            <w:r>
              <w:rPr>
                <w:rFonts w:cs="Times New Roman"/>
                <w:color w:val="000000" w:themeColor="text1"/>
                <w:sz w:val="28"/>
                <w:szCs w:val="28"/>
              </w:rPr>
              <w:t>ИТОГО:</w:t>
            </w:r>
          </w:p>
        </w:tc>
        <w:tc>
          <w:tcPr>
            <w:tcW w:w="184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1644</w:t>
            </w:r>
          </w:p>
        </w:tc>
        <w:tc>
          <w:tcPr>
            <w:tcW w:w="15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3677</w:t>
            </w:r>
          </w:p>
        </w:tc>
        <w:tc>
          <w:tcPr>
            <w:tcW w:w="166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pStyle w:val="aa"/>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8"/>
                <w:szCs w:val="28"/>
              </w:rPr>
            </w:pPr>
            <w:r>
              <w:rPr>
                <w:rFonts w:cs="Times New Roman"/>
                <w:color w:val="000000" w:themeColor="text1"/>
                <w:sz w:val="28"/>
                <w:szCs w:val="28"/>
              </w:rPr>
              <w:t>3904</w:t>
            </w:r>
          </w:p>
        </w:tc>
      </w:tr>
    </w:tbl>
    <w:p w:rsidR="004A79CF" w:rsidRDefault="004A79CF" w:rsidP="004A79CF">
      <w:pPr>
        <w:pStyle w:val="aa"/>
        <w:jc w:val="center"/>
        <w:rPr>
          <w:b/>
          <w:sz w:val="32"/>
          <w:szCs w:val="32"/>
        </w:rPr>
      </w:pPr>
    </w:p>
    <w:p w:rsidR="004A79CF" w:rsidRDefault="004A79CF" w:rsidP="004A79CF">
      <w:pPr>
        <w:pStyle w:val="aa"/>
        <w:jc w:val="center"/>
        <w:rPr>
          <w:b/>
          <w:sz w:val="32"/>
          <w:szCs w:val="32"/>
        </w:rPr>
      </w:pPr>
      <w:r>
        <w:rPr>
          <w:b/>
          <w:sz w:val="32"/>
          <w:szCs w:val="32"/>
        </w:rPr>
        <w:t>Предоставление региональных мер социальной поддержки</w:t>
      </w:r>
    </w:p>
    <w:p w:rsidR="004A79CF" w:rsidRPr="00CD2DC4" w:rsidRDefault="004A79CF" w:rsidP="004A79CF">
      <w:pPr>
        <w:pStyle w:val="aa"/>
        <w:jc w:val="both"/>
        <w:rPr>
          <w:sz w:val="28"/>
          <w:szCs w:val="28"/>
        </w:rPr>
      </w:pPr>
    </w:p>
    <w:p w:rsidR="004A79CF" w:rsidRPr="00CD2DC4" w:rsidRDefault="004A79CF" w:rsidP="004A79CF">
      <w:pPr>
        <w:pStyle w:val="aa"/>
        <w:ind w:firstLine="708"/>
        <w:jc w:val="both"/>
        <w:rPr>
          <w:sz w:val="28"/>
          <w:szCs w:val="28"/>
        </w:rPr>
      </w:pPr>
      <w:proofErr w:type="gramStart"/>
      <w:r>
        <w:rPr>
          <w:sz w:val="28"/>
          <w:szCs w:val="28"/>
        </w:rPr>
        <w:t xml:space="preserve">В соответствии с Законом Иркутской области от 10 июля 2014 года № 91- ОЗ «Об отдельных вопросах образования в Иркутской области», родителям (законным представителям) детей, посещающих образовательные организации предоставляется компенсация родительской платы за присмотр и уход за детьми, посещающими образовательные организации, реализующие </w:t>
      </w:r>
      <w:r>
        <w:rPr>
          <w:sz w:val="28"/>
          <w:szCs w:val="28"/>
        </w:rPr>
        <w:lastRenderedPageBreak/>
        <w:t>образовательные программы дошкольного образования, на первого ребенка – в размере 20 процентов от установленного среднего размера родительской платы;</w:t>
      </w:r>
      <w:proofErr w:type="gramEnd"/>
      <w:r>
        <w:rPr>
          <w:sz w:val="28"/>
          <w:szCs w:val="28"/>
        </w:rPr>
        <w:t xml:space="preserve"> на второго – в размере 50 процентов от установленного среднего размера родительской платы; на третьего и последующих детей – в размере 70 процентов от установленного среднего размера родительской платы.</w:t>
      </w:r>
    </w:p>
    <w:p w:rsidR="004A79CF" w:rsidRPr="00CD2DC4" w:rsidRDefault="004A79CF" w:rsidP="004A79CF">
      <w:pPr>
        <w:pStyle w:val="aa"/>
        <w:jc w:val="both"/>
        <w:rPr>
          <w:sz w:val="28"/>
          <w:szCs w:val="28"/>
        </w:rPr>
      </w:pPr>
    </w:p>
    <w:tbl>
      <w:tblPr>
        <w:tblStyle w:val="ac"/>
        <w:tblW w:w="0" w:type="auto"/>
        <w:tblLook w:val="04A0" w:firstRow="1" w:lastRow="0" w:firstColumn="1" w:lastColumn="0" w:noHBand="0" w:noVBand="1"/>
      </w:tblPr>
      <w:tblGrid>
        <w:gridCol w:w="5353"/>
        <w:gridCol w:w="1551"/>
        <w:gridCol w:w="1142"/>
        <w:gridCol w:w="1418"/>
      </w:tblGrid>
      <w:tr w:rsidR="004A79CF" w:rsidTr="004A79CF">
        <w:trPr>
          <w:trHeight w:val="1029"/>
        </w:trPr>
        <w:tc>
          <w:tcPr>
            <w:tcW w:w="5353"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A79CF" w:rsidRDefault="004A79CF" w:rsidP="004A79CF">
            <w:pPr>
              <w:jc w:val="center"/>
              <w:rPr>
                <w:sz w:val="28"/>
                <w:szCs w:val="28"/>
              </w:rPr>
            </w:pPr>
          </w:p>
          <w:p w:rsidR="004A79CF" w:rsidRDefault="004A79CF" w:rsidP="004A79CF">
            <w:pPr>
              <w:jc w:val="center"/>
              <w:rPr>
                <w:sz w:val="28"/>
                <w:szCs w:val="28"/>
              </w:rPr>
            </w:pPr>
          </w:p>
          <w:p w:rsidR="004A79CF" w:rsidRPr="00C03ADD" w:rsidRDefault="004A79CF" w:rsidP="004A79CF">
            <w:pPr>
              <w:jc w:val="center"/>
              <w:rPr>
                <w:sz w:val="28"/>
                <w:szCs w:val="28"/>
              </w:rPr>
            </w:pPr>
            <w:r w:rsidRPr="00C03ADD">
              <w:rPr>
                <w:sz w:val="28"/>
                <w:szCs w:val="28"/>
              </w:rPr>
              <w:t>Мера социальной поддержки</w:t>
            </w:r>
          </w:p>
          <w:p w:rsidR="004A79CF" w:rsidRPr="00C03ADD" w:rsidRDefault="004A79CF" w:rsidP="004A79CF">
            <w:pPr>
              <w:jc w:val="center"/>
              <w:rPr>
                <w:sz w:val="28"/>
                <w:szCs w:val="28"/>
              </w:rPr>
            </w:pPr>
          </w:p>
        </w:tc>
        <w:tc>
          <w:tcPr>
            <w:tcW w:w="4111" w:type="dxa"/>
            <w:gridSpan w:val="3"/>
            <w:tcBorders>
              <w:top w:val="single" w:sz="4" w:space="0" w:color="auto"/>
              <w:left w:val="single" w:sz="4" w:space="0" w:color="auto"/>
              <w:right w:val="single" w:sz="4" w:space="0" w:color="auto"/>
            </w:tcBorders>
            <w:shd w:val="clear" w:color="auto" w:fill="B6DDE8" w:themeFill="accent5" w:themeFillTint="66"/>
            <w:hideMark/>
          </w:tcPr>
          <w:p w:rsidR="004A79CF" w:rsidRPr="00C03ADD" w:rsidRDefault="004A79CF" w:rsidP="004A79CF">
            <w:pPr>
              <w:jc w:val="center"/>
              <w:rPr>
                <w:sz w:val="28"/>
                <w:szCs w:val="28"/>
              </w:rPr>
            </w:pPr>
            <w:r w:rsidRPr="00C03ADD">
              <w:rPr>
                <w:sz w:val="28"/>
                <w:szCs w:val="28"/>
              </w:rPr>
              <w:t xml:space="preserve">Количество </w:t>
            </w:r>
            <w:r>
              <w:rPr>
                <w:sz w:val="28"/>
                <w:szCs w:val="28"/>
              </w:rPr>
              <w:t xml:space="preserve">принятых </w:t>
            </w:r>
            <w:r w:rsidRPr="00C03ADD">
              <w:rPr>
                <w:sz w:val="28"/>
                <w:szCs w:val="28"/>
              </w:rPr>
              <w:t>заявлений</w:t>
            </w:r>
          </w:p>
          <w:p w:rsidR="004A79CF" w:rsidRPr="00C03ADD" w:rsidRDefault="004A79CF" w:rsidP="004A79CF">
            <w:pPr>
              <w:jc w:val="center"/>
              <w:rPr>
                <w:sz w:val="28"/>
                <w:szCs w:val="28"/>
              </w:rPr>
            </w:pPr>
          </w:p>
        </w:tc>
      </w:tr>
      <w:tr w:rsidR="004A79CF" w:rsidTr="004A79C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9CF" w:rsidRPr="00C03ADD" w:rsidRDefault="004A79CF" w:rsidP="004A79CF">
            <w:pPr>
              <w:rPr>
                <w:sz w:val="28"/>
                <w:szCs w:val="28"/>
              </w:rPr>
            </w:pPr>
          </w:p>
        </w:tc>
        <w:tc>
          <w:tcPr>
            <w:tcW w:w="155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03ADD" w:rsidRDefault="004A79CF" w:rsidP="004A79CF">
            <w:pPr>
              <w:jc w:val="center"/>
              <w:rPr>
                <w:sz w:val="28"/>
                <w:szCs w:val="28"/>
              </w:rPr>
            </w:pPr>
            <w:r w:rsidRPr="00C03ADD">
              <w:rPr>
                <w:sz w:val="28"/>
                <w:szCs w:val="28"/>
              </w:rPr>
              <w:t>20</w:t>
            </w:r>
            <w:r>
              <w:rPr>
                <w:sz w:val="28"/>
                <w:szCs w:val="28"/>
              </w:rPr>
              <w:t>20</w:t>
            </w:r>
          </w:p>
          <w:p w:rsidR="004A79CF" w:rsidRPr="00C03ADD" w:rsidRDefault="004A79CF" w:rsidP="004A79CF">
            <w:pPr>
              <w:jc w:val="center"/>
              <w:rPr>
                <w:sz w:val="28"/>
                <w:szCs w:val="28"/>
              </w:rPr>
            </w:pPr>
            <w:r w:rsidRPr="00C03ADD">
              <w:rPr>
                <w:sz w:val="28"/>
                <w:szCs w:val="28"/>
              </w:rPr>
              <w:t>год</w:t>
            </w:r>
          </w:p>
        </w:tc>
        <w:tc>
          <w:tcPr>
            <w:tcW w:w="11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03ADD" w:rsidRDefault="004A79CF" w:rsidP="004A79CF">
            <w:pPr>
              <w:jc w:val="center"/>
              <w:rPr>
                <w:sz w:val="28"/>
                <w:szCs w:val="28"/>
              </w:rPr>
            </w:pPr>
            <w:r w:rsidRPr="00C03ADD">
              <w:rPr>
                <w:sz w:val="28"/>
                <w:szCs w:val="28"/>
              </w:rPr>
              <w:t>20</w:t>
            </w:r>
            <w:r>
              <w:rPr>
                <w:sz w:val="28"/>
                <w:szCs w:val="28"/>
              </w:rPr>
              <w:t>2</w:t>
            </w:r>
            <w:r w:rsidRPr="00C03ADD">
              <w:rPr>
                <w:sz w:val="28"/>
                <w:szCs w:val="28"/>
              </w:rPr>
              <w:t>1 год</w:t>
            </w: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03ADD" w:rsidRDefault="004A79CF" w:rsidP="004A79CF">
            <w:pPr>
              <w:jc w:val="center"/>
              <w:rPr>
                <w:sz w:val="28"/>
                <w:szCs w:val="28"/>
              </w:rPr>
            </w:pPr>
            <w:r w:rsidRPr="00C03ADD">
              <w:rPr>
                <w:sz w:val="28"/>
                <w:szCs w:val="28"/>
              </w:rPr>
              <w:t>202</w:t>
            </w:r>
            <w:r>
              <w:rPr>
                <w:sz w:val="28"/>
                <w:szCs w:val="28"/>
              </w:rPr>
              <w:t>2</w:t>
            </w:r>
          </w:p>
          <w:p w:rsidR="004A79CF" w:rsidRPr="00C03ADD" w:rsidRDefault="004A79CF" w:rsidP="004A79CF">
            <w:pPr>
              <w:jc w:val="center"/>
              <w:rPr>
                <w:sz w:val="28"/>
                <w:szCs w:val="28"/>
              </w:rPr>
            </w:pPr>
            <w:r w:rsidRPr="00C03ADD">
              <w:rPr>
                <w:sz w:val="28"/>
                <w:szCs w:val="28"/>
              </w:rPr>
              <w:t>год</w:t>
            </w:r>
          </w:p>
        </w:tc>
      </w:tr>
      <w:tr w:rsidR="004A79CF" w:rsidTr="004A79CF">
        <w:tc>
          <w:tcPr>
            <w:tcW w:w="535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79CF" w:rsidRPr="00C03ADD" w:rsidRDefault="004A79CF" w:rsidP="004A79CF">
            <w:pPr>
              <w:jc w:val="both"/>
              <w:rPr>
                <w:sz w:val="28"/>
                <w:szCs w:val="28"/>
              </w:rPr>
            </w:pPr>
            <w:r w:rsidRPr="00C03ADD">
              <w:rPr>
                <w:sz w:val="28"/>
                <w:szCs w:val="28"/>
              </w:rPr>
              <w:t>Компенсация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4A79CF" w:rsidRPr="00C03ADD" w:rsidRDefault="004A79CF" w:rsidP="004A79CF">
            <w:pPr>
              <w:jc w:val="both"/>
              <w:rPr>
                <w:sz w:val="28"/>
                <w:szCs w:val="28"/>
              </w:rPr>
            </w:pPr>
          </w:p>
        </w:tc>
        <w:tc>
          <w:tcPr>
            <w:tcW w:w="15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03ADD" w:rsidRDefault="004A79CF" w:rsidP="004A79CF">
            <w:pPr>
              <w:jc w:val="center"/>
              <w:rPr>
                <w:sz w:val="28"/>
                <w:szCs w:val="28"/>
              </w:rPr>
            </w:pPr>
            <w:r>
              <w:rPr>
                <w:sz w:val="28"/>
                <w:szCs w:val="28"/>
              </w:rPr>
              <w:t>109</w:t>
            </w:r>
          </w:p>
          <w:p w:rsidR="004A79CF" w:rsidRPr="00C03ADD" w:rsidRDefault="004A79CF" w:rsidP="004A79CF">
            <w:pPr>
              <w:jc w:val="center"/>
              <w:rPr>
                <w:sz w:val="28"/>
                <w:szCs w:val="28"/>
              </w:rPr>
            </w:pPr>
          </w:p>
        </w:tc>
        <w:tc>
          <w:tcPr>
            <w:tcW w:w="11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03ADD" w:rsidRDefault="004A79CF" w:rsidP="004A79CF">
            <w:pPr>
              <w:jc w:val="center"/>
              <w:rPr>
                <w:sz w:val="28"/>
                <w:szCs w:val="28"/>
              </w:rPr>
            </w:pPr>
            <w:r>
              <w:rPr>
                <w:sz w:val="28"/>
                <w:szCs w:val="28"/>
              </w:rPr>
              <w:t>225</w:t>
            </w:r>
          </w:p>
          <w:p w:rsidR="004A79CF" w:rsidRPr="00C03ADD" w:rsidRDefault="004A79CF" w:rsidP="004A79CF">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03ADD" w:rsidRDefault="004A79CF" w:rsidP="004A79CF">
            <w:pPr>
              <w:jc w:val="center"/>
              <w:rPr>
                <w:sz w:val="28"/>
                <w:szCs w:val="28"/>
              </w:rPr>
            </w:pPr>
            <w:r>
              <w:rPr>
                <w:sz w:val="28"/>
                <w:szCs w:val="28"/>
              </w:rPr>
              <w:t>238</w:t>
            </w:r>
          </w:p>
          <w:p w:rsidR="004A79CF" w:rsidRPr="00C03ADD" w:rsidRDefault="004A79CF" w:rsidP="004A79CF">
            <w:pPr>
              <w:jc w:val="center"/>
              <w:rPr>
                <w:sz w:val="28"/>
                <w:szCs w:val="28"/>
              </w:rPr>
            </w:pPr>
          </w:p>
        </w:tc>
      </w:tr>
    </w:tbl>
    <w:p w:rsidR="004A79CF" w:rsidRDefault="004A79CF" w:rsidP="004A79CF">
      <w:pPr>
        <w:pStyle w:val="aa"/>
        <w:jc w:val="both"/>
        <w:rPr>
          <w:sz w:val="28"/>
          <w:szCs w:val="28"/>
        </w:rPr>
      </w:pPr>
    </w:p>
    <w:p w:rsidR="004A79CF" w:rsidRDefault="004A79CF" w:rsidP="004A79CF">
      <w:pPr>
        <w:pStyle w:val="aa"/>
        <w:ind w:firstLine="708"/>
        <w:jc w:val="both"/>
        <w:rPr>
          <w:sz w:val="28"/>
          <w:szCs w:val="28"/>
        </w:rPr>
      </w:pPr>
      <w:proofErr w:type="gramStart"/>
      <w:r>
        <w:rPr>
          <w:color w:val="000000" w:themeColor="text1"/>
          <w:sz w:val="28"/>
          <w:szCs w:val="28"/>
        </w:rPr>
        <w:t>В целях усиления социальной поддержки семей, имеющих детей в соответствии с Законом Иркутской области от 23 октября 2006 года № 63-оз «О социальной поддержке в Иркутской области семей, имеющих детей», меры социальной поддержки, в том числе бесплатное питание, предоставляются многодетным и малоимущим семьям, состоящим на учете в банке данных Иркутской области о семьях и несовершеннолетних,</w:t>
      </w:r>
      <w:r>
        <w:rPr>
          <w:color w:val="000000" w:themeColor="text1"/>
          <w:sz w:val="32"/>
          <w:szCs w:val="32"/>
        </w:rPr>
        <w:t xml:space="preserve"> </w:t>
      </w:r>
      <w:r>
        <w:rPr>
          <w:color w:val="000000" w:themeColor="text1"/>
          <w:sz w:val="28"/>
          <w:szCs w:val="28"/>
        </w:rPr>
        <w:t>находящихся в социально-опасном положении, по заявлению</w:t>
      </w:r>
      <w:proofErr w:type="gramEnd"/>
      <w:r>
        <w:rPr>
          <w:color w:val="000000" w:themeColor="text1"/>
          <w:sz w:val="28"/>
          <w:szCs w:val="28"/>
        </w:rPr>
        <w:t xml:space="preserve"> законного представителя ребенка (детей) и ходатайства комиссии по делам несовершеннолетних.</w:t>
      </w:r>
    </w:p>
    <w:p w:rsidR="004A79CF" w:rsidRDefault="004A79CF" w:rsidP="004A79CF">
      <w:pPr>
        <w:pStyle w:val="aa"/>
        <w:jc w:val="both"/>
        <w:rPr>
          <w:sz w:val="28"/>
          <w:szCs w:val="28"/>
        </w:rPr>
      </w:pPr>
    </w:p>
    <w:tbl>
      <w:tblPr>
        <w:tblStyle w:val="ac"/>
        <w:tblW w:w="9464" w:type="dxa"/>
        <w:tblLayout w:type="fixed"/>
        <w:tblLook w:val="04A0" w:firstRow="1" w:lastRow="0" w:firstColumn="1" w:lastColumn="0" w:noHBand="0" w:noVBand="1"/>
      </w:tblPr>
      <w:tblGrid>
        <w:gridCol w:w="5350"/>
        <w:gridCol w:w="1276"/>
        <w:gridCol w:w="1134"/>
        <w:gridCol w:w="1704"/>
      </w:tblGrid>
      <w:tr w:rsidR="004A79CF" w:rsidRPr="00CD2DC4" w:rsidTr="004A79CF">
        <w:trPr>
          <w:trHeight w:val="585"/>
        </w:trPr>
        <w:tc>
          <w:tcPr>
            <w:tcW w:w="535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sidRPr="00CD2DC4">
              <w:rPr>
                <w:sz w:val="28"/>
                <w:szCs w:val="28"/>
              </w:rPr>
              <w:t>Мера социальной поддержки</w:t>
            </w:r>
          </w:p>
          <w:p w:rsidR="004A79CF" w:rsidRPr="00CD2DC4" w:rsidRDefault="004A79CF" w:rsidP="004A79CF">
            <w:pPr>
              <w:jc w:val="center"/>
              <w:rPr>
                <w:sz w:val="28"/>
                <w:szCs w:val="28"/>
              </w:rPr>
            </w:pPr>
          </w:p>
        </w:tc>
        <w:tc>
          <w:tcPr>
            <w:tcW w:w="411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A79CF" w:rsidRPr="00CD2DC4" w:rsidRDefault="004A79CF" w:rsidP="004A79CF">
            <w:pPr>
              <w:jc w:val="center"/>
              <w:rPr>
                <w:sz w:val="28"/>
                <w:szCs w:val="28"/>
              </w:rPr>
            </w:pPr>
            <w:r w:rsidRPr="00CD2DC4">
              <w:rPr>
                <w:sz w:val="28"/>
                <w:szCs w:val="28"/>
              </w:rPr>
              <w:t>Коли</w:t>
            </w:r>
            <w:r>
              <w:rPr>
                <w:sz w:val="28"/>
                <w:szCs w:val="28"/>
              </w:rPr>
              <w:t xml:space="preserve">чество принятых заявлений </w:t>
            </w:r>
          </w:p>
          <w:p w:rsidR="004A79CF" w:rsidRPr="00CD2DC4" w:rsidRDefault="004A79CF" w:rsidP="004A79CF">
            <w:pPr>
              <w:jc w:val="center"/>
              <w:rPr>
                <w:sz w:val="28"/>
                <w:szCs w:val="28"/>
              </w:rPr>
            </w:pPr>
          </w:p>
        </w:tc>
      </w:tr>
      <w:tr w:rsidR="004A79CF" w:rsidRPr="00CD2DC4" w:rsidTr="004A79CF">
        <w:trPr>
          <w:trHeight w:val="510"/>
        </w:trPr>
        <w:tc>
          <w:tcPr>
            <w:tcW w:w="5350" w:type="dxa"/>
            <w:vMerge/>
            <w:tcBorders>
              <w:top w:val="single" w:sz="4" w:space="0" w:color="auto"/>
              <w:left w:val="single" w:sz="4" w:space="0" w:color="auto"/>
              <w:bottom w:val="single" w:sz="4" w:space="0" w:color="auto"/>
              <w:right w:val="single" w:sz="4" w:space="0" w:color="auto"/>
            </w:tcBorders>
            <w:vAlign w:val="center"/>
            <w:hideMark/>
          </w:tcPr>
          <w:p w:rsidR="004A79CF" w:rsidRPr="00CD2DC4" w:rsidRDefault="004A79CF" w:rsidP="004A79CF">
            <w:pP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D2DC4" w:rsidRDefault="004A79CF" w:rsidP="004A79CF">
            <w:pPr>
              <w:jc w:val="center"/>
              <w:rPr>
                <w:sz w:val="28"/>
                <w:szCs w:val="28"/>
              </w:rPr>
            </w:pPr>
            <w:r w:rsidRPr="00CD2DC4">
              <w:rPr>
                <w:sz w:val="28"/>
                <w:szCs w:val="28"/>
              </w:rPr>
              <w:t>20</w:t>
            </w:r>
            <w:r>
              <w:rPr>
                <w:sz w:val="28"/>
                <w:szCs w:val="28"/>
              </w:rPr>
              <w:t>20</w:t>
            </w:r>
            <w:r w:rsidRPr="00CD2DC4">
              <w:rPr>
                <w:sz w:val="28"/>
                <w:szCs w:val="28"/>
              </w:rPr>
              <w:t xml:space="preserve"> </w:t>
            </w:r>
          </w:p>
          <w:p w:rsidR="004A79CF" w:rsidRPr="00CD2DC4" w:rsidRDefault="004A79CF" w:rsidP="004A79CF">
            <w:pPr>
              <w:jc w:val="center"/>
              <w:rPr>
                <w:sz w:val="28"/>
                <w:szCs w:val="28"/>
              </w:rPr>
            </w:pPr>
            <w:r w:rsidRPr="00CD2DC4">
              <w:rPr>
                <w:sz w:val="28"/>
                <w:szCs w:val="28"/>
              </w:rPr>
              <w:t>год</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D2DC4" w:rsidRDefault="004A79CF" w:rsidP="004A79CF">
            <w:pPr>
              <w:jc w:val="center"/>
              <w:rPr>
                <w:sz w:val="28"/>
                <w:szCs w:val="28"/>
              </w:rPr>
            </w:pPr>
            <w:r w:rsidRPr="00CD2DC4">
              <w:rPr>
                <w:sz w:val="28"/>
                <w:szCs w:val="28"/>
              </w:rPr>
              <w:t>20</w:t>
            </w:r>
            <w:r>
              <w:rPr>
                <w:sz w:val="28"/>
                <w:szCs w:val="28"/>
              </w:rPr>
              <w:t>2</w:t>
            </w:r>
            <w:r w:rsidRPr="00CD2DC4">
              <w:rPr>
                <w:sz w:val="28"/>
                <w:szCs w:val="28"/>
              </w:rPr>
              <w:t>1 год</w:t>
            </w:r>
          </w:p>
        </w:tc>
        <w:tc>
          <w:tcPr>
            <w:tcW w:w="170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A79CF" w:rsidRPr="00CD2DC4" w:rsidRDefault="004A79CF" w:rsidP="004A79CF">
            <w:pPr>
              <w:jc w:val="center"/>
              <w:rPr>
                <w:sz w:val="28"/>
                <w:szCs w:val="28"/>
              </w:rPr>
            </w:pPr>
            <w:r w:rsidRPr="00CD2DC4">
              <w:rPr>
                <w:sz w:val="28"/>
                <w:szCs w:val="28"/>
              </w:rPr>
              <w:t>202</w:t>
            </w:r>
            <w:r>
              <w:rPr>
                <w:sz w:val="28"/>
                <w:szCs w:val="28"/>
              </w:rPr>
              <w:t>2</w:t>
            </w:r>
          </w:p>
          <w:p w:rsidR="004A79CF" w:rsidRPr="00CD2DC4" w:rsidRDefault="004A79CF" w:rsidP="004A79CF">
            <w:pPr>
              <w:jc w:val="center"/>
              <w:rPr>
                <w:sz w:val="28"/>
                <w:szCs w:val="28"/>
              </w:rPr>
            </w:pPr>
            <w:r w:rsidRPr="00CD2DC4">
              <w:rPr>
                <w:sz w:val="28"/>
                <w:szCs w:val="28"/>
              </w:rPr>
              <w:t>год</w:t>
            </w:r>
          </w:p>
        </w:tc>
      </w:tr>
      <w:tr w:rsidR="004A79CF" w:rsidRPr="00CD2DC4" w:rsidTr="004A79CF">
        <w:tc>
          <w:tcPr>
            <w:tcW w:w="5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Pr="00CD2DC4" w:rsidRDefault="004A79CF" w:rsidP="004A79CF">
            <w:pPr>
              <w:jc w:val="both"/>
              <w:rPr>
                <w:sz w:val="28"/>
                <w:szCs w:val="28"/>
              </w:rPr>
            </w:pPr>
            <w:r w:rsidRPr="00CD2DC4">
              <w:rPr>
                <w:sz w:val="28"/>
                <w:szCs w:val="28"/>
              </w:rPr>
              <w:t>1 раз в 2 года  предоставление пособия на приобретение для детей комплекта одежды  и спортивной формы для посещения школьных занятий в сумме 1000 рублей</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980</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834</w:t>
            </w:r>
          </w:p>
        </w:tc>
        <w:tc>
          <w:tcPr>
            <w:tcW w:w="170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780</w:t>
            </w:r>
          </w:p>
        </w:tc>
      </w:tr>
      <w:tr w:rsidR="004A79CF" w:rsidRPr="00CD2DC4" w:rsidTr="004A79CF">
        <w:tc>
          <w:tcPr>
            <w:tcW w:w="5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Pr="00CD2DC4" w:rsidRDefault="004A79CF" w:rsidP="004A79CF">
            <w:pPr>
              <w:jc w:val="both"/>
              <w:rPr>
                <w:sz w:val="28"/>
                <w:szCs w:val="28"/>
              </w:rPr>
            </w:pPr>
            <w:r w:rsidRPr="00CD2DC4">
              <w:rPr>
                <w:sz w:val="28"/>
                <w:szCs w:val="28"/>
              </w:rPr>
              <w:t>Бесплатное обеспечение лекарственными препаратами для медицинского применения, отпускаемыми по рецептам на лекарственные препараты, при амбулаторном лечении детей</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866</w:t>
            </w:r>
          </w:p>
          <w:p w:rsidR="004A79CF" w:rsidRPr="00CD2DC4" w:rsidRDefault="004A79CF" w:rsidP="004A79C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766</w:t>
            </w:r>
          </w:p>
        </w:tc>
        <w:tc>
          <w:tcPr>
            <w:tcW w:w="170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739</w:t>
            </w:r>
          </w:p>
        </w:tc>
      </w:tr>
      <w:tr w:rsidR="004A79CF" w:rsidRPr="00CD2DC4" w:rsidTr="004A79CF">
        <w:tc>
          <w:tcPr>
            <w:tcW w:w="5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Pr="00CD2DC4" w:rsidRDefault="004A79CF" w:rsidP="004A79CF">
            <w:pPr>
              <w:jc w:val="both"/>
              <w:rPr>
                <w:sz w:val="28"/>
                <w:szCs w:val="28"/>
              </w:rPr>
            </w:pPr>
            <w:r w:rsidRPr="00CD2DC4">
              <w:rPr>
                <w:sz w:val="28"/>
                <w:szCs w:val="28"/>
              </w:rPr>
              <w:t>Ежемесячная выплата социального пособия</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79CF" w:rsidRPr="00CD2DC4" w:rsidRDefault="004A79CF" w:rsidP="004A79CF">
            <w:pPr>
              <w:jc w:val="center"/>
              <w:rPr>
                <w:sz w:val="28"/>
                <w:szCs w:val="28"/>
              </w:rPr>
            </w:pPr>
            <w:r>
              <w:rPr>
                <w:sz w:val="28"/>
                <w:szCs w:val="28"/>
              </w:rPr>
              <w:t>616</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79CF" w:rsidRPr="00CD2DC4" w:rsidRDefault="004A79CF" w:rsidP="004A79CF">
            <w:pPr>
              <w:jc w:val="center"/>
              <w:rPr>
                <w:sz w:val="28"/>
                <w:szCs w:val="28"/>
              </w:rPr>
            </w:pPr>
            <w:r>
              <w:rPr>
                <w:sz w:val="28"/>
                <w:szCs w:val="28"/>
              </w:rPr>
              <w:t>558</w:t>
            </w:r>
          </w:p>
        </w:tc>
        <w:tc>
          <w:tcPr>
            <w:tcW w:w="170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79CF" w:rsidRPr="00CD2DC4" w:rsidRDefault="004A79CF" w:rsidP="004A79CF">
            <w:pPr>
              <w:jc w:val="center"/>
              <w:rPr>
                <w:sz w:val="28"/>
                <w:szCs w:val="28"/>
              </w:rPr>
            </w:pPr>
            <w:r>
              <w:rPr>
                <w:sz w:val="28"/>
                <w:szCs w:val="28"/>
              </w:rPr>
              <w:t>553</w:t>
            </w:r>
          </w:p>
        </w:tc>
      </w:tr>
      <w:tr w:rsidR="004A79CF" w:rsidRPr="00CD2DC4" w:rsidTr="004A79CF">
        <w:trPr>
          <w:trHeight w:val="615"/>
        </w:trPr>
        <w:tc>
          <w:tcPr>
            <w:tcW w:w="5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Pr="00CD2DC4" w:rsidRDefault="004A79CF" w:rsidP="004A79CF">
            <w:pPr>
              <w:jc w:val="both"/>
              <w:rPr>
                <w:sz w:val="28"/>
                <w:szCs w:val="28"/>
              </w:rPr>
            </w:pPr>
            <w:proofErr w:type="gramStart"/>
            <w:r w:rsidRPr="00CD2DC4">
              <w:rPr>
                <w:sz w:val="28"/>
                <w:szCs w:val="28"/>
              </w:rPr>
              <w:t xml:space="preserve">Обеспечение бесплатным питанием для учащихся, посещающих муниципальные общеобразовательные организации, а </w:t>
            </w:r>
            <w:r w:rsidRPr="00CD2DC4">
              <w:rPr>
                <w:sz w:val="28"/>
                <w:szCs w:val="28"/>
              </w:rPr>
              <w:lastRenderedPageBreak/>
              <w:t>также посещающих 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 а при отсутствии в таких организациях организованного питания – предоставление набора продуктов питания</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2161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1375</w:t>
            </w:r>
          </w:p>
        </w:tc>
        <w:tc>
          <w:tcPr>
            <w:tcW w:w="170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Default="004A79CF" w:rsidP="004A79CF">
            <w:pPr>
              <w:jc w:val="center"/>
              <w:rPr>
                <w:sz w:val="28"/>
                <w:szCs w:val="28"/>
              </w:rPr>
            </w:pPr>
          </w:p>
          <w:p w:rsidR="004A79CF" w:rsidRPr="00CD2DC4" w:rsidRDefault="004A79CF" w:rsidP="004A79CF">
            <w:pPr>
              <w:jc w:val="center"/>
              <w:rPr>
                <w:sz w:val="28"/>
                <w:szCs w:val="28"/>
              </w:rPr>
            </w:pPr>
            <w:r>
              <w:rPr>
                <w:sz w:val="28"/>
                <w:szCs w:val="28"/>
              </w:rPr>
              <w:t>1366</w:t>
            </w:r>
          </w:p>
        </w:tc>
      </w:tr>
    </w:tbl>
    <w:p w:rsidR="004A79CF" w:rsidRDefault="004A79CF" w:rsidP="004A79CF">
      <w:pPr>
        <w:pStyle w:val="aa"/>
        <w:jc w:val="both"/>
        <w:rPr>
          <w:sz w:val="28"/>
          <w:szCs w:val="28"/>
        </w:rPr>
      </w:pPr>
    </w:p>
    <w:p w:rsidR="004A79CF" w:rsidRPr="00B9619A" w:rsidRDefault="004A79CF" w:rsidP="004A79CF">
      <w:pPr>
        <w:pStyle w:val="aa"/>
        <w:jc w:val="center"/>
        <w:rPr>
          <w:i/>
          <w:sz w:val="28"/>
          <w:szCs w:val="28"/>
        </w:rPr>
      </w:pPr>
      <w:r w:rsidRPr="00B9619A">
        <w:rPr>
          <w:b/>
          <w:i/>
          <w:sz w:val="28"/>
          <w:szCs w:val="28"/>
          <w:u w:val="single"/>
        </w:rPr>
        <w:t>Сравнительный анализ по предоставлению МСП</w:t>
      </w:r>
    </w:p>
    <w:p w:rsidR="004A79CF" w:rsidRDefault="004A79CF" w:rsidP="004A79CF">
      <w:pPr>
        <w:pStyle w:val="aa"/>
        <w:jc w:val="both"/>
        <w:rPr>
          <w:sz w:val="28"/>
          <w:szCs w:val="28"/>
        </w:rPr>
      </w:pPr>
    </w:p>
    <w:p w:rsidR="004A79CF" w:rsidRDefault="004A79CF" w:rsidP="004A79CF">
      <w:pPr>
        <w:pStyle w:val="aa"/>
        <w:ind w:left="284"/>
        <w:jc w:val="both"/>
        <w:rPr>
          <w:sz w:val="28"/>
          <w:szCs w:val="28"/>
        </w:rPr>
      </w:pPr>
      <w:r>
        <w:rPr>
          <w:noProof/>
        </w:rPr>
        <w:drawing>
          <wp:inline distT="0" distB="0" distL="0" distR="0" wp14:anchorId="6759F935" wp14:editId="01BA5C32">
            <wp:extent cx="5507355" cy="3823970"/>
            <wp:effectExtent l="38100" t="0" r="0" b="5080"/>
            <wp:docPr id="32" name="Диаграмма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79CF" w:rsidRDefault="004A79CF" w:rsidP="004A79CF">
      <w:pPr>
        <w:pStyle w:val="aa"/>
        <w:jc w:val="both"/>
        <w:rPr>
          <w:sz w:val="28"/>
          <w:szCs w:val="28"/>
        </w:rPr>
      </w:pPr>
    </w:p>
    <w:p w:rsidR="004A79CF" w:rsidRPr="00B9619A" w:rsidRDefault="004A79CF" w:rsidP="004A79CF">
      <w:pPr>
        <w:pStyle w:val="aa"/>
        <w:ind w:firstLine="426"/>
        <w:jc w:val="both"/>
        <w:rPr>
          <w:sz w:val="28"/>
          <w:szCs w:val="28"/>
        </w:rPr>
      </w:pPr>
      <w:r w:rsidRPr="00B9619A">
        <w:rPr>
          <w:sz w:val="28"/>
          <w:szCs w:val="28"/>
        </w:rPr>
        <w:t>Также Законом № 63-оз предусмотрены меры социальной поддержки в виде бесплатного обеспечения лекарственными препаратами для медицинского применения, отпускаемыми по рецептам на лекарственные препараты, при амбулаторном лечении для детей в возрасте первых трех лет жизни:</w:t>
      </w:r>
    </w:p>
    <w:p w:rsidR="004A79CF" w:rsidRPr="00B9619A" w:rsidRDefault="004A79CF" w:rsidP="004A79CF">
      <w:pPr>
        <w:pStyle w:val="aa"/>
        <w:ind w:firstLine="426"/>
        <w:jc w:val="both"/>
        <w:rPr>
          <w:sz w:val="28"/>
          <w:szCs w:val="28"/>
        </w:rPr>
      </w:pPr>
      <w:r w:rsidRPr="00B9619A">
        <w:rPr>
          <w:sz w:val="28"/>
          <w:szCs w:val="28"/>
        </w:rPr>
        <w:tab/>
        <w:t>для малоимущих семей, имеющих среднедушевой доход ниже установленной величины прожиточного минимума в целом по области в расчете на душу населения;</w:t>
      </w:r>
    </w:p>
    <w:p w:rsidR="004A79CF" w:rsidRPr="00B9619A" w:rsidRDefault="004A79CF" w:rsidP="004A79CF">
      <w:pPr>
        <w:pStyle w:val="aa"/>
        <w:ind w:firstLine="426"/>
        <w:jc w:val="both"/>
        <w:rPr>
          <w:sz w:val="28"/>
          <w:szCs w:val="28"/>
        </w:rPr>
      </w:pPr>
      <w:r w:rsidRPr="00B9619A">
        <w:rPr>
          <w:sz w:val="28"/>
          <w:szCs w:val="28"/>
        </w:rPr>
        <w:tab/>
        <w:t>для семей одиноких родителей (одинокие матери, матери и отцы, получающие пенсии на детей по случаю потери кормильца).</w:t>
      </w:r>
    </w:p>
    <w:p w:rsidR="004A79CF" w:rsidRPr="00B9619A" w:rsidRDefault="004A79CF" w:rsidP="004A79CF">
      <w:pPr>
        <w:pStyle w:val="aa"/>
        <w:jc w:val="both"/>
        <w:rPr>
          <w:sz w:val="28"/>
          <w:szCs w:val="28"/>
        </w:rPr>
      </w:pPr>
      <w:r w:rsidRPr="00B9619A">
        <w:rPr>
          <w:sz w:val="28"/>
          <w:szCs w:val="28"/>
        </w:rPr>
        <w:tab/>
      </w:r>
      <w:proofErr w:type="gramStart"/>
      <w:r w:rsidRPr="00B9619A">
        <w:rPr>
          <w:sz w:val="28"/>
          <w:szCs w:val="28"/>
        </w:rPr>
        <w:t xml:space="preserve">А также предусмотрена мера социальной поддержки в виде бесплатного лекарственного обеспечения для детей в возрасте до 6 лет для многодетных семей, имеющих в своем составе трех и более детей, не достигших возраста 18 лет, включая пасынков, падчериц, усыновленных, удочеренных, принятых под опеку (попечительство), переданных на воспитание в приемную семью, </w:t>
      </w:r>
      <w:r w:rsidRPr="00B9619A">
        <w:rPr>
          <w:sz w:val="28"/>
          <w:szCs w:val="28"/>
        </w:rPr>
        <w:lastRenderedPageBreak/>
        <w:t>без учета детей, находящихся на полном государственном обеспечении, среднедушевой доход которых</w:t>
      </w:r>
      <w:proofErr w:type="gramEnd"/>
      <w:r w:rsidRPr="00B9619A">
        <w:rPr>
          <w:sz w:val="28"/>
          <w:szCs w:val="28"/>
        </w:rPr>
        <w:t xml:space="preserve"> ниже двукратной величины прожиточного минимума, установленной в целом по области в расчете на душу населения.</w:t>
      </w:r>
    </w:p>
    <w:p w:rsidR="004A79CF" w:rsidRDefault="004A79CF" w:rsidP="004A79CF">
      <w:pPr>
        <w:pStyle w:val="aa"/>
        <w:jc w:val="both"/>
        <w:rPr>
          <w:sz w:val="28"/>
          <w:szCs w:val="28"/>
        </w:rPr>
      </w:pPr>
    </w:p>
    <w:p w:rsidR="004A79CF" w:rsidRPr="00B9619A" w:rsidRDefault="004A79CF" w:rsidP="004A79CF">
      <w:pPr>
        <w:pStyle w:val="aa"/>
        <w:jc w:val="center"/>
        <w:rPr>
          <w:sz w:val="28"/>
          <w:szCs w:val="28"/>
        </w:rPr>
      </w:pPr>
      <w:r w:rsidRPr="00B9619A">
        <w:rPr>
          <w:b/>
          <w:sz w:val="28"/>
          <w:szCs w:val="28"/>
          <w:u w:val="single"/>
        </w:rPr>
        <w:t>Анализ принятых рецептов от аптечной организации</w:t>
      </w:r>
    </w:p>
    <w:p w:rsidR="004A79CF" w:rsidRDefault="004A79CF" w:rsidP="004A79CF">
      <w:pPr>
        <w:pStyle w:val="aa"/>
        <w:jc w:val="both"/>
        <w:rPr>
          <w:sz w:val="28"/>
          <w:szCs w:val="28"/>
        </w:rPr>
      </w:pPr>
    </w:p>
    <w:p w:rsidR="004A79CF" w:rsidRDefault="004A79CF" w:rsidP="004A79CF">
      <w:pPr>
        <w:pStyle w:val="aa"/>
        <w:ind w:left="284"/>
        <w:jc w:val="both"/>
        <w:rPr>
          <w:sz w:val="28"/>
          <w:szCs w:val="28"/>
        </w:rPr>
      </w:pPr>
      <w:r>
        <w:rPr>
          <w:noProof/>
        </w:rPr>
        <w:drawing>
          <wp:inline distT="0" distB="0" distL="0" distR="0" wp14:anchorId="74876971" wp14:editId="09E51BF9">
            <wp:extent cx="5507355" cy="3221355"/>
            <wp:effectExtent l="0" t="0" r="17145" b="1714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 xml:space="preserve">С 1 января 2020 года установлена региональная социальная доплата к пенсии в Иркутской области. </w:t>
      </w:r>
      <w:proofErr w:type="gramStart"/>
      <w:r>
        <w:rPr>
          <w:sz w:val="28"/>
          <w:szCs w:val="28"/>
        </w:rPr>
        <w:t>Право на установление региональной социальной доплаты к пенсии имеет проживающее на территории Иркутской области лицо, не осуществляющее трудовую и (или) иную деятельность, в период которой оно подлежит обязательному пенсионному страхованию в соответствии с Федеральным законом от 15 декабря 2001 года № 167-ФЗ «Обязательном пенсионном страховании в Российской Федерации», пенсия которому установлена в соответствии с законодательством Российской Федерации.</w:t>
      </w:r>
      <w:proofErr w:type="gramEnd"/>
    </w:p>
    <w:p w:rsidR="004A79CF" w:rsidRDefault="004A79CF" w:rsidP="004A79CF">
      <w:pPr>
        <w:pStyle w:val="aa"/>
        <w:ind w:firstLine="708"/>
        <w:jc w:val="both"/>
        <w:rPr>
          <w:sz w:val="28"/>
          <w:szCs w:val="28"/>
        </w:rPr>
      </w:pPr>
      <w:r>
        <w:rPr>
          <w:sz w:val="28"/>
          <w:szCs w:val="28"/>
        </w:rPr>
        <w:t>Региональная социальная доплата к пенсии устанавливается в таком размере, чтобы общая сумма материального обеспечения пенсионера в Иркутской области с учетом данной доплаты к пенсии достигла величины прожиточного минимума пенсионера в Иркутской области.</w:t>
      </w:r>
      <w:r>
        <w:t xml:space="preserve"> </w:t>
      </w:r>
      <w:r>
        <w:rPr>
          <w:sz w:val="28"/>
          <w:szCs w:val="28"/>
        </w:rPr>
        <w:t>Решение об установлении региональной социальной доплаты к пенсии выносится учреждением не позднее чем через пять рабочих дней со дня поступления информации о сумме пенсионного обеспечения пенсионера от органа, осуществляющего пенсионное обеспечение, в порядке межведомственного информационного взаимодействия.</w:t>
      </w:r>
    </w:p>
    <w:p w:rsidR="004A79CF" w:rsidRDefault="004A79CF" w:rsidP="004A79CF">
      <w:pPr>
        <w:pStyle w:val="aa"/>
        <w:ind w:firstLine="708"/>
        <w:jc w:val="both"/>
        <w:rPr>
          <w:sz w:val="28"/>
          <w:szCs w:val="28"/>
        </w:rPr>
      </w:pPr>
      <w:r>
        <w:rPr>
          <w:sz w:val="28"/>
          <w:szCs w:val="28"/>
        </w:rPr>
        <w:t>После получения информации назначены меры социальной поддержки «Региональная социальная доплата» 337 гражданам, 29 гражданам отказано в назначении по причине общая сумма материального обеспечения пенсионера выше величины прожиточного минимума.</w:t>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t xml:space="preserve">Осуществлялась выплата ежемесячной денежной выплаты на ребенка в возрасте от трёх до семи лет включительно семьям, в соответствии с Указом  </w:t>
      </w:r>
      <w:r>
        <w:rPr>
          <w:sz w:val="28"/>
          <w:szCs w:val="28"/>
        </w:rPr>
        <w:lastRenderedPageBreak/>
        <w:t>Губернатора Иркутской области от 9 апреля 2020 года № 93-уг «Об установлении в Иркутской области ежемесячной денежной выплаты на ребенка в возрасте от трёх до семи лет включительно».</w:t>
      </w:r>
    </w:p>
    <w:p w:rsidR="004A79CF" w:rsidRDefault="004A79CF" w:rsidP="004A79CF">
      <w:pPr>
        <w:pStyle w:val="aa"/>
        <w:jc w:val="both"/>
        <w:rPr>
          <w:sz w:val="28"/>
          <w:szCs w:val="28"/>
        </w:rPr>
      </w:pPr>
      <w:r>
        <w:rPr>
          <w:sz w:val="28"/>
          <w:szCs w:val="28"/>
        </w:rPr>
        <w:tab/>
        <w:t>Решение о назначении (отказе) данной выплаты производилось на основании только заявления гражданина и ответов на запросы из межведомственных систем.</w:t>
      </w:r>
    </w:p>
    <w:p w:rsidR="004A79CF" w:rsidRDefault="004A79CF" w:rsidP="004A79CF">
      <w:pPr>
        <w:pStyle w:val="aa"/>
        <w:jc w:val="both"/>
        <w:rPr>
          <w:sz w:val="28"/>
          <w:szCs w:val="28"/>
        </w:rPr>
      </w:pPr>
      <w:r>
        <w:rPr>
          <w:sz w:val="28"/>
          <w:szCs w:val="28"/>
        </w:rPr>
        <w:tab/>
        <w:t>В законодательство внесены изменения, предусматривающие усиление адресности при определении права семьи на ежемесячную выплату. В частности, установлены дополнительные критерии нуждаемости помимо среднедушевого дохода семьи, в том числе имущественный критерий, критерий нуждаемости в зависимости от финансовых накоплений граждан, а также введено правило «нулевого дохода» и определены объективные условия наличия «нулевого дохода» у заявителя или членов его семьи.</w:t>
      </w:r>
    </w:p>
    <w:p w:rsidR="004A79CF" w:rsidRDefault="004A79CF" w:rsidP="004A79CF">
      <w:pPr>
        <w:pStyle w:val="aa"/>
        <w:jc w:val="both"/>
        <w:rPr>
          <w:sz w:val="28"/>
          <w:szCs w:val="28"/>
        </w:rPr>
      </w:pPr>
      <w:r>
        <w:rPr>
          <w:sz w:val="28"/>
          <w:szCs w:val="28"/>
        </w:rPr>
        <w:tab/>
        <w:t>В связи с изменениями, внесенными в Указ № 199, ежемесячная денежная выплата предоставляется в дифференцированных размерах:</w:t>
      </w:r>
    </w:p>
    <w:p w:rsidR="004A79CF" w:rsidRDefault="004A79CF" w:rsidP="004A79CF">
      <w:pPr>
        <w:pStyle w:val="aa"/>
        <w:jc w:val="both"/>
        <w:rPr>
          <w:sz w:val="28"/>
          <w:szCs w:val="28"/>
        </w:rPr>
      </w:pPr>
      <w:r>
        <w:rPr>
          <w:sz w:val="28"/>
          <w:szCs w:val="28"/>
        </w:rPr>
        <w:tab/>
        <w:t>50 процентов, 75 процентов и 100 процентов величины прожиточного минимума для детей, установленной в субъекте Российской Федерации на дату обращения за назначением ежемесячной денежной выплаты.</w:t>
      </w:r>
    </w:p>
    <w:p w:rsidR="004A79CF" w:rsidRDefault="004A79CF" w:rsidP="004A79CF">
      <w:pPr>
        <w:pStyle w:val="aa"/>
        <w:jc w:val="both"/>
        <w:rPr>
          <w:sz w:val="28"/>
          <w:szCs w:val="28"/>
        </w:rPr>
      </w:pPr>
      <w:r>
        <w:rPr>
          <w:sz w:val="28"/>
          <w:szCs w:val="28"/>
        </w:rPr>
        <w:tab/>
        <w:t xml:space="preserve">В 2022 году указанная выплата предоставлена на 1104 ребенка. </w:t>
      </w:r>
    </w:p>
    <w:p w:rsidR="004A79CF" w:rsidRDefault="004A79CF" w:rsidP="004A79CF">
      <w:pPr>
        <w:pStyle w:val="aa"/>
        <w:jc w:val="both"/>
        <w:rPr>
          <w:sz w:val="28"/>
          <w:szCs w:val="28"/>
        </w:rPr>
      </w:pPr>
      <w:r>
        <w:rPr>
          <w:sz w:val="28"/>
          <w:szCs w:val="28"/>
        </w:rPr>
        <w:tab/>
      </w:r>
      <w:proofErr w:type="gramStart"/>
      <w:r>
        <w:rPr>
          <w:sz w:val="28"/>
          <w:szCs w:val="28"/>
        </w:rPr>
        <w:t>С 1 января 2021 года действует Закон Иркутской области от 24 ноября 2020 года № 101-ОЗ «О единовременной выплате в Иркутской области семьям при рождении первого ребенка» при наличии у родителя, обратившегося за ее получением, и ребенка гражданства Российской Федерации, а также среднедушевого дохода ниже двукратной величины прожиточного минимума, установленной в расчете на душу населения по району (местности), в котором (которой</w:t>
      </w:r>
      <w:proofErr w:type="gramEnd"/>
      <w:r>
        <w:rPr>
          <w:sz w:val="28"/>
          <w:szCs w:val="28"/>
        </w:rPr>
        <w:t>) проживает семья.</w:t>
      </w:r>
    </w:p>
    <w:p w:rsidR="004A79CF" w:rsidRDefault="004A79CF" w:rsidP="004A79CF">
      <w:pPr>
        <w:pStyle w:val="aa"/>
        <w:jc w:val="both"/>
        <w:rPr>
          <w:sz w:val="28"/>
          <w:szCs w:val="28"/>
        </w:rPr>
      </w:pPr>
      <w:r>
        <w:rPr>
          <w:sz w:val="28"/>
          <w:szCs w:val="28"/>
        </w:rPr>
        <w:tab/>
        <w:t>В 2022 году обратилось за указанной выплатой 73 семьи, на 39 детей  назначена данная выплата, на 34 ребенка отказано по причине отсутствия дохода.</w:t>
      </w:r>
    </w:p>
    <w:p w:rsidR="004A79CF" w:rsidRDefault="004A79CF" w:rsidP="004A79CF">
      <w:pPr>
        <w:pStyle w:val="aa"/>
        <w:jc w:val="both"/>
        <w:rPr>
          <w:sz w:val="28"/>
          <w:szCs w:val="28"/>
        </w:rPr>
      </w:pPr>
    </w:p>
    <w:p w:rsidR="004A79CF" w:rsidRDefault="004A79CF" w:rsidP="004A79CF">
      <w:pPr>
        <w:pStyle w:val="aa"/>
        <w:ind w:firstLine="708"/>
        <w:jc w:val="both"/>
        <w:rPr>
          <w:sz w:val="28"/>
          <w:szCs w:val="28"/>
        </w:rPr>
      </w:pPr>
      <w:r>
        <w:rPr>
          <w:sz w:val="28"/>
          <w:szCs w:val="28"/>
        </w:rPr>
        <w:t xml:space="preserve">Предоставление ежегодной денежной выплаты для подготовки детей к школе  и информированию граждан района проводилась широкая разъяснительная работа, в период с 1 июня по 31 августа текущего года, через средства массовой информации, информация размещена в сообществе </w:t>
      </w:r>
      <w:r>
        <w:rPr>
          <w:sz w:val="28"/>
          <w:szCs w:val="28"/>
          <w:lang w:val="en-US"/>
        </w:rPr>
        <w:t>Viber</w:t>
      </w:r>
      <w:r>
        <w:rPr>
          <w:sz w:val="28"/>
          <w:szCs w:val="28"/>
        </w:rPr>
        <w:t>, а также на стендах муниципальных образований, в классных группах, созданных для информирования родителей.</w:t>
      </w:r>
    </w:p>
    <w:p w:rsidR="004A79CF" w:rsidRDefault="004A79CF" w:rsidP="004A79CF">
      <w:pPr>
        <w:pStyle w:val="aa"/>
        <w:jc w:val="both"/>
        <w:rPr>
          <w:sz w:val="28"/>
          <w:szCs w:val="28"/>
        </w:rPr>
      </w:pPr>
      <w:r>
        <w:rPr>
          <w:sz w:val="28"/>
          <w:szCs w:val="28"/>
        </w:rPr>
        <w:tab/>
        <w:t>Принято заявлений на предоставление вышеуказанной меры на 903 ребенка, отказано в предоставлении выплаты на 159 детей, в связи с превышением среднедушевого дохода, отсутствия регистрации по месту жительства.</w:t>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r>
      <w:proofErr w:type="gramStart"/>
      <w:r>
        <w:rPr>
          <w:sz w:val="28"/>
          <w:szCs w:val="28"/>
        </w:rPr>
        <w:t>В Закон Иркутской области от 23 октября 2006 года № 63-оз «О социальной поддержке в Иркутской области семей, имеющих детей» (далее – Закон № 63-оз) внесены изменения, согласно которым с 1 сентября 2021 года при определении права семьи на предоставление мер социальной поддержки, установленных данным законом, среднедушевой доход семьи рассчитывается, исходя из величины прожиточного минимума,</w:t>
      </w:r>
      <w:r>
        <w:rPr>
          <w:sz w:val="28"/>
          <w:szCs w:val="28"/>
        </w:rPr>
        <w:tab/>
      </w:r>
      <w:proofErr w:type="gramEnd"/>
    </w:p>
    <w:p w:rsidR="004A79CF" w:rsidRDefault="004A79CF" w:rsidP="004A79CF">
      <w:pPr>
        <w:pStyle w:val="aa"/>
        <w:jc w:val="both"/>
        <w:rPr>
          <w:sz w:val="28"/>
          <w:szCs w:val="28"/>
        </w:rPr>
      </w:pPr>
      <w:r>
        <w:rPr>
          <w:sz w:val="28"/>
          <w:szCs w:val="28"/>
        </w:rPr>
        <w:lastRenderedPageBreak/>
        <w:t>установленной в расчете на душу населения в целом по Иркутской области – для семей, проживающих (пребывающих) в иных местностях Иркутской области.</w:t>
      </w:r>
    </w:p>
    <w:p w:rsidR="004A79CF" w:rsidRDefault="004A79CF" w:rsidP="004A79CF">
      <w:pPr>
        <w:pStyle w:val="aa"/>
        <w:jc w:val="both"/>
        <w:rPr>
          <w:sz w:val="28"/>
          <w:szCs w:val="28"/>
        </w:rPr>
      </w:pPr>
      <w:r>
        <w:rPr>
          <w:sz w:val="28"/>
          <w:szCs w:val="28"/>
        </w:rPr>
        <w:tab/>
        <w:t xml:space="preserve">Обеспечение бесплатного питания для учащихся, посещающих муниципальные общеобразовательные организации, а также посещающих </w:t>
      </w:r>
    </w:p>
    <w:p w:rsidR="004A79CF" w:rsidRDefault="004A79CF" w:rsidP="004A79CF">
      <w:pPr>
        <w:pStyle w:val="aa"/>
        <w:jc w:val="both"/>
        <w:rPr>
          <w:sz w:val="28"/>
          <w:szCs w:val="28"/>
        </w:rPr>
      </w:pPr>
      <w:proofErr w:type="gramStart"/>
      <w:r>
        <w:rPr>
          <w:sz w:val="28"/>
          <w:szCs w:val="28"/>
        </w:rPr>
        <w:t>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а при отсутствии в таких организациях организационного питания - предоставление набора продуктов питания, данная МСП предоставляется на 1075 детей, из них: семьям имеющих трех и более детей – 536; малоимущим семьям – 539.</w:t>
      </w:r>
      <w:proofErr w:type="gramEnd"/>
    </w:p>
    <w:p w:rsidR="004A79CF" w:rsidRDefault="004A79CF" w:rsidP="004A79CF">
      <w:pPr>
        <w:pStyle w:val="aa"/>
        <w:jc w:val="both"/>
        <w:rPr>
          <w:sz w:val="28"/>
          <w:szCs w:val="28"/>
        </w:rPr>
      </w:pPr>
    </w:p>
    <w:p w:rsidR="004A79CF" w:rsidRDefault="004A79CF" w:rsidP="004A79CF">
      <w:pPr>
        <w:pStyle w:val="aa"/>
        <w:ind w:firstLine="708"/>
        <w:jc w:val="both"/>
        <w:rPr>
          <w:sz w:val="28"/>
          <w:szCs w:val="28"/>
        </w:rPr>
      </w:pPr>
      <w:r>
        <w:rPr>
          <w:sz w:val="28"/>
          <w:szCs w:val="28"/>
        </w:rPr>
        <w:t>Единовременная социальная выплата на приобретение технических средств реабилитации в соответствии с индивидуальным</w:t>
      </w:r>
      <w:r w:rsidR="005178ED">
        <w:rPr>
          <w:sz w:val="28"/>
          <w:szCs w:val="28"/>
        </w:rPr>
        <w:t>и программами реабилитации или реа</w:t>
      </w:r>
      <w:bookmarkStart w:id="3" w:name="_GoBack"/>
      <w:bookmarkEnd w:id="3"/>
      <w:r>
        <w:rPr>
          <w:sz w:val="28"/>
          <w:szCs w:val="28"/>
        </w:rPr>
        <w:t>билитации инвалидов, не включенных в федеральный перечень реабилитационных мероприятий, технических средств реабилитации и услуг, обратились за данной выплатой – 13 граждан, которым произведена данная выплата.</w:t>
      </w:r>
    </w:p>
    <w:p w:rsidR="004A79CF" w:rsidRDefault="004A79CF" w:rsidP="004A79CF">
      <w:pPr>
        <w:pStyle w:val="aa"/>
        <w:ind w:firstLine="708"/>
        <w:jc w:val="both"/>
        <w:rPr>
          <w:sz w:val="28"/>
          <w:szCs w:val="28"/>
        </w:rPr>
      </w:pPr>
    </w:p>
    <w:p w:rsidR="004A79CF" w:rsidRDefault="004A79CF" w:rsidP="004A79CF">
      <w:pPr>
        <w:pStyle w:val="aa"/>
        <w:jc w:val="both"/>
        <w:rPr>
          <w:sz w:val="28"/>
          <w:szCs w:val="28"/>
        </w:rPr>
      </w:pPr>
      <w:r>
        <w:rPr>
          <w:b/>
          <w:sz w:val="28"/>
          <w:szCs w:val="28"/>
        </w:rPr>
        <w:tab/>
      </w:r>
      <w:r>
        <w:rPr>
          <w:sz w:val="28"/>
          <w:szCs w:val="28"/>
        </w:rPr>
        <w:t>Произведена единовременная денежная выплата к юбилейным датам со дня рождения, за текущий период данную выплату получили 36 человек; из них: исполнилось 90 лет -24 чел; исполнилось  95 лет –10 чел; исполнилось 100 лет – 1 чел; исполнилось 101 год – 1 чел.</w:t>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t>На территории Иркутской области ежегодно за счет средств областного бюджета предоставляются новогодние подарки детям из числа детей-сирот, детям, оставшимся без попечения родителей, детям-инвалидам, ВИЧ-инфицированным детям в возрасте от 3 до 14 лет. Предоставление новогодних подарков другим категориям детей, в том числе детям из многодетных и малоимущих семей, а также одиноких родителей, не предусмотрено. Новогодними подарками в 2022 году обеспечены 250 детей за счет бюджета Иркутской области, за счет бюджета  муниципального образования и спонсоров – 6380 детей в возрасте от 3 –х до 18 лет включительно, в том числе из многодетных и малоимущих семей, а также одиноких родителей.</w:t>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t>Приоритетным направлением остается предоставление дополнительной меры социальной поддержки семей, имеющих детей, в виде областного материнского (семейного) капитала (дале</w:t>
      </w:r>
      <w:proofErr w:type="gramStart"/>
      <w:r>
        <w:rPr>
          <w:sz w:val="28"/>
          <w:szCs w:val="28"/>
        </w:rPr>
        <w:t>е-</w:t>
      </w:r>
      <w:proofErr w:type="gramEnd"/>
      <w:r>
        <w:rPr>
          <w:sz w:val="28"/>
          <w:szCs w:val="28"/>
        </w:rPr>
        <w:t xml:space="preserve"> ОМ(С)К), установленной Законом Иркутской области от 03.11.2011 года № 101-оз «О дополнительной мере социальной поддержки семей, имеющих детей, в Иркутской области».</w:t>
      </w:r>
    </w:p>
    <w:p w:rsidR="004A79CF" w:rsidRDefault="004A79CF" w:rsidP="004A79CF">
      <w:pPr>
        <w:pStyle w:val="aa"/>
        <w:jc w:val="both"/>
        <w:rPr>
          <w:sz w:val="28"/>
          <w:szCs w:val="28"/>
        </w:rPr>
      </w:pPr>
      <w:r>
        <w:rPr>
          <w:sz w:val="28"/>
          <w:szCs w:val="28"/>
        </w:rPr>
        <w:tab/>
        <w:t>За 2022 год обратилось в учреждение с заявлением на меру социальной поддержки «Областной материнский (семейный) капитал» - 68 семей.</w:t>
      </w:r>
    </w:p>
    <w:p w:rsidR="004A79CF" w:rsidRDefault="004A79CF" w:rsidP="004A79CF">
      <w:pPr>
        <w:pStyle w:val="aa"/>
        <w:jc w:val="both"/>
        <w:rPr>
          <w:sz w:val="28"/>
          <w:szCs w:val="28"/>
        </w:rPr>
      </w:pPr>
      <w:r>
        <w:rPr>
          <w:sz w:val="28"/>
          <w:szCs w:val="28"/>
        </w:rPr>
        <w:tab/>
        <w:t>Внесены изменения в Закон Иркутской области «О дополнительной</w:t>
      </w:r>
      <w:r>
        <w:rPr>
          <w:sz w:val="28"/>
          <w:szCs w:val="28"/>
        </w:rPr>
        <w:tab/>
        <w:t>мере социальной поддержки семей, имеющих детей, в Иркутской области» в части направления средств (части средств) О</w:t>
      </w:r>
      <w:proofErr w:type="gramStart"/>
      <w:r>
        <w:rPr>
          <w:sz w:val="28"/>
          <w:szCs w:val="28"/>
        </w:rPr>
        <w:t>М(</w:t>
      </w:r>
      <w:proofErr w:type="gramEnd"/>
      <w:r>
        <w:rPr>
          <w:sz w:val="28"/>
          <w:szCs w:val="28"/>
        </w:rPr>
        <w:t xml:space="preserve">С)К на проведение ремонта жилого помещения, на приобретение земельного участка для </w:t>
      </w:r>
      <w:r>
        <w:rPr>
          <w:sz w:val="28"/>
          <w:szCs w:val="28"/>
        </w:rPr>
        <w:lastRenderedPageBreak/>
        <w:t xml:space="preserve">индивидуального жилищного строительства, садоводства или огородничества. </w:t>
      </w:r>
    </w:p>
    <w:p w:rsidR="004A79CF" w:rsidRDefault="004A79CF" w:rsidP="004A79CF">
      <w:pPr>
        <w:pStyle w:val="aa"/>
        <w:jc w:val="both"/>
        <w:rPr>
          <w:sz w:val="28"/>
          <w:szCs w:val="28"/>
        </w:rPr>
      </w:pPr>
      <w:r>
        <w:rPr>
          <w:sz w:val="28"/>
          <w:szCs w:val="28"/>
        </w:rPr>
        <w:tab/>
        <w:t>Распорядились средствами О</w:t>
      </w:r>
      <w:proofErr w:type="gramStart"/>
      <w:r>
        <w:rPr>
          <w:sz w:val="28"/>
          <w:szCs w:val="28"/>
        </w:rPr>
        <w:t>М(</w:t>
      </w:r>
      <w:proofErr w:type="gramEnd"/>
      <w:r>
        <w:rPr>
          <w:sz w:val="28"/>
          <w:szCs w:val="28"/>
        </w:rPr>
        <w:t>С)К - 231 семьи по следующим направлениям:</w:t>
      </w:r>
    </w:p>
    <w:p w:rsidR="004A79CF" w:rsidRDefault="004A79CF" w:rsidP="004A79CF">
      <w:pPr>
        <w:pStyle w:val="aa"/>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A79CF" w:rsidRDefault="004A79CF" w:rsidP="004A79CF">
      <w:pPr>
        <w:pStyle w:val="aa"/>
        <w:jc w:val="both"/>
        <w:rPr>
          <w:sz w:val="28"/>
          <w:szCs w:val="28"/>
        </w:rPr>
      </w:pPr>
      <w:r>
        <w:rPr>
          <w:noProof/>
        </w:rPr>
        <w:drawing>
          <wp:inline distT="0" distB="0" distL="0" distR="0" wp14:anchorId="35B7699A" wp14:editId="585B0359">
            <wp:extent cx="5991223" cy="3714748"/>
            <wp:effectExtent l="4762" t="4762" r="4762" b="4762"/>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79CF" w:rsidRDefault="004A79CF" w:rsidP="004A79CF">
      <w:pPr>
        <w:pStyle w:val="a7"/>
      </w:pP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t xml:space="preserve"> улучшение жилищных условий – 13 семей;</w:t>
      </w:r>
    </w:p>
    <w:p w:rsidR="004A79CF" w:rsidRDefault="004A79CF" w:rsidP="004A79CF">
      <w:pPr>
        <w:pStyle w:val="aa"/>
        <w:jc w:val="both"/>
        <w:rPr>
          <w:sz w:val="28"/>
          <w:szCs w:val="28"/>
        </w:rPr>
      </w:pPr>
      <w:r>
        <w:rPr>
          <w:sz w:val="28"/>
          <w:szCs w:val="28"/>
        </w:rPr>
        <w:tab/>
        <w:t xml:space="preserve"> получение образования ребенком (детьми)  - 2 семьи;</w:t>
      </w:r>
    </w:p>
    <w:p w:rsidR="004A79CF" w:rsidRDefault="004A79CF" w:rsidP="004A79CF">
      <w:pPr>
        <w:pStyle w:val="aa"/>
        <w:jc w:val="both"/>
        <w:rPr>
          <w:sz w:val="28"/>
          <w:szCs w:val="28"/>
        </w:rPr>
      </w:pPr>
      <w:r>
        <w:rPr>
          <w:sz w:val="28"/>
          <w:szCs w:val="28"/>
        </w:rPr>
        <w:tab/>
        <w:t xml:space="preserve"> получение ежегодной денежной выплаты – 173 семьи;</w:t>
      </w:r>
    </w:p>
    <w:p w:rsidR="004A79CF" w:rsidRDefault="004A79CF" w:rsidP="004A79CF">
      <w:pPr>
        <w:pStyle w:val="aa"/>
        <w:jc w:val="both"/>
        <w:rPr>
          <w:sz w:val="28"/>
          <w:szCs w:val="28"/>
        </w:rPr>
      </w:pPr>
      <w:r>
        <w:rPr>
          <w:sz w:val="28"/>
          <w:szCs w:val="28"/>
        </w:rPr>
        <w:tab/>
        <w:t xml:space="preserve"> проведение ремонта жилого помещения – 37 семей;</w:t>
      </w:r>
    </w:p>
    <w:p w:rsidR="004A79CF" w:rsidRDefault="004A79CF" w:rsidP="004A79CF">
      <w:pPr>
        <w:pStyle w:val="aa"/>
        <w:jc w:val="both"/>
        <w:rPr>
          <w:sz w:val="28"/>
          <w:szCs w:val="28"/>
        </w:rPr>
      </w:pPr>
      <w:r>
        <w:rPr>
          <w:sz w:val="28"/>
          <w:szCs w:val="28"/>
        </w:rPr>
        <w:tab/>
        <w:t xml:space="preserve"> на оплату присмотра и ухода за детьми в дошкольных образовательных организациях – 6 семей.</w:t>
      </w:r>
    </w:p>
    <w:p w:rsidR="004A79CF" w:rsidRDefault="004A79CF" w:rsidP="004A79CF">
      <w:pPr>
        <w:pStyle w:val="aa"/>
        <w:jc w:val="both"/>
        <w:rPr>
          <w:sz w:val="28"/>
          <w:szCs w:val="28"/>
        </w:rPr>
      </w:pPr>
    </w:p>
    <w:p w:rsidR="004A79CF" w:rsidRDefault="004A79CF" w:rsidP="004A79CF">
      <w:pPr>
        <w:pStyle w:val="aa"/>
        <w:jc w:val="both"/>
        <w:rPr>
          <w:sz w:val="28"/>
          <w:szCs w:val="28"/>
        </w:rPr>
      </w:pPr>
      <w:r>
        <w:rPr>
          <w:sz w:val="28"/>
          <w:szCs w:val="28"/>
        </w:rPr>
        <w:tab/>
        <w:t>Чунский район продолжает поддерживать мобилизованных и их семьи. Составлены социальные паспорта, информация о семьях военнослужащих мобилизованных граждан, оказание помощи детям, оказание помощи разово в части доставки твердого топлива внесены в АИС ЭСРН. Составлены социальные паспорта на 68 семей (2 добровольцев, 56 мобилизованный, 10 служащий по контракту).</w:t>
      </w:r>
    </w:p>
    <w:p w:rsidR="004A79CF" w:rsidRDefault="004A79CF" w:rsidP="004A79CF">
      <w:pPr>
        <w:pStyle w:val="aa"/>
        <w:jc w:val="both"/>
        <w:rPr>
          <w:sz w:val="28"/>
          <w:szCs w:val="28"/>
        </w:rPr>
      </w:pPr>
      <w:r>
        <w:rPr>
          <w:sz w:val="28"/>
          <w:szCs w:val="28"/>
        </w:rPr>
        <w:tab/>
        <w:t>Назначена мера социальной поддержки «Обеспечение один раз в день бесплатным питанием» с 1 декабря 2022  года на 4-х детей.</w:t>
      </w:r>
    </w:p>
    <w:p w:rsidR="004A79CF" w:rsidRDefault="004A79CF" w:rsidP="004A79CF">
      <w:pPr>
        <w:pStyle w:val="aa"/>
        <w:ind w:firstLine="708"/>
        <w:jc w:val="both"/>
        <w:rPr>
          <w:sz w:val="28"/>
          <w:szCs w:val="28"/>
        </w:rPr>
      </w:pPr>
      <w:r>
        <w:rPr>
          <w:sz w:val="28"/>
          <w:szCs w:val="28"/>
        </w:rPr>
        <w:t>Новогодними подарками за счет бюджета муниципального образования и спонсоров  обеспечены дети военнослужащих и мобилизованных граждан, проживающих на территории Чунского района – 37 детей.</w:t>
      </w:r>
    </w:p>
    <w:p w:rsidR="004A79CF" w:rsidRDefault="004A79CF" w:rsidP="004A79CF">
      <w:pPr>
        <w:pStyle w:val="aa"/>
        <w:jc w:val="both"/>
        <w:rPr>
          <w:sz w:val="28"/>
          <w:szCs w:val="28"/>
        </w:rPr>
      </w:pPr>
      <w:r>
        <w:rPr>
          <w:sz w:val="28"/>
          <w:szCs w:val="28"/>
        </w:rPr>
        <w:tab/>
        <w:t xml:space="preserve">28 декабря в Иркутской области открылся центр сопровождения семей участников специальной операции. Где семьи могут получить психологическую или юридическую помощь. </w:t>
      </w:r>
    </w:p>
    <w:p w:rsidR="004A79CF" w:rsidRDefault="004A79CF" w:rsidP="004A79CF">
      <w:pPr>
        <w:pStyle w:val="aa"/>
        <w:jc w:val="both"/>
        <w:rPr>
          <w:sz w:val="28"/>
          <w:szCs w:val="28"/>
        </w:rPr>
      </w:pPr>
      <w:r>
        <w:rPr>
          <w:b/>
        </w:rPr>
        <w:tab/>
      </w:r>
      <w:proofErr w:type="gramStart"/>
      <w:r>
        <w:rPr>
          <w:sz w:val="28"/>
          <w:szCs w:val="28"/>
        </w:rPr>
        <w:t xml:space="preserve">Дополнительная мера социальной поддержки членам семей погибших (умерших) военнослужащих, лиц, проходивших службу в войсках </w:t>
      </w:r>
      <w:r>
        <w:rPr>
          <w:sz w:val="28"/>
          <w:szCs w:val="28"/>
        </w:rPr>
        <w:lastRenderedPageBreak/>
        <w:t>национальной гвардии Российской Федерации и имевших специальное звание полиции, военнослужащих пограничных органов федеральной службы безопасности, принимавших участие в специальной военной операции, а также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выплачена  -1 чел.</w:t>
      </w:r>
      <w:proofErr w:type="gramEnd"/>
    </w:p>
    <w:p w:rsidR="004A79CF" w:rsidRDefault="004A79CF" w:rsidP="004A79CF">
      <w:pPr>
        <w:pStyle w:val="aa"/>
        <w:ind w:firstLine="708"/>
        <w:jc w:val="both"/>
        <w:rPr>
          <w:sz w:val="28"/>
          <w:szCs w:val="28"/>
        </w:rPr>
      </w:pPr>
      <w:proofErr w:type="gramStart"/>
      <w:r>
        <w:rPr>
          <w:sz w:val="28"/>
          <w:szCs w:val="28"/>
        </w:rPr>
        <w:t>Единовременная выплата военнослужащим (бывшим военнослужащим), лицам, проходящим (проходившим) службу в войсках национальной гвардии Российской Федерации и имеющим (имевшим) специальное звание полиции, военнослужащим (бывшим военнослужащим) пограничных органов федеральной службы безопасности, получившим увечье (ранение, травму, контузию) при исполнении обязанностей военной службы (службы) в ходе специальной военной операции, проводимой на территориях Донецкой Народной Республики, Луганской Народной Республики и Украины с 24 февраля 2022</w:t>
      </w:r>
      <w:proofErr w:type="gramEnd"/>
      <w:r>
        <w:rPr>
          <w:sz w:val="28"/>
          <w:szCs w:val="28"/>
        </w:rPr>
        <w:t xml:space="preserve"> года (далее – специальная военная операция), а также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выплачено  2 чел. </w:t>
      </w:r>
    </w:p>
    <w:p w:rsidR="004A79CF" w:rsidRDefault="004A79CF" w:rsidP="004A79CF">
      <w:pPr>
        <w:pStyle w:val="aa"/>
        <w:ind w:firstLine="708"/>
        <w:jc w:val="both"/>
        <w:rPr>
          <w:sz w:val="28"/>
          <w:szCs w:val="28"/>
        </w:rPr>
      </w:pPr>
      <w:r>
        <w:rPr>
          <w:sz w:val="28"/>
          <w:szCs w:val="28"/>
        </w:rPr>
        <w:t>Единовременная материальная помощь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выплачена  4 чел.</w:t>
      </w:r>
    </w:p>
    <w:p w:rsidR="004A79CF" w:rsidRDefault="004A79CF" w:rsidP="004A79CF">
      <w:pPr>
        <w:pStyle w:val="aa"/>
        <w:ind w:firstLine="708"/>
        <w:jc w:val="both"/>
        <w:rPr>
          <w:sz w:val="28"/>
          <w:szCs w:val="28"/>
        </w:rPr>
      </w:pPr>
      <w:r>
        <w:rPr>
          <w:sz w:val="28"/>
          <w:szCs w:val="28"/>
        </w:rPr>
        <w:t>Ежемесячная пенсионная выплата лицам, прибывшим на территорию РФ из ДНР, ЛНР, Украины, выплачена  4 чел.</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1"/>
        <w:gridCol w:w="9390"/>
      </w:tblGrid>
      <w:tr w:rsidR="004A79CF" w:rsidTr="00E20A77">
        <w:trPr>
          <w:trHeight w:val="692"/>
          <w:tblCellSpacing w:w="0" w:type="dxa"/>
        </w:trPr>
        <w:tc>
          <w:tcPr>
            <w:tcW w:w="27" w:type="pct"/>
            <w:shd w:val="clear" w:color="auto" w:fill="auto"/>
            <w:vAlign w:val="center"/>
          </w:tcPr>
          <w:p w:rsidR="004A79CF" w:rsidRDefault="004A79CF" w:rsidP="004A79CF"/>
        </w:tc>
        <w:tc>
          <w:tcPr>
            <w:tcW w:w="4973" w:type="pct"/>
            <w:shd w:val="clear" w:color="auto" w:fill="auto"/>
            <w:vAlign w:val="center"/>
          </w:tcPr>
          <w:p w:rsidR="004A79CF" w:rsidRDefault="004A79CF" w:rsidP="00E20A77">
            <w:pPr>
              <w:jc w:val="both"/>
            </w:pPr>
            <w:r>
              <w:rPr>
                <w:sz w:val="28"/>
                <w:szCs w:val="28"/>
              </w:rPr>
              <w:t>Ежемесячная социальная выплата инвалидам, прибывшим на территорию РФ из ДНР, ЛНР, Украины, выплачена  2 чел.</w:t>
            </w:r>
          </w:p>
        </w:tc>
      </w:tr>
      <w:tr w:rsidR="004A79CF" w:rsidTr="004A79CF">
        <w:trPr>
          <w:tblCellSpacing w:w="0" w:type="dxa"/>
        </w:trPr>
        <w:tc>
          <w:tcPr>
            <w:tcW w:w="27" w:type="pct"/>
            <w:shd w:val="clear" w:color="auto" w:fill="auto"/>
            <w:vAlign w:val="center"/>
          </w:tcPr>
          <w:p w:rsidR="004A79CF" w:rsidRDefault="004A79CF" w:rsidP="004A79CF"/>
        </w:tc>
        <w:tc>
          <w:tcPr>
            <w:tcW w:w="4973" w:type="pct"/>
            <w:shd w:val="clear" w:color="auto" w:fill="auto"/>
            <w:vAlign w:val="center"/>
          </w:tcPr>
          <w:p w:rsidR="004A79CF" w:rsidRDefault="004A79CF" w:rsidP="004A79CF">
            <w:pPr>
              <w:jc w:val="both"/>
              <w:rPr>
                <w:sz w:val="28"/>
                <w:szCs w:val="28"/>
              </w:rPr>
            </w:pPr>
          </w:p>
        </w:tc>
      </w:tr>
      <w:tr w:rsidR="004A79CF" w:rsidTr="00E20A77">
        <w:trPr>
          <w:trHeight w:val="43"/>
          <w:tblCellSpacing w:w="0" w:type="dxa"/>
        </w:trPr>
        <w:tc>
          <w:tcPr>
            <w:tcW w:w="27" w:type="pct"/>
            <w:shd w:val="clear" w:color="auto" w:fill="auto"/>
            <w:vAlign w:val="center"/>
          </w:tcPr>
          <w:p w:rsidR="004A79CF" w:rsidRDefault="004A79CF" w:rsidP="004A79CF"/>
        </w:tc>
        <w:tc>
          <w:tcPr>
            <w:tcW w:w="4973" w:type="pct"/>
            <w:shd w:val="clear" w:color="auto" w:fill="auto"/>
            <w:vAlign w:val="center"/>
          </w:tcPr>
          <w:p w:rsidR="004A79CF" w:rsidRDefault="004A79CF" w:rsidP="004A79CF">
            <w:pPr>
              <w:jc w:val="both"/>
              <w:rPr>
                <w:sz w:val="28"/>
                <w:szCs w:val="28"/>
              </w:rPr>
            </w:pPr>
          </w:p>
        </w:tc>
      </w:tr>
    </w:tbl>
    <w:p w:rsidR="004A79CF" w:rsidRDefault="004A79CF" w:rsidP="004A79CF">
      <w:pPr>
        <w:pStyle w:val="aa"/>
        <w:ind w:firstLine="708"/>
        <w:jc w:val="both"/>
        <w:rPr>
          <w:sz w:val="28"/>
          <w:szCs w:val="28"/>
        </w:rPr>
      </w:pPr>
      <w:r>
        <w:rPr>
          <w:sz w:val="28"/>
          <w:szCs w:val="28"/>
        </w:rPr>
        <w:t>Ежемесячная выплата на ребенка в возрасте до 18 лет или до 23 лет (</w:t>
      </w:r>
      <w:proofErr w:type="gramStart"/>
      <w:r>
        <w:rPr>
          <w:sz w:val="28"/>
          <w:szCs w:val="28"/>
        </w:rPr>
        <w:t>обучение по</w:t>
      </w:r>
      <w:proofErr w:type="gramEnd"/>
      <w:r>
        <w:rPr>
          <w:sz w:val="28"/>
          <w:szCs w:val="28"/>
        </w:rPr>
        <w:t xml:space="preserve"> очной форме) «Лица, прибывшие на территорию РФ, являющиеся родителями ребенка в возрасте до 18 лет, либо до 23 лет (обучение по очной форме)»  выплата произведена по декабрь 2022 года на 4 детей.</w:t>
      </w:r>
    </w:p>
    <w:p w:rsidR="004A79CF" w:rsidRDefault="004A79CF" w:rsidP="004A79CF">
      <w:pPr>
        <w:pStyle w:val="aa"/>
        <w:ind w:firstLine="708"/>
        <w:jc w:val="both"/>
      </w:pPr>
      <w:r>
        <w:rPr>
          <w:sz w:val="28"/>
          <w:szCs w:val="28"/>
        </w:rPr>
        <w:t>Единовременная выплата беременным женщинам, прибывшим на территорию Российской Федерации « Беременная женщина, прибывшая на территорию Российской Федерации, срок беременности которой составляет 12 недель и более» выплата произведена 1 женщине.</w:t>
      </w:r>
      <w:r>
        <w:rPr>
          <w:b/>
          <w:sz w:val="28"/>
          <w:szCs w:val="28"/>
        </w:rPr>
        <w:tab/>
      </w:r>
      <w:r>
        <w:rPr>
          <w:b/>
          <w:sz w:val="28"/>
          <w:szCs w:val="28"/>
        </w:rPr>
        <w:tab/>
      </w:r>
      <w:r>
        <w:rPr>
          <w:b/>
          <w:sz w:val="28"/>
          <w:szCs w:val="28"/>
        </w:rPr>
        <w:tab/>
      </w:r>
      <w:r>
        <w:rPr>
          <w:b/>
          <w:sz w:val="28"/>
          <w:szCs w:val="28"/>
        </w:rPr>
        <w:tab/>
      </w:r>
      <w:r>
        <w:rPr>
          <w:b/>
        </w:rPr>
        <w:tab/>
      </w:r>
      <w:r>
        <w:rPr>
          <w:b/>
        </w:rPr>
        <w:tab/>
      </w:r>
      <w:r>
        <w:rPr>
          <w:b/>
        </w:rPr>
        <w:tab/>
      </w:r>
      <w:r>
        <w:rPr>
          <w:b/>
        </w:rPr>
        <w:tab/>
      </w:r>
      <w:r>
        <w:rPr>
          <w:b/>
        </w:rPr>
        <w:tab/>
      </w:r>
      <w:r>
        <w:rPr>
          <w:b/>
        </w:rPr>
        <w:tab/>
      </w:r>
    </w:p>
    <w:p w:rsidR="004A79CF" w:rsidRDefault="004A79CF" w:rsidP="004A79CF">
      <w:pPr>
        <w:pStyle w:val="aa"/>
        <w:jc w:val="both"/>
        <w:rPr>
          <w:sz w:val="28"/>
          <w:szCs w:val="28"/>
        </w:rPr>
      </w:pPr>
      <w:r>
        <w:rPr>
          <w:b/>
          <w:sz w:val="28"/>
          <w:szCs w:val="28"/>
        </w:rPr>
        <w:tab/>
      </w:r>
      <w:proofErr w:type="gramStart"/>
      <w:r>
        <w:rPr>
          <w:sz w:val="28"/>
          <w:szCs w:val="28"/>
        </w:rPr>
        <w:t>Федеральным законом от 28.11.2018 года № 442-ФЗ «О внесении изменений в статьи 159 и 160 Жилищного кодекса Российской Федерации» внесены изменения в ЖК РФ, предусматривающие, что компенсация и субсидии не предоставляются гражданам при наличии у них подтвержденной вступившим в законную силу решения суда непогашенной задолженности по оплате ЖКУ, которая образовалась за период не более чем за три года.</w:t>
      </w:r>
      <w:proofErr w:type="gramEnd"/>
      <w:r>
        <w:rPr>
          <w:sz w:val="28"/>
          <w:szCs w:val="28"/>
        </w:rPr>
        <w:t xml:space="preserve"> При этом устанавливается, что информация о наличии у граждан задолженности субъект получает из государственной информационной системы жилищно-</w:t>
      </w:r>
      <w:r>
        <w:rPr>
          <w:sz w:val="28"/>
          <w:szCs w:val="28"/>
        </w:rPr>
        <w:lastRenderedPageBreak/>
        <w:t xml:space="preserve">коммунального хозяйства ГИС ЖКХ. Специалисты учреждения в обязанности, которых входит назначения </w:t>
      </w:r>
      <w:proofErr w:type="gramStart"/>
      <w:r>
        <w:rPr>
          <w:sz w:val="28"/>
          <w:szCs w:val="28"/>
        </w:rPr>
        <w:t>пособия</w:t>
      </w:r>
      <w:proofErr w:type="gramEnd"/>
      <w:r>
        <w:rPr>
          <w:sz w:val="28"/>
          <w:szCs w:val="28"/>
        </w:rPr>
        <w:t xml:space="preserve"> зарегистрированы в государственной информационной системе жилищно-коммунального хозяйства.</w:t>
      </w:r>
    </w:p>
    <w:p w:rsidR="004A79CF" w:rsidRDefault="004A79CF" w:rsidP="004A79CF">
      <w:pPr>
        <w:pStyle w:val="aa"/>
        <w:jc w:val="both"/>
        <w:rPr>
          <w:sz w:val="28"/>
          <w:szCs w:val="28"/>
        </w:rPr>
      </w:pPr>
      <w:r>
        <w:rPr>
          <w:sz w:val="28"/>
          <w:szCs w:val="28"/>
        </w:rPr>
        <w:tab/>
        <w:t xml:space="preserve">В течение 2022 года проводилась огромная работа по информированию граждан о поставщиках твердого топлива на территории Чунского района. Информация размещена в 11 муниципальных образованиях, на сайте учреждения, на стенде в учреждении, в сообществе </w:t>
      </w:r>
      <w:proofErr w:type="spellStart"/>
      <w:r>
        <w:rPr>
          <w:sz w:val="28"/>
          <w:szCs w:val="28"/>
          <w:lang w:val="en-US"/>
        </w:rPr>
        <w:t>Vib</w:t>
      </w:r>
      <w:proofErr w:type="spellEnd"/>
      <w:proofErr w:type="gramStart"/>
      <w:r>
        <w:rPr>
          <w:sz w:val="28"/>
          <w:szCs w:val="28"/>
        </w:rPr>
        <w:t>е</w:t>
      </w:r>
      <w:proofErr w:type="gramEnd"/>
      <w:r>
        <w:rPr>
          <w:sz w:val="28"/>
          <w:szCs w:val="28"/>
          <w:lang w:val="en-US"/>
        </w:rPr>
        <w:t>r</w:t>
      </w:r>
      <w:r>
        <w:rPr>
          <w:sz w:val="28"/>
          <w:szCs w:val="28"/>
        </w:rPr>
        <w:t xml:space="preserve">, в Социально-реабилитационном центре п. Лесогорск, на почтовых отделениях района, в отделе образования, Центральной районной больнице, Многофункциональном центре предоставления услуг, совете ветеранов Чунского района, женском совете. </w:t>
      </w:r>
    </w:p>
    <w:p w:rsidR="004A79CF" w:rsidRDefault="004A79CF" w:rsidP="004A79CF">
      <w:pPr>
        <w:pStyle w:val="aa"/>
        <w:jc w:val="both"/>
        <w:rPr>
          <w:sz w:val="28"/>
          <w:szCs w:val="28"/>
        </w:rPr>
      </w:pPr>
      <w:r>
        <w:rPr>
          <w:sz w:val="28"/>
          <w:szCs w:val="28"/>
        </w:rPr>
        <w:tab/>
      </w:r>
      <w:proofErr w:type="gramStart"/>
      <w:r>
        <w:rPr>
          <w:sz w:val="28"/>
          <w:szCs w:val="28"/>
        </w:rPr>
        <w:t xml:space="preserve">Проведены встречи: с главами и заместителями Муниципальных образований, 10 октября в Администрации района встреча с главами МО по вопросу предоставления компенсации по твердому топливу; 11 октября встреча с населением в п. Весёлый; 20 октября встреча с населением п. </w:t>
      </w:r>
      <w:proofErr w:type="spellStart"/>
      <w:r>
        <w:rPr>
          <w:sz w:val="28"/>
          <w:szCs w:val="28"/>
        </w:rPr>
        <w:t>Новочунка</w:t>
      </w:r>
      <w:proofErr w:type="spellEnd"/>
      <w:r>
        <w:rPr>
          <w:sz w:val="28"/>
          <w:szCs w:val="28"/>
        </w:rPr>
        <w:t>, п. Заводской; 25 октября совещание с заместителями глав, специалистами по социальной работе, 10 ноября встреча с населением в п. Каменск.</w:t>
      </w:r>
      <w:proofErr w:type="gramEnd"/>
      <w:r>
        <w:rPr>
          <w:sz w:val="28"/>
          <w:szCs w:val="28"/>
        </w:rPr>
        <w:t xml:space="preserve"> Принято участие: заседание </w:t>
      </w:r>
      <w:proofErr w:type="spellStart"/>
      <w:r>
        <w:rPr>
          <w:sz w:val="28"/>
          <w:szCs w:val="28"/>
        </w:rPr>
        <w:t>Чунской</w:t>
      </w:r>
      <w:proofErr w:type="spellEnd"/>
      <w:r>
        <w:rPr>
          <w:sz w:val="28"/>
          <w:szCs w:val="28"/>
        </w:rPr>
        <w:t xml:space="preserve"> районной думы, совещание с главами муниципальных образований, совещание с заместителями глав муниципальных образований, 30 ноября в здании ПФР «Центр общения старшего поколения» состоялась встреча с участниками данного центра.</w:t>
      </w:r>
    </w:p>
    <w:p w:rsidR="004A79CF" w:rsidRDefault="004A79CF" w:rsidP="004A79CF">
      <w:pPr>
        <w:pStyle w:val="aa"/>
        <w:jc w:val="both"/>
        <w:rPr>
          <w:sz w:val="28"/>
          <w:szCs w:val="28"/>
        </w:rPr>
      </w:pPr>
      <w:r>
        <w:rPr>
          <w:sz w:val="28"/>
          <w:szCs w:val="28"/>
        </w:rPr>
        <w:tab/>
        <w:t>По состоянию на 01.01.2023 года мерами социальной поддержки по оплате топлива пользуются льготные категории граждан в количестве 2363.</w:t>
      </w:r>
    </w:p>
    <w:p w:rsidR="004A79CF" w:rsidRDefault="004A79CF" w:rsidP="004A79CF">
      <w:pPr>
        <w:pStyle w:val="aa"/>
        <w:jc w:val="both"/>
        <w:rPr>
          <w:sz w:val="28"/>
          <w:szCs w:val="28"/>
        </w:rPr>
      </w:pPr>
      <w:r>
        <w:rPr>
          <w:sz w:val="28"/>
          <w:szCs w:val="28"/>
        </w:rPr>
        <w:tab/>
        <w:t xml:space="preserve">За период с января по декабрь 2022 года заключены «Соглашения о взаимодействии», в целях предоставления компенсации расходов на приобретение и доставку твердого топлива отдельным категориям граждан с поставщиками твердого топлива, без предоставления информационного ресурса </w:t>
      </w:r>
      <w:proofErr w:type="spellStart"/>
      <w:r>
        <w:rPr>
          <w:sz w:val="28"/>
          <w:szCs w:val="28"/>
          <w:lang w:val="en-US"/>
        </w:rPr>
        <w:t>Oktapod</w:t>
      </w:r>
      <w:proofErr w:type="spellEnd"/>
      <w:r>
        <w:rPr>
          <w:sz w:val="28"/>
          <w:szCs w:val="28"/>
        </w:rPr>
        <w:t xml:space="preserve">, </w:t>
      </w:r>
      <w:r>
        <w:rPr>
          <w:sz w:val="28"/>
          <w:szCs w:val="28"/>
          <w:lang w:val="en-US"/>
        </w:rPr>
        <w:t>c</w:t>
      </w:r>
      <w:r>
        <w:rPr>
          <w:sz w:val="28"/>
          <w:szCs w:val="28"/>
        </w:rPr>
        <w:t xml:space="preserve"> 12 поставщиками – индивидуальные предприниматели, </w:t>
      </w:r>
      <w:proofErr w:type="spellStart"/>
      <w:r>
        <w:rPr>
          <w:sz w:val="28"/>
          <w:szCs w:val="28"/>
        </w:rPr>
        <w:t>самозанятые</w:t>
      </w:r>
      <w:proofErr w:type="spellEnd"/>
      <w:r>
        <w:rPr>
          <w:sz w:val="28"/>
          <w:szCs w:val="28"/>
        </w:rPr>
        <w:t xml:space="preserve"> граждане, с организациями.   </w:t>
      </w:r>
    </w:p>
    <w:p w:rsidR="004A79CF" w:rsidRDefault="004A79CF" w:rsidP="004A79CF">
      <w:pPr>
        <w:pStyle w:val="aa"/>
        <w:jc w:val="both"/>
        <w:rPr>
          <w:sz w:val="28"/>
          <w:szCs w:val="28"/>
        </w:rPr>
      </w:pPr>
      <w:r>
        <w:rPr>
          <w:sz w:val="28"/>
          <w:szCs w:val="28"/>
        </w:rPr>
        <w:tab/>
        <w:t xml:space="preserve">В рамках взаимодействия с бюро </w:t>
      </w:r>
      <w:proofErr w:type="gramStart"/>
      <w:r>
        <w:rPr>
          <w:sz w:val="28"/>
          <w:szCs w:val="28"/>
        </w:rPr>
        <w:t>медико-социальной</w:t>
      </w:r>
      <w:proofErr w:type="gramEnd"/>
      <w:r>
        <w:rPr>
          <w:sz w:val="28"/>
          <w:szCs w:val="28"/>
        </w:rPr>
        <w:t xml:space="preserve"> экспертизы предоставляются сведения об установлении инвалидности или продления инвалидности гражданам, которым после получения информации производится назначение меры социальной поддержки по оплате жилья и коммунальных услуг без обращения граждан, </w:t>
      </w:r>
      <w:proofErr w:type="spellStart"/>
      <w:r>
        <w:rPr>
          <w:sz w:val="28"/>
          <w:szCs w:val="28"/>
        </w:rPr>
        <w:t>проактивное</w:t>
      </w:r>
      <w:proofErr w:type="spellEnd"/>
      <w:r>
        <w:rPr>
          <w:sz w:val="28"/>
          <w:szCs w:val="28"/>
        </w:rPr>
        <w:t xml:space="preserve"> назначение – 141 чел.</w:t>
      </w:r>
    </w:p>
    <w:p w:rsidR="004A79CF" w:rsidRDefault="004A79CF" w:rsidP="004A79CF">
      <w:pPr>
        <w:pStyle w:val="aa"/>
        <w:ind w:firstLine="708"/>
        <w:jc w:val="both"/>
        <w:rPr>
          <w:sz w:val="28"/>
          <w:szCs w:val="28"/>
        </w:rPr>
      </w:pPr>
      <w:proofErr w:type="gramStart"/>
      <w:r>
        <w:rPr>
          <w:sz w:val="28"/>
          <w:szCs w:val="28"/>
        </w:rPr>
        <w:t>Согласно мероприятий</w:t>
      </w:r>
      <w:proofErr w:type="gramEnd"/>
      <w:r>
        <w:rPr>
          <w:sz w:val="28"/>
          <w:szCs w:val="28"/>
        </w:rPr>
        <w:t xml:space="preserve"> («Дорожная карта») организации работы по передаче государственных полномочий по предоставлению гражданам субсидий на оплату жилого помещения и коммунальных услуг, трудоустроены 2 бывших сотрудника отдела субсидий.</w:t>
      </w:r>
    </w:p>
    <w:p w:rsidR="004A79CF" w:rsidRDefault="004A79CF" w:rsidP="004A79CF">
      <w:pPr>
        <w:pStyle w:val="aa"/>
        <w:ind w:firstLine="708"/>
        <w:jc w:val="both"/>
        <w:rPr>
          <w:sz w:val="28"/>
          <w:szCs w:val="28"/>
        </w:rPr>
      </w:pPr>
      <w:r>
        <w:rPr>
          <w:sz w:val="28"/>
          <w:szCs w:val="28"/>
        </w:rPr>
        <w:t xml:space="preserve">При конвертации данных из </w:t>
      </w:r>
      <w:proofErr w:type="gramStart"/>
      <w:r>
        <w:rPr>
          <w:sz w:val="28"/>
          <w:szCs w:val="28"/>
        </w:rPr>
        <w:t>информационных систем, эксплуатируемых Администрацией Чунского района специалистами нашего  учреждения отработаны</w:t>
      </w:r>
      <w:proofErr w:type="gramEnd"/>
      <w:r>
        <w:rPr>
          <w:sz w:val="28"/>
          <w:szCs w:val="28"/>
        </w:rPr>
        <w:t xml:space="preserve"> файлы с ошибками: не определено личное дело; не определен получатель; не создано назначение; не определен выплатной реквизит; назначение без связки с данными от субсидий; адрес субсидий не совпадает с адресом в группе ЖКУ. </w:t>
      </w:r>
    </w:p>
    <w:p w:rsidR="004A79CF" w:rsidRDefault="004A79CF" w:rsidP="004A79CF">
      <w:pPr>
        <w:pStyle w:val="aa"/>
        <w:ind w:firstLine="708"/>
        <w:jc w:val="both"/>
        <w:rPr>
          <w:sz w:val="28"/>
          <w:szCs w:val="28"/>
        </w:rPr>
      </w:pPr>
      <w:r>
        <w:rPr>
          <w:sz w:val="28"/>
          <w:szCs w:val="28"/>
        </w:rPr>
        <w:lastRenderedPageBreak/>
        <w:t>Приняты списки получателей субсидий на оплату ЖКУ, электронные дела получателей субсидий, а также личные дела получателей на бумажном носителе в количестве 2083.</w:t>
      </w:r>
    </w:p>
    <w:p w:rsidR="004A79CF" w:rsidRDefault="004A79CF" w:rsidP="004A79CF">
      <w:pPr>
        <w:pStyle w:val="aa"/>
        <w:ind w:firstLine="708"/>
        <w:jc w:val="both"/>
        <w:rPr>
          <w:sz w:val="28"/>
          <w:szCs w:val="28"/>
        </w:rPr>
      </w:pPr>
      <w:r>
        <w:rPr>
          <w:sz w:val="28"/>
          <w:szCs w:val="28"/>
        </w:rPr>
        <w:t>Подписаны акты приема-передачи переданных электронных личных дел получателей субсидий на оплату ЖКУ.</w:t>
      </w:r>
    </w:p>
    <w:p w:rsidR="004A79CF" w:rsidRDefault="004A79CF" w:rsidP="004A79CF">
      <w:pPr>
        <w:pStyle w:val="aa"/>
        <w:jc w:val="both"/>
        <w:rPr>
          <w:b/>
          <w:sz w:val="28"/>
          <w:szCs w:val="28"/>
        </w:rPr>
      </w:pPr>
    </w:p>
    <w:p w:rsidR="004A79CF" w:rsidRDefault="004A79CF" w:rsidP="004A79CF">
      <w:pPr>
        <w:pStyle w:val="aa"/>
        <w:ind w:firstLine="708"/>
        <w:jc w:val="both"/>
        <w:rPr>
          <w:sz w:val="28"/>
          <w:szCs w:val="28"/>
        </w:rPr>
      </w:pPr>
      <w:r>
        <w:rPr>
          <w:sz w:val="28"/>
          <w:szCs w:val="28"/>
        </w:rPr>
        <w:t>Важным направлением в 2022 году является оказание государственной социальной помощи  на основании социального контракта отдельным категориям граждан в Иркутской области, которые по независящим от них причинам имеют среднедушевой доход ниже величины прожиточного минимума.</w:t>
      </w:r>
    </w:p>
    <w:p w:rsidR="004A79CF" w:rsidRDefault="004A79CF" w:rsidP="004A79CF">
      <w:pPr>
        <w:pStyle w:val="aa"/>
        <w:jc w:val="both"/>
        <w:rPr>
          <w:sz w:val="28"/>
          <w:szCs w:val="28"/>
        </w:rPr>
      </w:pPr>
      <w:r>
        <w:rPr>
          <w:sz w:val="28"/>
          <w:szCs w:val="28"/>
        </w:rPr>
        <w:tab/>
        <w:t>Целью оказания государственной социальной помощи на основании социального контракта является выход малоимущих граждан на более высокий уровень жизни за счет собственных активных действий для получения постоянных самостоятельных источников дохода в денежной форме, позволяющих преодолеть трудную жизненную ситуацию и улучшить материальное положение таких граждан (семьи граждан).</w:t>
      </w:r>
    </w:p>
    <w:p w:rsidR="004A79CF" w:rsidRDefault="004A79CF" w:rsidP="004A79CF">
      <w:pPr>
        <w:pStyle w:val="aa"/>
        <w:jc w:val="both"/>
        <w:rPr>
          <w:sz w:val="28"/>
          <w:szCs w:val="28"/>
        </w:rPr>
      </w:pPr>
      <w:r>
        <w:rPr>
          <w:sz w:val="28"/>
          <w:szCs w:val="28"/>
        </w:rPr>
        <w:tab/>
        <w:t>Продолжается работа по повышению уровня жизни населения посредством заключения с гражданами, попавшими в трудную жизненную ситуацию, социального контракта. Показателем результативности работы будет не количество заключенных социальных контрактов, а реальное снижение бедности.</w:t>
      </w:r>
    </w:p>
    <w:p w:rsidR="004A79CF" w:rsidRDefault="004A79CF" w:rsidP="004A79CF">
      <w:pPr>
        <w:pStyle w:val="aa"/>
        <w:jc w:val="both"/>
        <w:rPr>
          <w:sz w:val="28"/>
          <w:szCs w:val="28"/>
        </w:rPr>
      </w:pPr>
      <w:r>
        <w:rPr>
          <w:sz w:val="28"/>
          <w:szCs w:val="28"/>
        </w:rPr>
        <w:tab/>
        <w:t xml:space="preserve">Расширены категории граждан, имеющих право на социальный контракт. С 1 июля 2022 года максимальный размер выплат по двум направлениям – ведение предпринимательской деятельности и развитие личного подсобного хозяйства – был увеличен на 100 тысяч рублей. Теперь на ведение ЛПХ можно получить до 200 тысяч рублей, на развитие своего дела – до 350 тысяч рублей. </w:t>
      </w:r>
    </w:p>
    <w:p w:rsidR="004A79CF" w:rsidRDefault="004A79CF" w:rsidP="004A79CF">
      <w:pPr>
        <w:pStyle w:val="aa"/>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4A79CF" w:rsidRDefault="004A79CF" w:rsidP="004A79CF">
      <w:pPr>
        <w:pStyle w:val="aa"/>
        <w:jc w:val="both"/>
        <w:rPr>
          <w:sz w:val="28"/>
          <w:szCs w:val="28"/>
        </w:rPr>
      </w:pPr>
    </w:p>
    <w:p w:rsidR="004A79CF" w:rsidRDefault="004A79CF" w:rsidP="004A79CF">
      <w:pPr>
        <w:pStyle w:val="aa"/>
        <w:jc w:val="center"/>
        <w:rPr>
          <w:b/>
          <w:bCs/>
          <w:sz w:val="32"/>
          <w:szCs w:val="32"/>
        </w:rPr>
      </w:pPr>
      <w:r>
        <w:rPr>
          <w:b/>
          <w:bCs/>
          <w:sz w:val="32"/>
          <w:szCs w:val="32"/>
        </w:rPr>
        <w:t xml:space="preserve">Общее исполнение мероприятий по направлениям использования социального контракта </w:t>
      </w:r>
    </w:p>
    <w:p w:rsidR="004A79CF" w:rsidRDefault="004A79CF" w:rsidP="004A79CF">
      <w:pPr>
        <w:pStyle w:val="aa"/>
        <w:jc w:val="center"/>
        <w:rPr>
          <w:sz w:val="28"/>
          <w:szCs w:val="28"/>
        </w:rPr>
      </w:pPr>
    </w:p>
    <w:tbl>
      <w:tblPr>
        <w:tblStyle w:val="1-1"/>
        <w:tblW w:w="9371" w:type="dxa"/>
        <w:tblLayout w:type="fixed"/>
        <w:tblLook w:val="0420" w:firstRow="1" w:lastRow="0" w:firstColumn="0" w:lastColumn="0" w:noHBand="0" w:noVBand="1"/>
      </w:tblPr>
      <w:tblGrid>
        <w:gridCol w:w="2518"/>
        <w:gridCol w:w="1559"/>
        <w:gridCol w:w="1418"/>
        <w:gridCol w:w="1701"/>
        <w:gridCol w:w="236"/>
        <w:gridCol w:w="1890"/>
        <w:gridCol w:w="49"/>
      </w:tblGrid>
      <w:tr w:rsidR="004A79CF" w:rsidTr="004A79CF">
        <w:trPr>
          <w:cnfStyle w:val="100000000000" w:firstRow="1" w:lastRow="0" w:firstColumn="0" w:lastColumn="0" w:oddVBand="0" w:evenVBand="0" w:oddHBand="0" w:evenHBand="0" w:firstRowFirstColumn="0" w:firstRowLastColumn="0" w:lastRowFirstColumn="0" w:lastRowLastColumn="0"/>
          <w:trHeight w:val="1731"/>
        </w:trPr>
        <w:tc>
          <w:tcPr>
            <w:tcW w:w="2518" w:type="dxa"/>
            <w:vMerge w:val="restar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color w:val="5E2D37"/>
                <w:sz w:val="28"/>
                <w:szCs w:val="28"/>
                <w:lang w:eastAsia="ru-RU"/>
              </w:rPr>
              <w:t>Направления реализации социальных контрактов</w:t>
            </w:r>
          </w:p>
        </w:tc>
        <w:tc>
          <w:tcPr>
            <w:tcW w:w="6853" w:type="dxa"/>
            <w:gridSpan w:val="6"/>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color w:val="5E2D37"/>
                <w:sz w:val="28"/>
                <w:szCs w:val="28"/>
                <w:lang w:eastAsia="ru-RU"/>
              </w:rPr>
              <w:t>Количество получателей, человек</w:t>
            </w:r>
          </w:p>
        </w:tc>
      </w:tr>
      <w:tr w:rsidR="004A79CF" w:rsidTr="004A79CF">
        <w:trPr>
          <w:cnfStyle w:val="000000100000" w:firstRow="0" w:lastRow="0" w:firstColumn="0" w:lastColumn="0" w:oddVBand="0" w:evenVBand="0" w:oddHBand="1" w:evenHBand="0" w:firstRowFirstColumn="0" w:firstRowLastColumn="0" w:lastRowFirstColumn="0" w:lastRowLastColumn="0"/>
          <w:trHeight w:val="1506"/>
        </w:trPr>
        <w:tc>
          <w:tcPr>
            <w:tcW w:w="2518" w:type="dxa"/>
            <w:vMerge/>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4A79CF" w:rsidRDefault="004A79CF" w:rsidP="004A79CF">
            <w:pPr>
              <w:rPr>
                <w:rFonts w:ascii="Arial" w:hAnsi="Arial" w:cs="Arial"/>
                <w:b/>
                <w:bCs/>
                <w:sz w:val="28"/>
                <w:szCs w:val="28"/>
                <w:lang w:eastAsia="ru-RU"/>
              </w:rPr>
            </w:pP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cs="Times New Roman"/>
                <w:bCs/>
                <w:color w:val="5E2D37"/>
                <w:sz w:val="28"/>
                <w:szCs w:val="28"/>
                <w:lang w:val="en-US" w:eastAsia="ru-RU"/>
              </w:rPr>
            </w:pPr>
            <w:r>
              <w:rPr>
                <w:rFonts w:cs="Times New Roman"/>
                <w:bCs/>
                <w:color w:val="5E2D37"/>
                <w:sz w:val="28"/>
                <w:szCs w:val="28"/>
                <w:lang w:eastAsia="ru-RU"/>
              </w:rPr>
              <w:t>План</w:t>
            </w:r>
            <w:r>
              <w:rPr>
                <w:rFonts w:cs="Times New Roman"/>
                <w:bCs/>
                <w:color w:val="5E2D37"/>
                <w:sz w:val="28"/>
                <w:szCs w:val="28"/>
                <w:lang w:val="en-US" w:eastAsia="ru-RU"/>
              </w:rPr>
              <w:t>/</w:t>
            </w:r>
            <w:r>
              <w:rPr>
                <w:rFonts w:cs="Times New Roman"/>
                <w:bCs/>
                <w:color w:val="5E2D37"/>
                <w:sz w:val="28"/>
                <w:szCs w:val="28"/>
                <w:lang w:eastAsia="ru-RU"/>
              </w:rPr>
              <w:t>факт</w:t>
            </w:r>
          </w:p>
          <w:p w:rsidR="004A79CF" w:rsidRDefault="004A79CF" w:rsidP="004A79CF">
            <w:pPr>
              <w:jc w:val="center"/>
              <w:rPr>
                <w:rFonts w:ascii="Arial" w:hAnsi="Arial" w:cs="Arial"/>
                <w:sz w:val="28"/>
                <w:szCs w:val="28"/>
                <w:lang w:val="en-US" w:eastAsia="ru-RU"/>
              </w:rPr>
            </w:pPr>
            <w:r>
              <w:rPr>
                <w:rFonts w:cs="Times New Roman"/>
                <w:bCs/>
                <w:color w:val="5E2D37"/>
                <w:sz w:val="28"/>
                <w:szCs w:val="28"/>
                <w:lang w:val="en-US" w:eastAsia="ru-RU"/>
              </w:rPr>
              <w:t xml:space="preserve">2021 </w:t>
            </w:r>
            <w:r>
              <w:rPr>
                <w:rFonts w:cs="Times New Roman"/>
                <w:bCs/>
                <w:color w:val="5E2D37"/>
                <w:sz w:val="28"/>
                <w:szCs w:val="28"/>
                <w:lang w:eastAsia="ru-RU"/>
              </w:rPr>
              <w:t>год</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 xml:space="preserve">Средства </w:t>
            </w:r>
            <w:proofErr w:type="gramStart"/>
            <w:r>
              <w:rPr>
                <w:rFonts w:cs="Times New Roman"/>
                <w:sz w:val="28"/>
                <w:szCs w:val="28"/>
                <w:lang w:eastAsia="ru-RU"/>
              </w:rPr>
              <w:t>для</w:t>
            </w:r>
            <w:proofErr w:type="gramEnd"/>
            <w:r>
              <w:rPr>
                <w:rFonts w:cs="Times New Roman"/>
                <w:sz w:val="28"/>
                <w:szCs w:val="28"/>
                <w:lang w:eastAsia="ru-RU"/>
              </w:rPr>
              <w:t xml:space="preserve"> </w:t>
            </w:r>
          </w:p>
          <w:p w:rsidR="004A79CF" w:rsidRDefault="004A79CF" w:rsidP="004A79CF">
            <w:pPr>
              <w:jc w:val="center"/>
              <w:rPr>
                <w:rFonts w:cs="Times New Roman"/>
                <w:sz w:val="28"/>
                <w:szCs w:val="28"/>
                <w:lang w:eastAsia="ru-RU"/>
              </w:rPr>
            </w:pPr>
            <w:r>
              <w:rPr>
                <w:rFonts w:cs="Times New Roman"/>
                <w:sz w:val="28"/>
                <w:szCs w:val="28"/>
                <w:lang w:eastAsia="ru-RU"/>
              </w:rPr>
              <w:t xml:space="preserve">выплаты </w:t>
            </w:r>
          </w:p>
          <w:p w:rsidR="004A79CF" w:rsidRDefault="004A79CF" w:rsidP="004A79CF">
            <w:pPr>
              <w:jc w:val="center"/>
              <w:rPr>
                <w:rFonts w:cs="Times New Roman"/>
                <w:sz w:val="28"/>
                <w:szCs w:val="28"/>
                <w:lang w:eastAsia="ru-RU"/>
              </w:rPr>
            </w:pPr>
            <w:r>
              <w:rPr>
                <w:rFonts w:cs="Times New Roman"/>
                <w:sz w:val="28"/>
                <w:szCs w:val="28"/>
                <w:lang w:eastAsia="ru-RU"/>
              </w:rPr>
              <w:t>тыс. руб.</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bCs/>
                <w:color w:val="5E2D37"/>
                <w:sz w:val="28"/>
                <w:szCs w:val="28"/>
                <w:lang w:val="en-US" w:eastAsia="ru-RU"/>
              </w:rPr>
            </w:pPr>
            <w:r>
              <w:rPr>
                <w:rFonts w:cs="Times New Roman"/>
                <w:bCs/>
                <w:color w:val="5E2D37"/>
                <w:sz w:val="28"/>
                <w:szCs w:val="28"/>
                <w:lang w:eastAsia="ru-RU"/>
              </w:rPr>
              <w:t>План</w:t>
            </w:r>
            <w:r>
              <w:rPr>
                <w:rFonts w:cs="Times New Roman"/>
                <w:bCs/>
                <w:color w:val="5E2D37"/>
                <w:sz w:val="28"/>
                <w:szCs w:val="28"/>
                <w:lang w:val="en-US" w:eastAsia="ru-RU"/>
              </w:rPr>
              <w:t>/</w:t>
            </w:r>
            <w:r>
              <w:rPr>
                <w:rFonts w:cs="Times New Roman"/>
                <w:bCs/>
                <w:color w:val="5E2D37"/>
                <w:sz w:val="28"/>
                <w:szCs w:val="28"/>
                <w:lang w:eastAsia="ru-RU"/>
              </w:rPr>
              <w:t>факт</w:t>
            </w:r>
          </w:p>
          <w:p w:rsidR="004A79CF" w:rsidRDefault="004A79CF" w:rsidP="004A79CF">
            <w:pPr>
              <w:jc w:val="center"/>
              <w:rPr>
                <w:rFonts w:cs="Times New Roman"/>
                <w:bCs/>
                <w:color w:val="5E2D37"/>
                <w:sz w:val="28"/>
                <w:szCs w:val="28"/>
                <w:lang w:eastAsia="ru-RU"/>
              </w:rPr>
            </w:pPr>
            <w:r>
              <w:rPr>
                <w:rFonts w:cs="Times New Roman"/>
                <w:bCs/>
                <w:color w:val="5E2D37"/>
                <w:sz w:val="28"/>
                <w:szCs w:val="28"/>
                <w:lang w:val="en-US" w:eastAsia="ru-RU"/>
              </w:rPr>
              <w:t>202</w:t>
            </w:r>
            <w:r>
              <w:rPr>
                <w:rFonts w:cs="Times New Roman"/>
                <w:bCs/>
                <w:color w:val="5E2D37"/>
                <w:sz w:val="28"/>
                <w:szCs w:val="28"/>
                <w:lang w:eastAsia="ru-RU"/>
              </w:rPr>
              <w:t>2</w:t>
            </w:r>
            <w:r>
              <w:rPr>
                <w:rFonts w:cs="Times New Roman"/>
                <w:bCs/>
                <w:color w:val="5E2D37"/>
                <w:sz w:val="28"/>
                <w:szCs w:val="28"/>
                <w:lang w:val="en-US" w:eastAsia="ru-RU"/>
              </w:rPr>
              <w:t xml:space="preserve"> </w:t>
            </w:r>
            <w:r>
              <w:rPr>
                <w:rFonts w:cs="Times New Roman"/>
                <w:bCs/>
                <w:color w:val="5E2D37"/>
                <w:sz w:val="28"/>
                <w:szCs w:val="28"/>
                <w:lang w:eastAsia="ru-RU"/>
              </w:rPr>
              <w:t>год</w:t>
            </w:r>
          </w:p>
          <w:p w:rsidR="004A79CF" w:rsidRDefault="004A79CF" w:rsidP="004A79CF">
            <w:pPr>
              <w:rPr>
                <w:rFonts w:cs="Times New Roman"/>
                <w:bCs/>
                <w:color w:val="5E2D37"/>
                <w:sz w:val="28"/>
                <w:szCs w:val="28"/>
                <w:lang w:eastAsia="ru-RU"/>
              </w:rPr>
            </w:pPr>
          </w:p>
          <w:p w:rsidR="004A79CF" w:rsidRDefault="004A79CF" w:rsidP="004A79CF">
            <w:pPr>
              <w:jc w:val="center"/>
              <w:rPr>
                <w:rFonts w:cs="Times New Roman"/>
                <w:bCs/>
                <w:color w:val="5E2D37"/>
                <w:sz w:val="28"/>
                <w:szCs w:val="28"/>
                <w:lang w:eastAsia="ru-RU"/>
              </w:rPr>
            </w:pPr>
          </w:p>
          <w:p w:rsidR="004A79CF" w:rsidRDefault="004A79CF" w:rsidP="004A79CF">
            <w:pPr>
              <w:jc w:val="center"/>
              <w:rPr>
                <w:rFonts w:cs="Times New Roman"/>
                <w:bCs/>
                <w:color w:val="5E2D37"/>
                <w:sz w:val="28"/>
                <w:szCs w:val="28"/>
                <w:lang w:eastAsia="ru-RU"/>
              </w:rPr>
            </w:pPr>
          </w:p>
          <w:p w:rsidR="004A79CF" w:rsidRDefault="004A79CF" w:rsidP="004A79CF">
            <w:pPr>
              <w:jc w:val="center"/>
              <w:rPr>
                <w:rFonts w:cs="Times New Roman"/>
                <w:bCs/>
                <w:color w:val="5E2D37"/>
                <w:sz w:val="28"/>
                <w:szCs w:val="28"/>
                <w:lang w:eastAsia="ru-RU"/>
              </w:rPr>
            </w:pPr>
          </w:p>
          <w:p w:rsidR="004A79CF" w:rsidRDefault="004A79CF" w:rsidP="004A79CF">
            <w:pPr>
              <w:jc w:val="center"/>
              <w:rPr>
                <w:rFonts w:cs="Times New Roman"/>
                <w:bCs/>
                <w:color w:val="5E2D37"/>
                <w:sz w:val="28"/>
                <w:szCs w:val="28"/>
                <w:lang w:eastAsia="ru-RU"/>
              </w:rPr>
            </w:pPr>
          </w:p>
          <w:p w:rsidR="004A79CF" w:rsidRDefault="004A79CF" w:rsidP="004A79CF">
            <w:pPr>
              <w:jc w:val="center"/>
              <w:rPr>
                <w:rFonts w:cs="Times New Roman"/>
                <w:bCs/>
                <w:color w:val="5E2D37"/>
                <w:sz w:val="28"/>
                <w:szCs w:val="28"/>
                <w:lang w:eastAsia="ru-RU"/>
              </w:rPr>
            </w:pPr>
          </w:p>
          <w:p w:rsidR="004A79CF" w:rsidRDefault="004A79CF" w:rsidP="004A79CF">
            <w:pPr>
              <w:jc w:val="center"/>
              <w:rPr>
                <w:rFonts w:ascii="Arial" w:hAnsi="Arial" w:cs="Arial"/>
                <w:sz w:val="28"/>
                <w:szCs w:val="28"/>
                <w:lang w:eastAsia="ru-RU"/>
              </w:rPr>
            </w:pPr>
          </w:p>
        </w:tc>
        <w:tc>
          <w:tcPr>
            <w:tcW w:w="2175" w:type="dxa"/>
            <w:gridSpan w:val="3"/>
            <w:tcBorders>
              <w:top w:val="single" w:sz="8" w:space="0" w:color="7BA0CD" w:themeColor="accent1" w:themeTint="BF"/>
              <w:left w:val="single" w:sz="4" w:space="0" w:color="548DD4" w:themeColor="text2" w:themeTint="99"/>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 xml:space="preserve">Средства </w:t>
            </w:r>
            <w:proofErr w:type="gramStart"/>
            <w:r>
              <w:rPr>
                <w:rFonts w:cs="Times New Roman"/>
                <w:sz w:val="28"/>
                <w:szCs w:val="28"/>
                <w:lang w:eastAsia="ru-RU"/>
              </w:rPr>
              <w:t>для</w:t>
            </w:r>
            <w:proofErr w:type="gramEnd"/>
            <w:r>
              <w:rPr>
                <w:rFonts w:cs="Times New Roman"/>
                <w:sz w:val="28"/>
                <w:szCs w:val="28"/>
                <w:lang w:eastAsia="ru-RU"/>
              </w:rPr>
              <w:t xml:space="preserve"> </w:t>
            </w:r>
          </w:p>
          <w:p w:rsidR="004A79CF" w:rsidRDefault="004A79CF" w:rsidP="004A79CF">
            <w:pPr>
              <w:jc w:val="center"/>
              <w:rPr>
                <w:rFonts w:cs="Times New Roman"/>
                <w:sz w:val="28"/>
                <w:szCs w:val="28"/>
                <w:lang w:eastAsia="ru-RU"/>
              </w:rPr>
            </w:pPr>
            <w:r>
              <w:rPr>
                <w:rFonts w:cs="Times New Roman"/>
                <w:sz w:val="28"/>
                <w:szCs w:val="28"/>
                <w:lang w:eastAsia="ru-RU"/>
              </w:rPr>
              <w:t xml:space="preserve">выплаты </w:t>
            </w:r>
          </w:p>
          <w:p w:rsidR="004A79CF" w:rsidRDefault="004A79CF" w:rsidP="004A79CF">
            <w:pPr>
              <w:jc w:val="center"/>
              <w:rPr>
                <w:rFonts w:ascii="Arial" w:hAnsi="Arial" w:cs="Arial"/>
                <w:sz w:val="28"/>
                <w:szCs w:val="28"/>
                <w:lang w:eastAsia="ru-RU"/>
              </w:rPr>
            </w:pPr>
            <w:r>
              <w:rPr>
                <w:rFonts w:cs="Times New Roman"/>
                <w:sz w:val="28"/>
                <w:szCs w:val="28"/>
                <w:lang w:eastAsia="ru-RU"/>
              </w:rPr>
              <w:t xml:space="preserve">тыс. </w:t>
            </w:r>
            <w:proofErr w:type="spellStart"/>
            <w:r>
              <w:rPr>
                <w:rFonts w:cs="Times New Roman"/>
                <w:sz w:val="28"/>
                <w:szCs w:val="28"/>
                <w:lang w:eastAsia="ru-RU"/>
              </w:rPr>
              <w:t>руб</w:t>
            </w:r>
            <w:proofErr w:type="spellEnd"/>
          </w:p>
        </w:tc>
      </w:tr>
      <w:tr w:rsidR="004A79CF" w:rsidTr="004A79CF">
        <w:trPr>
          <w:gridAfter w:val="1"/>
          <w:wAfter w:w="49" w:type="dxa"/>
          <w:trHeight w:val="716"/>
        </w:trPr>
        <w:tc>
          <w:tcPr>
            <w:tcW w:w="25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lastRenderedPageBreak/>
              <w:t>ведение личного подсобного хозяйства</w:t>
            </w: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49/49</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4900,00</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sz w:val="28"/>
                <w:szCs w:val="28"/>
                <w:lang w:eastAsia="ru-RU"/>
              </w:rPr>
            </w:pPr>
            <w:r>
              <w:rPr>
                <w:rFonts w:cs="Times New Roman"/>
                <w:sz w:val="28"/>
                <w:szCs w:val="28"/>
                <w:lang w:eastAsia="ru-RU"/>
              </w:rPr>
              <w:t>40</w:t>
            </w:r>
            <w:r>
              <w:rPr>
                <w:rFonts w:cs="Times New Roman"/>
                <w:sz w:val="28"/>
                <w:szCs w:val="28"/>
                <w:lang w:val="en-US" w:eastAsia="ru-RU"/>
              </w:rPr>
              <w:t>/</w:t>
            </w:r>
            <w:r>
              <w:rPr>
                <w:rFonts w:cs="Times New Roman"/>
                <w:sz w:val="28"/>
                <w:szCs w:val="28"/>
                <w:lang w:eastAsia="ru-RU"/>
              </w:rPr>
              <w:t>40</w:t>
            </w:r>
          </w:p>
        </w:tc>
        <w:tc>
          <w:tcPr>
            <w:tcW w:w="236" w:type="dxa"/>
            <w:tcBorders>
              <w:top w:val="single" w:sz="8" w:space="0" w:color="7BA0CD" w:themeColor="accent1" w:themeTint="BF"/>
              <w:left w:val="single" w:sz="4" w:space="0" w:color="548DD4" w:themeColor="text2" w:themeTint="99"/>
              <w:bottom w:val="single" w:sz="8" w:space="0" w:color="7BA0CD" w:themeColor="accent1" w:themeTint="BF"/>
              <w:right w:val="single" w:sz="4" w:space="0" w:color="C6D9F1" w:themeColor="text2" w:themeTint="33"/>
            </w:tcBorders>
          </w:tcPr>
          <w:p w:rsidR="004A79CF" w:rsidRDefault="004A79CF" w:rsidP="004A79CF">
            <w:pPr>
              <w:jc w:val="center"/>
              <w:rPr>
                <w:rFonts w:cs="Times New Roman"/>
                <w:sz w:val="28"/>
                <w:szCs w:val="28"/>
                <w:lang w:eastAsia="ru-RU"/>
              </w:rPr>
            </w:pPr>
          </w:p>
        </w:tc>
        <w:tc>
          <w:tcPr>
            <w:tcW w:w="1890" w:type="dxa"/>
            <w:tcBorders>
              <w:top w:val="single" w:sz="8" w:space="0" w:color="7BA0CD" w:themeColor="accent1" w:themeTint="BF"/>
              <w:left w:val="single" w:sz="4" w:space="0" w:color="C6D9F1" w:themeColor="text2" w:themeTint="33"/>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4780,0</w:t>
            </w:r>
          </w:p>
        </w:tc>
      </w:tr>
      <w:tr w:rsidR="004A79CF" w:rsidTr="004A79CF">
        <w:trPr>
          <w:cnfStyle w:val="000000100000" w:firstRow="0" w:lastRow="0" w:firstColumn="0" w:lastColumn="0" w:oddVBand="0" w:evenVBand="0" w:oddHBand="1" w:evenHBand="0" w:firstRowFirstColumn="0" w:firstRowLastColumn="0" w:lastRowFirstColumn="0" w:lastRowLastColumn="0"/>
          <w:trHeight w:val="695"/>
        </w:trPr>
        <w:tc>
          <w:tcPr>
            <w:tcW w:w="25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поиск работы, проф. обучение</w:t>
            </w: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22/22</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1197,8</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sz w:val="28"/>
                <w:szCs w:val="28"/>
                <w:lang w:eastAsia="ru-RU"/>
              </w:rPr>
            </w:pPr>
            <w:r>
              <w:rPr>
                <w:rFonts w:cs="Times New Roman"/>
                <w:sz w:val="28"/>
                <w:szCs w:val="28"/>
                <w:lang w:eastAsia="ru-RU"/>
              </w:rPr>
              <w:t>26</w:t>
            </w:r>
            <w:r>
              <w:rPr>
                <w:rFonts w:cs="Times New Roman"/>
                <w:sz w:val="28"/>
                <w:szCs w:val="28"/>
                <w:lang w:val="en-US" w:eastAsia="ru-RU"/>
              </w:rPr>
              <w:t>/</w:t>
            </w:r>
            <w:r>
              <w:rPr>
                <w:rFonts w:cs="Times New Roman"/>
                <w:sz w:val="28"/>
                <w:szCs w:val="28"/>
                <w:lang w:eastAsia="ru-RU"/>
              </w:rPr>
              <w:t>26</w:t>
            </w:r>
          </w:p>
        </w:tc>
        <w:tc>
          <w:tcPr>
            <w:tcW w:w="2175" w:type="dxa"/>
            <w:gridSpan w:val="3"/>
            <w:tcBorders>
              <w:top w:val="single" w:sz="8" w:space="0" w:color="7BA0CD" w:themeColor="accent1" w:themeTint="BF"/>
              <w:left w:val="single" w:sz="4" w:space="0" w:color="548DD4" w:themeColor="text2" w:themeTint="99"/>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bCs/>
                <w:color w:val="000000"/>
                <w:sz w:val="28"/>
                <w:szCs w:val="28"/>
                <w:lang w:eastAsia="ru-RU"/>
              </w:rPr>
              <w:t> 1651,8</w:t>
            </w:r>
          </w:p>
        </w:tc>
      </w:tr>
      <w:tr w:rsidR="004A79CF" w:rsidTr="004A79CF">
        <w:trPr>
          <w:trHeight w:val="1051"/>
        </w:trPr>
        <w:tc>
          <w:tcPr>
            <w:tcW w:w="25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индивидуальная предпринимательская деятельность</w:t>
            </w: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46</w:t>
            </w:r>
            <w:r>
              <w:rPr>
                <w:rFonts w:cs="Times New Roman"/>
                <w:bCs/>
                <w:color w:val="000000"/>
                <w:sz w:val="28"/>
                <w:szCs w:val="28"/>
                <w:lang w:val="en-US" w:eastAsia="ru-RU"/>
              </w:rPr>
              <w:t>/</w:t>
            </w:r>
            <w:r>
              <w:rPr>
                <w:rFonts w:cs="Times New Roman"/>
                <w:bCs/>
                <w:color w:val="000000"/>
                <w:sz w:val="28"/>
                <w:szCs w:val="28"/>
                <w:lang w:eastAsia="ru-RU"/>
              </w:rPr>
              <w:t>46</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11498,0</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sz w:val="28"/>
                <w:szCs w:val="28"/>
                <w:lang w:eastAsia="ru-RU"/>
              </w:rPr>
            </w:pPr>
            <w:r>
              <w:rPr>
                <w:rFonts w:cs="Times New Roman"/>
                <w:sz w:val="28"/>
                <w:szCs w:val="28"/>
                <w:lang w:eastAsia="ru-RU"/>
              </w:rPr>
              <w:t>51</w:t>
            </w:r>
            <w:r>
              <w:rPr>
                <w:rFonts w:cs="Times New Roman"/>
                <w:sz w:val="28"/>
                <w:szCs w:val="28"/>
                <w:lang w:val="en-US" w:eastAsia="ru-RU"/>
              </w:rPr>
              <w:t>/</w:t>
            </w:r>
            <w:r>
              <w:rPr>
                <w:rFonts w:cs="Times New Roman"/>
                <w:sz w:val="28"/>
                <w:szCs w:val="28"/>
                <w:lang w:eastAsia="ru-RU"/>
              </w:rPr>
              <w:t>51</w:t>
            </w:r>
          </w:p>
        </w:tc>
        <w:tc>
          <w:tcPr>
            <w:tcW w:w="2175" w:type="dxa"/>
            <w:gridSpan w:val="3"/>
            <w:tcBorders>
              <w:top w:val="single" w:sz="8" w:space="0" w:color="7BA0CD" w:themeColor="accent1" w:themeTint="BF"/>
              <w:left w:val="single" w:sz="4" w:space="0" w:color="548DD4" w:themeColor="text2" w:themeTint="99"/>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13255,0</w:t>
            </w:r>
          </w:p>
        </w:tc>
      </w:tr>
      <w:tr w:rsidR="004A79CF" w:rsidTr="004A79CF">
        <w:trPr>
          <w:cnfStyle w:val="000000100000" w:firstRow="0" w:lastRow="0" w:firstColumn="0" w:lastColumn="0" w:oddVBand="0" w:evenVBand="0" w:oddHBand="1" w:evenHBand="0" w:firstRowFirstColumn="0" w:firstRowLastColumn="0" w:lastRowFirstColumn="0" w:lastRowLastColumn="0"/>
          <w:trHeight w:val="531"/>
        </w:trPr>
        <w:tc>
          <w:tcPr>
            <w:tcW w:w="25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иные мероприятия</w:t>
            </w: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Cs/>
                <w:color w:val="000000"/>
                <w:sz w:val="28"/>
                <w:szCs w:val="28"/>
                <w:lang w:eastAsia="ru-RU"/>
              </w:rPr>
              <w:t>16</w:t>
            </w:r>
            <w:r>
              <w:rPr>
                <w:rFonts w:cs="Times New Roman"/>
                <w:bCs/>
                <w:color w:val="000000"/>
                <w:sz w:val="28"/>
                <w:szCs w:val="28"/>
                <w:lang w:val="en-US" w:eastAsia="ru-RU"/>
              </w:rPr>
              <w:t>/</w:t>
            </w:r>
            <w:r>
              <w:rPr>
                <w:rFonts w:cs="Times New Roman"/>
                <w:bCs/>
                <w:color w:val="000000"/>
                <w:sz w:val="28"/>
                <w:szCs w:val="28"/>
                <w:lang w:eastAsia="ru-RU"/>
              </w:rPr>
              <w:t>16</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bCs/>
                <w:color w:val="000000"/>
                <w:sz w:val="28"/>
                <w:szCs w:val="28"/>
                <w:lang w:eastAsia="ru-RU"/>
              </w:rPr>
              <w:t>1249,2</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sz w:val="28"/>
                <w:szCs w:val="28"/>
                <w:lang w:eastAsia="ru-RU"/>
              </w:rPr>
            </w:pPr>
            <w:r>
              <w:rPr>
                <w:rFonts w:cs="Times New Roman"/>
                <w:sz w:val="28"/>
                <w:szCs w:val="28"/>
                <w:lang w:eastAsia="ru-RU"/>
              </w:rPr>
              <w:t>6</w:t>
            </w:r>
            <w:r>
              <w:rPr>
                <w:rFonts w:cs="Times New Roman"/>
                <w:sz w:val="28"/>
                <w:szCs w:val="28"/>
                <w:lang w:val="en-US" w:eastAsia="ru-RU"/>
              </w:rPr>
              <w:t>/</w:t>
            </w:r>
            <w:r>
              <w:rPr>
                <w:rFonts w:cs="Times New Roman"/>
                <w:sz w:val="28"/>
                <w:szCs w:val="28"/>
                <w:lang w:eastAsia="ru-RU"/>
              </w:rPr>
              <w:t>6</w:t>
            </w:r>
          </w:p>
        </w:tc>
        <w:tc>
          <w:tcPr>
            <w:tcW w:w="2175" w:type="dxa"/>
            <w:gridSpan w:val="3"/>
            <w:tcBorders>
              <w:top w:val="single" w:sz="8" w:space="0" w:color="7BA0CD" w:themeColor="accent1" w:themeTint="BF"/>
              <w:left w:val="single" w:sz="4" w:space="0" w:color="548DD4" w:themeColor="text2" w:themeTint="99"/>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576,0</w:t>
            </w:r>
          </w:p>
        </w:tc>
      </w:tr>
      <w:tr w:rsidR="004A79CF" w:rsidTr="004A79CF">
        <w:trPr>
          <w:trHeight w:val="404"/>
        </w:trPr>
        <w:tc>
          <w:tcPr>
            <w:tcW w:w="25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rPr>
                <w:rFonts w:ascii="Arial" w:hAnsi="Arial" w:cs="Arial"/>
                <w:sz w:val="28"/>
                <w:szCs w:val="28"/>
                <w:lang w:eastAsia="ru-RU"/>
              </w:rPr>
            </w:pPr>
            <w:r>
              <w:rPr>
                <w:rFonts w:cs="Times New Roman"/>
                <w:b/>
                <w:bCs/>
                <w:color w:val="000000"/>
                <w:sz w:val="28"/>
                <w:szCs w:val="28"/>
                <w:lang w:eastAsia="ru-RU"/>
              </w:rPr>
              <w:t>ИТОГО:</w:t>
            </w:r>
          </w:p>
        </w:tc>
        <w:tc>
          <w:tcPr>
            <w:tcW w:w="155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
                <w:bCs/>
                <w:color w:val="000000"/>
                <w:sz w:val="28"/>
                <w:szCs w:val="28"/>
                <w:lang w:eastAsia="ru-RU"/>
              </w:rPr>
              <w:t>133</w:t>
            </w:r>
          </w:p>
        </w:tc>
        <w:tc>
          <w:tcPr>
            <w:tcW w:w="141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4A79CF" w:rsidRDefault="004A79CF" w:rsidP="004A79CF">
            <w:pPr>
              <w:jc w:val="center"/>
              <w:rPr>
                <w:rFonts w:ascii="Arial" w:hAnsi="Arial" w:cs="Arial"/>
                <w:sz w:val="28"/>
                <w:szCs w:val="28"/>
                <w:lang w:eastAsia="ru-RU"/>
              </w:rPr>
            </w:pPr>
            <w:r>
              <w:rPr>
                <w:rFonts w:cs="Times New Roman"/>
                <w:b/>
                <w:bCs/>
                <w:color w:val="000000"/>
                <w:sz w:val="28"/>
                <w:szCs w:val="28"/>
                <w:lang w:eastAsia="ru-RU"/>
              </w:rPr>
              <w:t>18845,0</w:t>
            </w:r>
          </w:p>
        </w:tc>
        <w:tc>
          <w:tcPr>
            <w:tcW w:w="1701" w:type="dxa"/>
            <w:tcBorders>
              <w:top w:val="single" w:sz="8" w:space="0" w:color="7BA0CD" w:themeColor="accent1" w:themeTint="BF"/>
              <w:left w:val="single" w:sz="8" w:space="0" w:color="7BA0CD" w:themeColor="accent1" w:themeTint="BF"/>
              <w:bottom w:val="single" w:sz="8" w:space="0" w:color="7BA0CD" w:themeColor="accent1" w:themeTint="BF"/>
              <w:right w:val="single" w:sz="4" w:space="0" w:color="548DD4" w:themeColor="text2" w:themeTint="99"/>
            </w:tcBorders>
          </w:tcPr>
          <w:p w:rsidR="004A79CF" w:rsidRDefault="004A79CF" w:rsidP="004A79CF">
            <w:pPr>
              <w:jc w:val="center"/>
              <w:rPr>
                <w:rFonts w:cs="Times New Roman"/>
                <w:sz w:val="28"/>
                <w:szCs w:val="28"/>
                <w:lang w:eastAsia="ru-RU"/>
              </w:rPr>
            </w:pPr>
            <w:r>
              <w:rPr>
                <w:rFonts w:cs="Times New Roman"/>
                <w:sz w:val="28"/>
                <w:szCs w:val="28"/>
                <w:lang w:eastAsia="ru-RU"/>
              </w:rPr>
              <w:t>123</w:t>
            </w:r>
          </w:p>
        </w:tc>
        <w:tc>
          <w:tcPr>
            <w:tcW w:w="2175" w:type="dxa"/>
            <w:gridSpan w:val="3"/>
            <w:tcBorders>
              <w:top w:val="single" w:sz="8" w:space="0" w:color="7BA0CD" w:themeColor="accent1" w:themeTint="BF"/>
              <w:left w:val="single" w:sz="4" w:space="0" w:color="548DD4" w:themeColor="text2" w:themeTint="99"/>
              <w:bottom w:val="single" w:sz="8" w:space="0" w:color="7BA0CD" w:themeColor="accent1" w:themeTint="BF"/>
              <w:right w:val="single" w:sz="8" w:space="0" w:color="7BA0CD" w:themeColor="accent1" w:themeTint="BF"/>
            </w:tcBorders>
          </w:tcPr>
          <w:p w:rsidR="004A79CF" w:rsidRDefault="004A79CF" w:rsidP="004A79CF">
            <w:pPr>
              <w:jc w:val="center"/>
              <w:rPr>
                <w:rFonts w:cs="Times New Roman"/>
                <w:sz w:val="28"/>
                <w:szCs w:val="28"/>
                <w:lang w:eastAsia="ru-RU"/>
              </w:rPr>
            </w:pPr>
            <w:r>
              <w:rPr>
                <w:rFonts w:cs="Times New Roman"/>
                <w:sz w:val="28"/>
                <w:szCs w:val="28"/>
                <w:lang w:eastAsia="ru-RU"/>
              </w:rPr>
              <w:t>20262,8</w:t>
            </w:r>
          </w:p>
        </w:tc>
      </w:tr>
    </w:tbl>
    <w:p w:rsidR="004A79CF" w:rsidRDefault="004A79CF" w:rsidP="004A79CF">
      <w:pPr>
        <w:ind w:firstLine="708"/>
        <w:rPr>
          <w:sz w:val="28"/>
          <w:szCs w:val="28"/>
        </w:rPr>
      </w:pPr>
    </w:p>
    <w:p w:rsidR="004A79CF" w:rsidRDefault="004A79CF" w:rsidP="004A79CF">
      <w:pPr>
        <w:ind w:firstLine="708"/>
        <w:jc w:val="center"/>
        <w:rPr>
          <w:b/>
          <w:sz w:val="28"/>
          <w:szCs w:val="28"/>
          <w:lang w:val="en-US"/>
        </w:rPr>
      </w:pPr>
    </w:p>
    <w:p w:rsidR="004A79CF" w:rsidRDefault="004A79CF" w:rsidP="004A79CF">
      <w:pPr>
        <w:ind w:firstLine="708"/>
        <w:jc w:val="center"/>
        <w:rPr>
          <w:b/>
          <w:sz w:val="28"/>
          <w:szCs w:val="28"/>
          <w:lang w:val="en-US"/>
        </w:rPr>
      </w:pPr>
    </w:p>
    <w:p w:rsidR="004A79CF" w:rsidRDefault="004A79CF" w:rsidP="004A79CF">
      <w:pPr>
        <w:ind w:firstLine="708"/>
        <w:jc w:val="center"/>
        <w:rPr>
          <w:b/>
          <w:sz w:val="32"/>
          <w:szCs w:val="32"/>
        </w:rPr>
      </w:pPr>
      <w:r>
        <w:rPr>
          <w:b/>
          <w:sz w:val="32"/>
          <w:szCs w:val="32"/>
        </w:rPr>
        <w:t>Оценка эффективности завершенных социальных контрактов</w:t>
      </w: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5AD420B8" wp14:editId="16F814A1">
                <wp:simplePos x="0" y="0"/>
                <wp:positionH relativeFrom="column">
                  <wp:posOffset>1653540</wp:posOffset>
                </wp:positionH>
                <wp:positionV relativeFrom="paragraph">
                  <wp:posOffset>299085</wp:posOffset>
                </wp:positionV>
                <wp:extent cx="2733675" cy="1123950"/>
                <wp:effectExtent l="0" t="0" r="28575" b="19050"/>
                <wp:wrapNone/>
                <wp:docPr id="2" name="Овал 5"/>
                <wp:cNvGraphicFramePr/>
                <a:graphic xmlns:a="http://schemas.openxmlformats.org/drawingml/2006/main">
                  <a:graphicData uri="http://schemas.microsoft.com/office/word/2010/wordprocessingShape">
                    <wps:wsp>
                      <wps:cNvSpPr/>
                      <wps:spPr bwMode="auto">
                        <a:xfrm>
                          <a:off x="0" y="0"/>
                          <a:ext cx="2733675" cy="1123950"/>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 xml:space="preserve">2021 год  </w:t>
                            </w:r>
                          </w:p>
                          <w:p w:rsidR="00AB2469" w:rsidRDefault="00AB2469" w:rsidP="004A79CF">
                            <w:pPr>
                              <w:jc w:val="center"/>
                              <w:rPr>
                                <w:rFonts w:ascii="Arial Black" w:hAnsi="Arial Black"/>
                              </w:rPr>
                            </w:pPr>
                            <w:r>
                              <w:rPr>
                                <w:rFonts w:ascii="Arial Black" w:hAnsi="Arial Black"/>
                              </w:rPr>
                              <w:t xml:space="preserve"> Всего СК-133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7" style="position:absolute;left:0;text-align:left;margin-left:130.2pt;margin-top:23.55pt;width:215.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 xml:space="preserve">2021 год  </w:t>
                      </w:r>
                    </w:p>
                    <w:p w:rsidR="00AB2469" w:rsidRDefault="00AB2469" w:rsidP="004A79CF">
                      <w:pPr>
                        <w:jc w:val="center"/>
                        <w:rPr>
                          <w:rFonts w:ascii="Arial Black" w:hAnsi="Arial Black"/>
                        </w:rPr>
                      </w:pPr>
                      <w:r>
                        <w:rPr>
                          <w:rFonts w:ascii="Arial Black" w:hAnsi="Arial Black"/>
                        </w:rPr>
                        <w:t xml:space="preserve"> Всего СК-133</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2576" behindDoc="0" locked="0" layoutInCell="1" allowOverlap="1" wp14:anchorId="41EA3FAF" wp14:editId="5299EB19">
                <wp:simplePos x="0" y="0"/>
                <wp:positionH relativeFrom="column">
                  <wp:posOffset>3006090</wp:posOffset>
                </wp:positionH>
                <wp:positionV relativeFrom="paragraph">
                  <wp:posOffset>336550</wp:posOffset>
                </wp:positionV>
                <wp:extent cx="0" cy="400050"/>
                <wp:effectExtent l="95250" t="0" r="114300" b="57150"/>
                <wp:wrapNone/>
                <wp:docPr id="3" name="Прямая со стрелкой 28"/>
                <wp:cNvGraphicFramePr/>
                <a:graphic xmlns:a="http://schemas.openxmlformats.org/drawingml/2006/main">
                  <a:graphicData uri="http://schemas.microsoft.com/office/word/2010/wordprocessingShape">
                    <wps:wsp>
                      <wps:cNvCnPr/>
                      <wps:spPr bwMode="auto">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 o:spid="_x0000_s1026" type="#_x0000_t32" style="position:absolute;margin-left:236.7pt;margin-top:26.5pt;width:0;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" strokecolor="#4579b8 [3044]">
                <v:stroke endarrow="open"/>
              </v:shape>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38E6E146" wp14:editId="0C5D1AB7">
                <wp:simplePos x="0" y="0"/>
                <wp:positionH relativeFrom="column">
                  <wp:posOffset>1652905</wp:posOffset>
                </wp:positionH>
                <wp:positionV relativeFrom="paragraph">
                  <wp:posOffset>12065</wp:posOffset>
                </wp:positionV>
                <wp:extent cx="2619375" cy="1019175"/>
                <wp:effectExtent l="0" t="0" r="28575" b="28575"/>
                <wp:wrapNone/>
                <wp:docPr id="4" name="Овал 19"/>
                <wp:cNvGraphicFramePr/>
                <a:graphic xmlns:a="http://schemas.openxmlformats.org/drawingml/2006/main">
                  <a:graphicData uri="http://schemas.microsoft.com/office/word/2010/wordprocessingShape">
                    <wps:wsp>
                      <wps:cNvSpPr/>
                      <wps:spPr bwMode="auto">
                        <a:xfrm>
                          <a:off x="0" y="0"/>
                          <a:ext cx="2619375" cy="1019174"/>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 xml:space="preserve">Завершены в </w:t>
                            </w:r>
                          </w:p>
                          <w:p w:rsidR="00AB2469" w:rsidRDefault="00AB2469" w:rsidP="004A79CF">
                            <w:pPr>
                              <w:jc w:val="center"/>
                              <w:rPr>
                                <w:rFonts w:ascii="Arial Black" w:hAnsi="Arial Black"/>
                              </w:rPr>
                            </w:pPr>
                            <w:r>
                              <w:rPr>
                                <w:rFonts w:ascii="Arial Black" w:hAnsi="Arial Black"/>
                              </w:rPr>
                              <w:t>2022г. -133 СК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 o:spid="_x0000_s1028" style="position:absolute;left:0;text-align:left;margin-left:130.15pt;margin-top:.95pt;width:206.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 xml:space="preserve">Завершены в </w:t>
                      </w:r>
                    </w:p>
                    <w:p w:rsidR="00AB2469" w:rsidRDefault="00AB2469" w:rsidP="004A79CF">
                      <w:pPr>
                        <w:jc w:val="center"/>
                        <w:rPr>
                          <w:rFonts w:ascii="Arial Black" w:hAnsi="Arial Black"/>
                        </w:rPr>
                      </w:pPr>
                      <w:r>
                        <w:rPr>
                          <w:rFonts w:ascii="Arial Black" w:hAnsi="Arial Black"/>
                        </w:rPr>
                        <w:t>2022г. -133 СК</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1552" behindDoc="0" locked="0" layoutInCell="1" allowOverlap="1" wp14:anchorId="58567A76" wp14:editId="08A4D7A3">
                <wp:simplePos x="0" y="0"/>
                <wp:positionH relativeFrom="column">
                  <wp:posOffset>3006090</wp:posOffset>
                </wp:positionH>
                <wp:positionV relativeFrom="paragraph">
                  <wp:posOffset>307340</wp:posOffset>
                </wp:positionV>
                <wp:extent cx="0" cy="447675"/>
                <wp:effectExtent l="95250" t="0" r="57150" b="66675"/>
                <wp:wrapNone/>
                <wp:docPr id="5" name="Прямая со стрелкой 27"/>
                <wp:cNvGraphicFramePr/>
                <a:graphic xmlns:a="http://schemas.openxmlformats.org/drawingml/2006/main">
                  <a:graphicData uri="http://schemas.microsoft.com/office/word/2010/wordprocessingShape">
                    <wps:wsp>
                      <wps:cNvCnPr/>
                      <wps:spPr bwMode="auto">
                        <a:xfrm>
                          <a:off x="0" y="0"/>
                          <a:ext cx="0"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236.7pt;margin-top:24.2pt;width:0;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" strokecolor="#4579b8 [3044]">
                <v:stroke endarrow="open"/>
              </v:shape>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0528" behindDoc="0" locked="0" layoutInCell="1" allowOverlap="1" wp14:anchorId="1B55AD97" wp14:editId="40F14768">
                <wp:simplePos x="0" y="0"/>
                <wp:positionH relativeFrom="column">
                  <wp:posOffset>1758315</wp:posOffset>
                </wp:positionH>
                <wp:positionV relativeFrom="paragraph">
                  <wp:posOffset>30480</wp:posOffset>
                </wp:positionV>
                <wp:extent cx="2800350" cy="1514475"/>
                <wp:effectExtent l="0" t="0" r="19050" b="28575"/>
                <wp:wrapNone/>
                <wp:docPr id="6" name="Овал 26"/>
                <wp:cNvGraphicFramePr/>
                <a:graphic xmlns:a="http://schemas.openxmlformats.org/drawingml/2006/main">
                  <a:graphicData uri="http://schemas.microsoft.com/office/word/2010/wordprocessingShape">
                    <wps:wsp>
                      <wps:cNvSpPr/>
                      <wps:spPr bwMode="auto">
                        <a:xfrm>
                          <a:off x="0" y="0"/>
                          <a:ext cx="2800350" cy="1514475"/>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На 01.01.2022г.</w:t>
                            </w:r>
                          </w:p>
                          <w:p w:rsidR="00AB2469" w:rsidRDefault="00AB2469" w:rsidP="004A79CF">
                            <w:pPr>
                              <w:jc w:val="center"/>
                              <w:rPr>
                                <w:rFonts w:ascii="Arial Black" w:hAnsi="Arial Black"/>
                              </w:rPr>
                            </w:pPr>
                            <w:r>
                              <w:rPr>
                                <w:rFonts w:ascii="Arial Black" w:hAnsi="Arial Black"/>
                              </w:rPr>
                              <w:t xml:space="preserve">У 117 СК проведена эффективность СДД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 o:spid="_x0000_s1029" style="position:absolute;left:0;text-align:left;margin-left:138.45pt;margin-top:2.4pt;width:220.5pt;height:1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На 01.01.2022г.</w:t>
                      </w:r>
                    </w:p>
                    <w:p w:rsidR="00AB2469" w:rsidRDefault="00AB2469" w:rsidP="004A79CF">
                      <w:pPr>
                        <w:jc w:val="center"/>
                        <w:rPr>
                          <w:rFonts w:ascii="Arial Black" w:hAnsi="Arial Black"/>
                        </w:rPr>
                      </w:pPr>
                      <w:r>
                        <w:rPr>
                          <w:rFonts w:ascii="Arial Black" w:hAnsi="Arial Black"/>
                        </w:rPr>
                        <w:t xml:space="preserve">У 117 СК проведена эффективность СДД </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5648" behindDoc="0" locked="0" layoutInCell="1" allowOverlap="1" wp14:anchorId="50F8F091" wp14:editId="7931DAFD">
                <wp:simplePos x="0" y="0"/>
                <wp:positionH relativeFrom="column">
                  <wp:posOffset>4558665</wp:posOffset>
                </wp:positionH>
                <wp:positionV relativeFrom="paragraph">
                  <wp:posOffset>135255</wp:posOffset>
                </wp:positionV>
                <wp:extent cx="419100" cy="285750"/>
                <wp:effectExtent l="0" t="0" r="76200" b="57150"/>
                <wp:wrapNone/>
                <wp:docPr id="7" name="Прямая со стрелкой 31"/>
                <wp:cNvGraphicFramePr/>
                <a:graphic xmlns:a="http://schemas.openxmlformats.org/drawingml/2006/main">
                  <a:graphicData uri="http://schemas.microsoft.com/office/word/2010/wordprocessingShape">
                    <wps:wsp>
                      <wps:cNvCnPr/>
                      <wps:spPr bwMode="auto">
                        <a:xfrm>
                          <a:off x="0" y="0"/>
                          <a:ext cx="41910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358.95pt;margin-top:10.65pt;width:3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" strokecolor="#4579b8 [3044]">
                <v:stroke endarrow="open"/>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8AB26D5" wp14:editId="28FD63B7">
                <wp:simplePos x="0" y="0"/>
                <wp:positionH relativeFrom="column">
                  <wp:posOffset>4558665</wp:posOffset>
                </wp:positionH>
                <wp:positionV relativeFrom="paragraph">
                  <wp:posOffset>354330</wp:posOffset>
                </wp:positionV>
                <wp:extent cx="1790700" cy="1238250"/>
                <wp:effectExtent l="0" t="0" r="19050" b="19050"/>
                <wp:wrapNone/>
                <wp:docPr id="8" name="Овал 20"/>
                <wp:cNvGraphicFramePr/>
                <a:graphic xmlns:a="http://schemas.openxmlformats.org/drawingml/2006/main">
                  <a:graphicData uri="http://schemas.microsoft.com/office/word/2010/wordprocessingShape">
                    <wps:wsp>
                      <wps:cNvSpPr/>
                      <wps:spPr bwMode="auto">
                        <a:xfrm>
                          <a:off x="0" y="0"/>
                          <a:ext cx="1790700" cy="1238250"/>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 xml:space="preserve">У 77 СК </w:t>
                            </w:r>
                          </w:p>
                          <w:p w:rsidR="00AB2469" w:rsidRDefault="00AB2469" w:rsidP="004A79CF">
                            <w:pPr>
                              <w:jc w:val="center"/>
                              <w:rPr>
                                <w:rFonts w:ascii="Arial Black" w:hAnsi="Arial Black"/>
                              </w:rPr>
                            </w:pPr>
                            <w:r>
                              <w:rPr>
                                <w:rFonts w:ascii="Arial Black" w:hAnsi="Arial Black"/>
                              </w:rPr>
                              <w:t>Увеличение ВПМ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30" style="position:absolute;left:0;text-align:left;margin-left:358.95pt;margin-top:27.9pt;width:141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 xml:space="preserve">У 77 СК </w:t>
                      </w:r>
                    </w:p>
                    <w:p w:rsidR="00AB2469" w:rsidRDefault="00AB2469" w:rsidP="004A79CF">
                      <w:pPr>
                        <w:jc w:val="center"/>
                        <w:rPr>
                          <w:rFonts w:ascii="Arial Black" w:hAnsi="Arial Black"/>
                        </w:rPr>
                      </w:pPr>
                      <w:r>
                        <w:rPr>
                          <w:rFonts w:ascii="Arial Black" w:hAnsi="Arial Black"/>
                        </w:rPr>
                        <w:t>Увеличение ВПМ</w:t>
                      </w:r>
                    </w:p>
                  </w:txbxContent>
                </v:textbox>
              </v:oval>
            </w:pict>
          </mc:Fallback>
        </mc:AlternateContent>
      </w:r>
      <w:r>
        <w:rPr>
          <w:noProof/>
          <w:sz w:val="28"/>
          <w:szCs w:val="28"/>
        </w:rPr>
        <mc:AlternateContent>
          <mc:Choice Requires="wps">
            <w:drawing>
              <wp:anchor distT="0" distB="0" distL="114300" distR="114300" simplePos="0" relativeHeight="251673600" behindDoc="0" locked="0" layoutInCell="1" allowOverlap="1" wp14:anchorId="1BE72F03" wp14:editId="0F033D2A">
                <wp:simplePos x="0" y="0"/>
                <wp:positionH relativeFrom="column">
                  <wp:posOffset>872490</wp:posOffset>
                </wp:positionH>
                <wp:positionV relativeFrom="paragraph">
                  <wp:posOffset>135255</wp:posOffset>
                </wp:positionV>
                <wp:extent cx="885825" cy="342900"/>
                <wp:effectExtent l="38100" t="0" r="28575" b="76200"/>
                <wp:wrapNone/>
                <wp:docPr id="9" name="Прямая со стрелкой 29"/>
                <wp:cNvGraphicFramePr/>
                <a:graphic xmlns:a="http://schemas.openxmlformats.org/drawingml/2006/main">
                  <a:graphicData uri="http://schemas.microsoft.com/office/word/2010/wordprocessingShape">
                    <wps:wsp>
                      <wps:cNvCnPr/>
                      <wps:spPr bwMode="auto">
                        <a:xfrm flipH="1">
                          <a:off x="0" y="0"/>
                          <a:ext cx="8858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68.7pt;margin-top:10.65pt;width:69.75pt;height:2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" strokecolor="#4579b8 [3044]">
                <v:stroke endarrow="open"/>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A4E3B25" wp14:editId="763FA778">
                <wp:simplePos x="0" y="0"/>
                <wp:positionH relativeFrom="column">
                  <wp:posOffset>-994410</wp:posOffset>
                </wp:positionH>
                <wp:positionV relativeFrom="paragraph">
                  <wp:posOffset>259080</wp:posOffset>
                </wp:positionV>
                <wp:extent cx="2095500" cy="1409700"/>
                <wp:effectExtent l="0" t="0" r="19050" b="19050"/>
                <wp:wrapNone/>
                <wp:docPr id="10" name="Овал 25"/>
                <wp:cNvGraphicFramePr/>
                <a:graphic xmlns:a="http://schemas.openxmlformats.org/drawingml/2006/main">
                  <a:graphicData uri="http://schemas.microsoft.com/office/word/2010/wordprocessingShape">
                    <wps:wsp>
                      <wps:cNvSpPr/>
                      <wps:spPr bwMode="auto">
                        <a:xfrm>
                          <a:off x="0" y="0"/>
                          <a:ext cx="2095500" cy="1409700"/>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У 34 СК превысило ВПМ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 o:spid="_x0000_s1031" style="position:absolute;left:0;text-align:left;margin-left:-78.3pt;margin-top:20.4pt;width:16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У 34 СК превысило ВПМ</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4624" behindDoc="0" locked="0" layoutInCell="1" allowOverlap="1" wp14:anchorId="265947C2" wp14:editId="4A2295BF">
                <wp:simplePos x="0" y="0"/>
                <wp:positionH relativeFrom="column">
                  <wp:posOffset>3034665</wp:posOffset>
                </wp:positionH>
                <wp:positionV relativeFrom="paragraph">
                  <wp:posOffset>96520</wp:posOffset>
                </wp:positionV>
                <wp:extent cx="1" cy="400050"/>
                <wp:effectExtent l="95250" t="0" r="114300" b="57150"/>
                <wp:wrapNone/>
                <wp:docPr id="11" name="Прямая со стрелкой 30"/>
                <wp:cNvGraphicFramePr/>
                <a:graphic xmlns:a="http://schemas.openxmlformats.org/drawingml/2006/main">
                  <a:graphicData uri="http://schemas.microsoft.com/office/word/2010/wordprocessingShape">
                    <wps:wsp>
                      <wps:cNvCnPr/>
                      <wps:spPr bwMode="auto">
                        <a:xfrm flipH="1">
                          <a:off x="0" y="0"/>
                          <a:ext cx="1"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238.95pt;margin-top:7.6pt;width:0;height:3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" strokecolor="#4579b8 [3044]">
                <v:stroke endarrow="open"/>
              </v:shape>
            </w:pict>
          </mc:Fallback>
        </mc:AlternateContent>
      </w: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753810E8" wp14:editId="02ED79F7">
                <wp:simplePos x="0" y="0"/>
                <wp:positionH relativeFrom="column">
                  <wp:posOffset>1910715</wp:posOffset>
                </wp:positionH>
                <wp:positionV relativeFrom="paragraph">
                  <wp:posOffset>134620</wp:posOffset>
                </wp:positionV>
                <wp:extent cx="2305050" cy="1219200"/>
                <wp:effectExtent l="0" t="0" r="19050" b="19050"/>
                <wp:wrapNone/>
                <wp:docPr id="12" name="Овал 22"/>
                <wp:cNvGraphicFramePr/>
                <a:graphic xmlns:a="http://schemas.openxmlformats.org/drawingml/2006/main">
                  <a:graphicData uri="http://schemas.microsoft.com/office/word/2010/wordprocessingShape">
                    <wps:wsp>
                      <wps:cNvSpPr/>
                      <wps:spPr bwMode="auto">
                        <a:xfrm>
                          <a:off x="0" y="0"/>
                          <a:ext cx="2305050" cy="1219200"/>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 xml:space="preserve">На 01.01.2022г. </w:t>
                            </w:r>
                          </w:p>
                          <w:p w:rsidR="00AB2469" w:rsidRDefault="00AB2469" w:rsidP="004A79CF">
                            <w:pPr>
                              <w:jc w:val="center"/>
                              <w:rPr>
                                <w:rFonts w:ascii="Arial Black" w:hAnsi="Arial Black"/>
                                <w:i/>
                              </w:rPr>
                            </w:pPr>
                            <w:r>
                              <w:rPr>
                                <w:rFonts w:ascii="Arial Black" w:hAnsi="Arial Black"/>
                              </w:rPr>
                              <w:t>6 СК не эффективны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32" style="position:absolute;left:0;text-align:left;margin-left:150.45pt;margin-top:10.6pt;width:181.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 xml:space="preserve">На 01.01.2022г. </w:t>
                      </w:r>
                    </w:p>
                    <w:p w:rsidR="00AB2469" w:rsidRDefault="00AB2469" w:rsidP="004A79CF">
                      <w:pPr>
                        <w:jc w:val="center"/>
                        <w:rPr>
                          <w:rFonts w:ascii="Arial Black" w:hAnsi="Arial Black"/>
                          <w:i/>
                        </w:rPr>
                      </w:pPr>
                      <w:r>
                        <w:rPr>
                          <w:rFonts w:ascii="Arial Black" w:hAnsi="Arial Black"/>
                        </w:rPr>
                        <w:t>6 СК не эффективны</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8720" behindDoc="0" locked="0" layoutInCell="1" allowOverlap="1" wp14:anchorId="11C59B11" wp14:editId="64DA83EF">
                <wp:simplePos x="0" y="0"/>
                <wp:positionH relativeFrom="column">
                  <wp:posOffset>4130040</wp:posOffset>
                </wp:positionH>
                <wp:positionV relativeFrom="paragraph">
                  <wp:posOffset>334010</wp:posOffset>
                </wp:positionV>
                <wp:extent cx="714375" cy="676275"/>
                <wp:effectExtent l="0" t="0" r="47625" b="47625"/>
                <wp:wrapNone/>
                <wp:docPr id="13" name="Прямая со стрелкой 290"/>
                <wp:cNvGraphicFramePr/>
                <a:graphic xmlns:a="http://schemas.openxmlformats.org/drawingml/2006/main">
                  <a:graphicData uri="http://schemas.microsoft.com/office/word/2010/wordprocessingShape">
                    <wps:wsp>
                      <wps:cNvCnPr/>
                      <wps:spPr bwMode="auto">
                        <a:xfrm>
                          <a:off x="0" y="0"/>
                          <a:ext cx="714375" cy="676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0" o:spid="_x0000_s1026" type="#_x0000_t32" style="position:absolute;margin-left:325.2pt;margin-top:26.3pt;width:56.25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" strokecolor="#4579b8 [3044]">
                <v:stroke endarrow="open"/>
              </v:shape>
            </w:pict>
          </mc:Fallback>
        </mc:AlternateContent>
      </w: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76672" behindDoc="0" locked="0" layoutInCell="1" allowOverlap="1" wp14:anchorId="7903B2A0" wp14:editId="1DE8AFDE">
                <wp:simplePos x="0" y="0"/>
                <wp:positionH relativeFrom="column">
                  <wp:posOffset>3091815</wp:posOffset>
                </wp:positionH>
                <wp:positionV relativeFrom="paragraph">
                  <wp:posOffset>336550</wp:posOffset>
                </wp:positionV>
                <wp:extent cx="47625" cy="1562100"/>
                <wp:effectExtent l="38100" t="0" r="85725" b="57150"/>
                <wp:wrapNone/>
                <wp:docPr id="14" name="Прямая со стрелкой 288"/>
                <wp:cNvGraphicFramePr/>
                <a:graphic xmlns:a="http://schemas.openxmlformats.org/drawingml/2006/main">
                  <a:graphicData uri="http://schemas.microsoft.com/office/word/2010/wordprocessingShape">
                    <wps:wsp>
                      <wps:cNvCnPr/>
                      <wps:spPr bwMode="auto">
                        <a:xfrm>
                          <a:off x="0" y="0"/>
                          <a:ext cx="47625" cy="1562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8" o:spid="_x0000_s1026" type="#_x0000_t32" style="position:absolute;margin-left:243.45pt;margin-top:26.5pt;width:3.75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" strokecolor="#4579b8 [3044]">
                <v:stroke endarrow="open"/>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2AFA85A" wp14:editId="27DA29DD">
                <wp:simplePos x="0" y="0"/>
                <wp:positionH relativeFrom="column">
                  <wp:posOffset>472440</wp:posOffset>
                </wp:positionH>
                <wp:positionV relativeFrom="paragraph">
                  <wp:posOffset>19685</wp:posOffset>
                </wp:positionV>
                <wp:extent cx="1600200" cy="1514475"/>
                <wp:effectExtent l="38100" t="0" r="19050" b="47625"/>
                <wp:wrapNone/>
                <wp:docPr id="15" name="Прямая со стрелкой 289"/>
                <wp:cNvGraphicFramePr/>
                <a:graphic xmlns:a="http://schemas.openxmlformats.org/drawingml/2006/main">
                  <a:graphicData uri="http://schemas.microsoft.com/office/word/2010/wordprocessingShape">
                    <wps:wsp>
                      <wps:cNvCnPr/>
                      <wps:spPr bwMode="auto">
                        <a:xfrm flipH="1">
                          <a:off x="0" y="0"/>
                          <a:ext cx="1600200" cy="1514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9" o:spid="_x0000_s1026" type="#_x0000_t32" style="position:absolute;margin-left:37.2pt;margin-top:1.55pt;width:126pt;height:119.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" strokecolor="#4579b8 [3044]">
                <v:stroke endarrow="open"/>
              </v:shape>
            </w:pict>
          </mc:Fallback>
        </mc:AlternateContent>
      </w: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7E090B71" wp14:editId="3C08F2C0">
                <wp:simplePos x="0" y="0"/>
                <wp:positionH relativeFrom="column">
                  <wp:posOffset>4272915</wp:posOffset>
                </wp:positionH>
                <wp:positionV relativeFrom="paragraph">
                  <wp:posOffset>286385</wp:posOffset>
                </wp:positionV>
                <wp:extent cx="1933575" cy="1019175"/>
                <wp:effectExtent l="0" t="0" r="28575" b="28575"/>
                <wp:wrapNone/>
                <wp:docPr id="16" name="Овал 21"/>
                <wp:cNvGraphicFramePr/>
                <a:graphic xmlns:a="http://schemas.openxmlformats.org/drawingml/2006/main">
                  <a:graphicData uri="http://schemas.microsoft.com/office/word/2010/wordprocessingShape">
                    <wps:wsp>
                      <wps:cNvSpPr/>
                      <wps:spPr bwMode="auto">
                        <a:xfrm>
                          <a:off x="0" y="0"/>
                          <a:ext cx="1933575" cy="1019174"/>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1 СК доход не увеличился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33" style="position:absolute;left:0;text-align:left;margin-left:336.45pt;margin-top:22.55pt;width:152.2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1 СК доход не увеличился</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both"/>
        <w:rPr>
          <w:sz w:val="28"/>
          <w:szCs w:val="28"/>
        </w:rPr>
      </w:pP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7456" behindDoc="0" locked="0" layoutInCell="1" allowOverlap="1" wp14:anchorId="77D4ABE5" wp14:editId="34D378A3">
                <wp:simplePos x="0" y="0"/>
                <wp:positionH relativeFrom="column">
                  <wp:posOffset>-718185</wp:posOffset>
                </wp:positionH>
                <wp:positionV relativeFrom="paragraph">
                  <wp:posOffset>133350</wp:posOffset>
                </wp:positionV>
                <wp:extent cx="2247900" cy="1123950"/>
                <wp:effectExtent l="0" t="0" r="19050" b="19050"/>
                <wp:wrapNone/>
                <wp:docPr id="17" name="Овал 23"/>
                <wp:cNvGraphicFramePr/>
                <a:graphic xmlns:a="http://schemas.openxmlformats.org/drawingml/2006/main">
                  <a:graphicData uri="http://schemas.microsoft.com/office/word/2010/wordprocessingShape">
                    <wps:wsp>
                      <wps:cNvSpPr/>
                      <wps:spPr bwMode="auto">
                        <a:xfrm>
                          <a:off x="0" y="0"/>
                          <a:ext cx="2247900" cy="1123950"/>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3 СК проведена претензионная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34" style="position:absolute;left:0;text-align:left;margin-left:-56.55pt;margin-top:10.5pt;width:177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3 СК проведена претензионная работа</w:t>
                      </w:r>
                    </w:p>
                  </w:txbxContent>
                </v:textbox>
              </v:oval>
            </w:pict>
          </mc:Fallback>
        </mc:AlternateContent>
      </w:r>
    </w:p>
    <w:p w:rsidR="004A79CF" w:rsidRDefault="004A79CF" w:rsidP="004A79CF">
      <w:pPr>
        <w:ind w:firstLine="708"/>
        <w:jc w:val="both"/>
        <w:rPr>
          <w:sz w:val="28"/>
          <w:szCs w:val="28"/>
        </w:rPr>
      </w:pPr>
      <w:r>
        <w:rPr>
          <w:noProof/>
          <w:sz w:val="28"/>
          <w:szCs w:val="28"/>
        </w:rPr>
        <mc:AlternateContent>
          <mc:Choice Requires="wps">
            <w:drawing>
              <wp:anchor distT="0" distB="0" distL="114300" distR="114300" simplePos="0" relativeHeight="251668480" behindDoc="0" locked="0" layoutInCell="1" allowOverlap="1" wp14:anchorId="66B48EF2" wp14:editId="37DCC596">
                <wp:simplePos x="0" y="0"/>
                <wp:positionH relativeFrom="column">
                  <wp:posOffset>2072640</wp:posOffset>
                </wp:positionH>
                <wp:positionV relativeFrom="paragraph">
                  <wp:posOffset>85725</wp:posOffset>
                </wp:positionV>
                <wp:extent cx="2266950" cy="1095375"/>
                <wp:effectExtent l="0" t="0" r="19050" b="28575"/>
                <wp:wrapNone/>
                <wp:docPr id="18" name="Овал 24"/>
                <wp:cNvGraphicFramePr/>
                <a:graphic xmlns:a="http://schemas.openxmlformats.org/drawingml/2006/main">
                  <a:graphicData uri="http://schemas.microsoft.com/office/word/2010/wordprocessingShape">
                    <wps:wsp>
                      <wps:cNvSpPr/>
                      <wps:spPr bwMode="auto">
                        <a:xfrm>
                          <a:off x="0" y="0"/>
                          <a:ext cx="2266950" cy="1095375"/>
                        </a:xfrm>
                        <a:prstGeom prst="ellipse">
                          <a:avLst/>
                        </a:prstGeom>
                        <a:solidFill>
                          <a:schemeClr val="tx2">
                            <a:lumMod val="40000"/>
                            <a:lumOff val="60000"/>
                          </a:schemeClr>
                        </a:solidFill>
                        <a:effectLst/>
                      </wps:spPr>
                      <wps:style>
                        <a:lnRef idx="2">
                          <a:schemeClr val="accent1"/>
                        </a:lnRef>
                        <a:fillRef idx="1">
                          <a:schemeClr val="lt1"/>
                        </a:fillRef>
                        <a:effectRef idx="0">
                          <a:schemeClr val="accent1"/>
                        </a:effectRef>
                        <a:fontRef idx="minor">
                          <a:schemeClr val="dk1"/>
                        </a:fontRef>
                      </wps:style>
                      <wps:txbx>
                        <w:txbxContent>
                          <w:p w:rsidR="00AB2469" w:rsidRDefault="00AB2469" w:rsidP="004A79CF">
                            <w:pPr>
                              <w:jc w:val="center"/>
                              <w:rPr>
                                <w:rFonts w:ascii="Arial Black" w:hAnsi="Arial Black"/>
                              </w:rPr>
                            </w:pPr>
                            <w:r>
                              <w:rPr>
                                <w:rFonts w:ascii="Arial Black" w:hAnsi="Arial Black"/>
                              </w:rPr>
                              <w:t>2 СК по уважительной причине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35" style="position:absolute;left:0;text-align:left;margin-left:163.2pt;margin-top:6.75pt;width:178.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" fillcolor="#8db3e2 [1311]" strokecolor="#4f81bd [3204]" strokeweight="2pt">
                <v:textbox>
                  <w:txbxContent>
                    <w:p w:rsidR="00AB2469" w:rsidRDefault="00AB2469" w:rsidP="004A79CF">
                      <w:pPr>
                        <w:jc w:val="center"/>
                        <w:rPr>
                          <w:rFonts w:ascii="Arial Black" w:hAnsi="Arial Black"/>
                        </w:rPr>
                      </w:pPr>
                      <w:r>
                        <w:rPr>
                          <w:rFonts w:ascii="Arial Black" w:hAnsi="Arial Black"/>
                        </w:rPr>
                        <w:t>2 СК по уважительной причине</w:t>
                      </w:r>
                    </w:p>
                  </w:txbxContent>
                </v:textbox>
              </v:oval>
            </w:pict>
          </mc:Fallback>
        </mc:AlternateContent>
      </w:r>
    </w:p>
    <w:p w:rsidR="004A79CF" w:rsidRDefault="004A79CF" w:rsidP="004A79CF">
      <w:pPr>
        <w:ind w:firstLine="708"/>
        <w:jc w:val="both"/>
        <w:rPr>
          <w:sz w:val="28"/>
          <w:szCs w:val="28"/>
        </w:rPr>
      </w:pPr>
    </w:p>
    <w:p w:rsidR="004A79CF" w:rsidRDefault="004A79CF" w:rsidP="004A79CF">
      <w:pPr>
        <w:ind w:firstLine="708"/>
        <w:jc w:val="center"/>
        <w:rPr>
          <w:b/>
          <w:sz w:val="32"/>
          <w:szCs w:val="32"/>
        </w:rPr>
      </w:pPr>
      <w:r>
        <w:rPr>
          <w:b/>
          <w:sz w:val="32"/>
          <w:szCs w:val="32"/>
        </w:rPr>
        <w:t>«УСПЕШНЫЙ СТАРТ»</w:t>
      </w:r>
    </w:p>
    <w:p w:rsidR="004A79CF" w:rsidRDefault="004A79CF" w:rsidP="004A79CF">
      <w:pPr>
        <w:ind w:firstLine="708"/>
        <w:jc w:val="both"/>
        <w:rPr>
          <w:sz w:val="28"/>
          <w:szCs w:val="28"/>
        </w:rPr>
      </w:pPr>
    </w:p>
    <w:p w:rsidR="004A79CF" w:rsidRDefault="004A79CF" w:rsidP="004A79CF">
      <w:pPr>
        <w:ind w:firstLine="708"/>
        <w:jc w:val="both"/>
        <w:rPr>
          <w:sz w:val="28"/>
          <w:szCs w:val="28"/>
        </w:rPr>
      </w:pPr>
      <w:r>
        <w:rPr>
          <w:sz w:val="28"/>
          <w:szCs w:val="28"/>
        </w:rPr>
        <w:t>ОГБУ</w:t>
      </w:r>
    </w:p>
    <w:p w:rsidR="004A79CF" w:rsidRDefault="004A79CF" w:rsidP="004A79CF">
      <w:pPr>
        <w:ind w:firstLine="708"/>
        <w:jc w:val="both"/>
        <w:rPr>
          <w:sz w:val="28"/>
          <w:szCs w:val="28"/>
        </w:rPr>
      </w:pPr>
    </w:p>
    <w:p w:rsidR="004A79CF" w:rsidRDefault="004A79CF" w:rsidP="00AB2469">
      <w:pPr>
        <w:ind w:firstLine="708"/>
        <w:jc w:val="both"/>
        <w:rPr>
          <w:sz w:val="28"/>
          <w:szCs w:val="28"/>
        </w:rPr>
      </w:pPr>
      <w:r>
        <w:rPr>
          <w:sz w:val="28"/>
          <w:szCs w:val="28"/>
        </w:rPr>
        <w:t xml:space="preserve"> </w:t>
      </w:r>
    </w:p>
    <w:p w:rsidR="004A79CF" w:rsidRDefault="004A79CF" w:rsidP="004A79CF">
      <w:pPr>
        <w:pStyle w:val="aa"/>
        <w:jc w:val="center"/>
        <w:rPr>
          <w:b/>
          <w:sz w:val="32"/>
          <w:szCs w:val="32"/>
        </w:rPr>
      </w:pPr>
    </w:p>
    <w:p w:rsidR="00AB2469" w:rsidRDefault="00AB2469" w:rsidP="004A79CF">
      <w:pPr>
        <w:pStyle w:val="aa"/>
        <w:jc w:val="center"/>
        <w:rPr>
          <w:b/>
          <w:sz w:val="32"/>
          <w:szCs w:val="32"/>
        </w:rPr>
      </w:pPr>
    </w:p>
    <w:p w:rsidR="004A79CF" w:rsidRDefault="004A79CF" w:rsidP="004A79CF">
      <w:pPr>
        <w:pStyle w:val="aa"/>
        <w:jc w:val="both"/>
        <w:rPr>
          <w:b/>
          <w:sz w:val="28"/>
          <w:szCs w:val="28"/>
        </w:rPr>
      </w:pPr>
    </w:p>
    <w:p w:rsidR="004A79CF" w:rsidRDefault="004A79CF" w:rsidP="00E20A77">
      <w:pPr>
        <w:pStyle w:val="aa"/>
        <w:ind w:firstLine="567"/>
        <w:jc w:val="both"/>
        <w:rPr>
          <w:sz w:val="28"/>
          <w:szCs w:val="28"/>
        </w:rPr>
      </w:pPr>
      <w:r>
        <w:rPr>
          <w:sz w:val="28"/>
          <w:szCs w:val="28"/>
        </w:rPr>
        <w:t>Продолжается работа по присвоению звания «Ветеран труда». Всего за 2022 год звание «Ветеран труда» присвоено 15 гражданам. За 2022 год звание «Ветеран труда Иркутской области» присвоено 14 гражданам с вручением нагрудных знаков.</w:t>
      </w:r>
    </w:p>
    <w:p w:rsidR="004A79CF" w:rsidRDefault="004A79CF" w:rsidP="00E20A77">
      <w:pPr>
        <w:pStyle w:val="aa"/>
        <w:ind w:firstLine="567"/>
        <w:jc w:val="both"/>
        <w:rPr>
          <w:sz w:val="28"/>
          <w:szCs w:val="28"/>
        </w:rPr>
      </w:pPr>
      <w:r>
        <w:rPr>
          <w:sz w:val="28"/>
          <w:szCs w:val="28"/>
        </w:rPr>
        <w:t>Всем «Ветеранам труда Иркутской области» назначены меры социальной поддержки в соответствии с законодательством.</w:t>
      </w:r>
    </w:p>
    <w:p w:rsidR="004A79CF" w:rsidRDefault="004A79CF" w:rsidP="004A79CF">
      <w:pPr>
        <w:pStyle w:val="aa"/>
        <w:ind w:left="360" w:firstLine="348"/>
        <w:jc w:val="both"/>
        <w:rPr>
          <w:sz w:val="28"/>
          <w:szCs w:val="28"/>
        </w:rPr>
      </w:pPr>
    </w:p>
    <w:p w:rsidR="004A79CF" w:rsidRDefault="004A79CF" w:rsidP="004A79CF">
      <w:pPr>
        <w:pStyle w:val="aa"/>
        <w:jc w:val="both"/>
        <w:rPr>
          <w:sz w:val="28"/>
          <w:szCs w:val="28"/>
        </w:rPr>
      </w:pPr>
      <w:r>
        <w:rPr>
          <w:b/>
          <w:sz w:val="28"/>
          <w:szCs w:val="28"/>
        </w:rPr>
        <w:tab/>
      </w:r>
      <w:proofErr w:type="gramStart"/>
      <w:r>
        <w:rPr>
          <w:sz w:val="28"/>
          <w:szCs w:val="28"/>
        </w:rPr>
        <w:t>Предоставление меры социальной поддержки по бесплатному обеспечению лекарственными препаратами для медицинского применения, отпускаемыми по рецептам на лекарственные препараты, при амбулаторном лечении для детей первых трех лет жизни из малоимущих семей и семей одиноких родителей, для детей в возрасте до шести лет из многодетных семей и для детей в возрасте до четырех лет из малоимущих семей, принято от аптечной организации 1627</w:t>
      </w:r>
      <w:proofErr w:type="gramEnd"/>
      <w:r>
        <w:rPr>
          <w:sz w:val="28"/>
          <w:szCs w:val="28"/>
        </w:rPr>
        <w:t xml:space="preserve"> рецептов, сумма расходов выплаченных аптечной организации за 2022 год составляет – 422392,20 рубля.</w:t>
      </w:r>
    </w:p>
    <w:p w:rsidR="004A79CF" w:rsidRDefault="004A79CF" w:rsidP="004A79CF">
      <w:pPr>
        <w:pStyle w:val="aa"/>
        <w:jc w:val="both"/>
        <w:rPr>
          <w:sz w:val="28"/>
          <w:szCs w:val="28"/>
        </w:rPr>
      </w:pPr>
      <w:r>
        <w:rPr>
          <w:sz w:val="28"/>
          <w:szCs w:val="28"/>
        </w:rPr>
        <w:t xml:space="preserve"> </w:t>
      </w:r>
    </w:p>
    <w:p w:rsidR="004A79CF" w:rsidRDefault="004A79CF" w:rsidP="004A79CF">
      <w:pPr>
        <w:pStyle w:val="aa"/>
        <w:jc w:val="both"/>
        <w:rPr>
          <w:sz w:val="28"/>
          <w:szCs w:val="28"/>
        </w:rPr>
      </w:pPr>
      <w:r>
        <w:rPr>
          <w:b/>
          <w:sz w:val="28"/>
          <w:szCs w:val="28"/>
        </w:rPr>
        <w:tab/>
      </w:r>
      <w:r>
        <w:rPr>
          <w:sz w:val="28"/>
          <w:szCs w:val="28"/>
        </w:rPr>
        <w:t xml:space="preserve">За текущий период 2022 года численность граждан, которые </w:t>
      </w:r>
      <w:proofErr w:type="gramStart"/>
      <w:r>
        <w:rPr>
          <w:sz w:val="28"/>
          <w:szCs w:val="28"/>
        </w:rPr>
        <w:t>воспользовались мерой социальной поддержки в виде бесплатного изготовления и ремонта зубных протезов составила</w:t>
      </w:r>
      <w:proofErr w:type="gramEnd"/>
      <w:r>
        <w:rPr>
          <w:sz w:val="28"/>
          <w:szCs w:val="28"/>
        </w:rPr>
        <w:t xml:space="preserve"> – 56 граждан льготной категории, на сумму – 3 438 568, 34 рублей.</w:t>
      </w:r>
    </w:p>
    <w:p w:rsidR="004A79CF" w:rsidRDefault="004A79CF" w:rsidP="004A79CF">
      <w:pPr>
        <w:ind w:firstLine="708"/>
        <w:jc w:val="both"/>
        <w:rPr>
          <w:sz w:val="28"/>
          <w:szCs w:val="28"/>
        </w:rPr>
      </w:pPr>
      <w:r>
        <w:rPr>
          <w:sz w:val="28"/>
          <w:szCs w:val="28"/>
        </w:rPr>
        <w:t xml:space="preserve">Оказаны медицинские услуги по зубопротезированию за отчетный период 46 льготникам по категории «Ветеранам труда» на сумму 2 551 287, 99 рублей, что в среднем составило 55 463 рубля на одного льготника. </w:t>
      </w:r>
    </w:p>
    <w:p w:rsidR="004A79CF" w:rsidRDefault="004A79CF" w:rsidP="004A79CF">
      <w:pPr>
        <w:ind w:firstLine="708"/>
        <w:jc w:val="both"/>
        <w:rPr>
          <w:sz w:val="28"/>
          <w:szCs w:val="28"/>
        </w:rPr>
      </w:pPr>
      <w:r>
        <w:rPr>
          <w:sz w:val="28"/>
          <w:szCs w:val="28"/>
        </w:rPr>
        <w:t xml:space="preserve">Оказаны медицинские услуги по зубопротезированию за отчетный период 7 гражданам по льготной категории «Реабилитированные лица» на сумму 709 994, 15 рубля, что в среднем составило 101 428 рублей на одного льготника. </w:t>
      </w:r>
    </w:p>
    <w:p w:rsidR="004A79CF" w:rsidRDefault="004A79CF" w:rsidP="004A79CF">
      <w:pPr>
        <w:ind w:firstLine="708"/>
        <w:jc w:val="both"/>
        <w:rPr>
          <w:sz w:val="28"/>
          <w:szCs w:val="28"/>
        </w:rPr>
      </w:pPr>
      <w:r>
        <w:rPr>
          <w:sz w:val="28"/>
          <w:szCs w:val="28"/>
        </w:rPr>
        <w:t xml:space="preserve">Оказаны медицинские услуги по зубопротезированию за отчетный период  3-м гражданам  по категории «Ветеранам труда Иркутской области» на сумму 177 286, 20 рублей, что в среднем составило 59095 рублей на одного льготника.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A79CF" w:rsidRDefault="004A79CF" w:rsidP="004A79CF">
      <w:pPr>
        <w:pStyle w:val="aa"/>
        <w:ind w:left="360" w:firstLine="34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4A79CF" w:rsidRDefault="004A79CF" w:rsidP="004A79CF">
      <w:pPr>
        <w:pStyle w:val="aa"/>
        <w:ind w:left="360" w:firstLine="348"/>
        <w:jc w:val="center"/>
        <w:rPr>
          <w:b/>
          <w:sz w:val="32"/>
          <w:szCs w:val="32"/>
        </w:rPr>
      </w:pPr>
    </w:p>
    <w:p w:rsidR="004A79CF" w:rsidRDefault="004A79CF" w:rsidP="004A79CF">
      <w:pPr>
        <w:pStyle w:val="aa"/>
        <w:ind w:left="360" w:firstLine="348"/>
        <w:jc w:val="center"/>
        <w:rPr>
          <w:b/>
          <w:sz w:val="32"/>
          <w:szCs w:val="32"/>
        </w:rPr>
      </w:pPr>
    </w:p>
    <w:p w:rsidR="004A79CF" w:rsidRDefault="004A79CF" w:rsidP="004A79CF">
      <w:pPr>
        <w:pStyle w:val="aa"/>
        <w:ind w:left="360" w:firstLine="348"/>
        <w:jc w:val="center"/>
        <w:rPr>
          <w:b/>
          <w:sz w:val="32"/>
          <w:szCs w:val="32"/>
        </w:rPr>
      </w:pPr>
    </w:p>
    <w:p w:rsidR="004A79CF" w:rsidRDefault="004A79CF" w:rsidP="004A79CF">
      <w:pPr>
        <w:pStyle w:val="aa"/>
        <w:ind w:left="360" w:firstLine="348"/>
        <w:jc w:val="center"/>
        <w:rPr>
          <w:b/>
          <w:sz w:val="32"/>
          <w:szCs w:val="32"/>
        </w:rPr>
      </w:pPr>
    </w:p>
    <w:p w:rsidR="004A79CF" w:rsidRDefault="004A79CF" w:rsidP="004A79CF">
      <w:pPr>
        <w:pStyle w:val="aa"/>
        <w:ind w:left="360" w:firstLine="348"/>
        <w:jc w:val="center"/>
        <w:rPr>
          <w:b/>
          <w:sz w:val="32"/>
          <w:szCs w:val="32"/>
        </w:rPr>
      </w:pPr>
      <w:r>
        <w:rPr>
          <w:b/>
          <w:sz w:val="32"/>
          <w:szCs w:val="32"/>
        </w:rPr>
        <w:t>Поддержка инвалидов и координация создания доступной среды</w:t>
      </w:r>
    </w:p>
    <w:p w:rsidR="004A79CF" w:rsidRDefault="004A79CF" w:rsidP="004A79CF">
      <w:pPr>
        <w:pStyle w:val="aa"/>
        <w:ind w:left="360" w:firstLine="348"/>
        <w:jc w:val="center"/>
        <w:rPr>
          <w:b/>
          <w:sz w:val="28"/>
          <w:szCs w:val="28"/>
        </w:rPr>
      </w:pPr>
    </w:p>
    <w:p w:rsidR="004A79CF" w:rsidRDefault="004A79CF" w:rsidP="004A79CF">
      <w:pPr>
        <w:pStyle w:val="aa"/>
        <w:ind w:left="360" w:firstLine="348"/>
        <w:jc w:val="center"/>
        <w:rPr>
          <w:b/>
          <w:sz w:val="28"/>
          <w:szCs w:val="28"/>
        </w:rPr>
      </w:pPr>
      <w:r>
        <w:rPr>
          <w:noProof/>
        </w:rPr>
        <mc:AlternateContent>
          <mc:Choice Requires="wps">
            <w:drawing>
              <wp:anchor distT="0" distB="0" distL="114300" distR="114300" simplePos="0" relativeHeight="251659264" behindDoc="1" locked="0" layoutInCell="1" allowOverlap="1" wp14:anchorId="426ECFB2" wp14:editId="3022C1F9">
                <wp:simplePos x="0" y="0"/>
                <wp:positionH relativeFrom="column">
                  <wp:posOffset>358140</wp:posOffset>
                </wp:positionH>
                <wp:positionV relativeFrom="paragraph">
                  <wp:posOffset>107315</wp:posOffset>
                </wp:positionV>
                <wp:extent cx="5800090" cy="1914525"/>
                <wp:effectExtent l="0" t="0" r="10160" b="28575"/>
                <wp:wrapNone/>
                <wp:docPr id="29" name="Скругленный прямоугольник 11"/>
                <wp:cNvGraphicFramePr/>
                <a:graphic xmlns:a="http://schemas.openxmlformats.org/drawingml/2006/main">
                  <a:graphicData uri="http://schemas.microsoft.com/office/word/2010/wordprocessingShape">
                    <wps:wsp>
                      <wps:cNvSpPr/>
                      <wps:spPr bwMode="auto">
                        <a:xfrm>
                          <a:off x="0" y="0"/>
                          <a:ext cx="5800090" cy="1914525"/>
                        </a:xfrm>
                        <a:prstGeom prst="roundRect">
                          <a:avLst>
                            <a:gd name="adj" fmla="val 16667"/>
                          </a:avLst>
                        </a:prstGeom>
                        <a:ln>
                          <a:solidFill>
                            <a:schemeClr val="tx2">
                              <a:lumMod val="20000"/>
                              <a:lumOff val="80000"/>
                            </a:schemeClr>
                          </a:solidFill>
                        </a:ln>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6" style="position:absolute;margin-left:28.2pt;margin-top:8.45pt;width:456.7pt;height:15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" fillcolor="white [3201]" strokecolor="#c6d9f1 [671]" strokeweight="2pt"/>
            </w:pict>
          </mc:Fallback>
        </mc:AlternateContent>
      </w:r>
    </w:p>
    <w:p w:rsidR="004A79CF" w:rsidRDefault="004A79CF" w:rsidP="004A79CF">
      <w:pPr>
        <w:pStyle w:val="aa"/>
        <w:ind w:left="708" w:firstLine="348"/>
        <w:jc w:val="center"/>
        <w:rPr>
          <w:sz w:val="28"/>
          <w:szCs w:val="28"/>
        </w:rPr>
      </w:pPr>
      <w:r>
        <w:rPr>
          <w:sz w:val="28"/>
          <w:szCs w:val="28"/>
        </w:rPr>
        <w:t>Предоставление ежемесячной социальной выплаты в размере 7 000 рублей – для граждан, проходящих процедуру гемодиализа в г. Иркутске</w:t>
      </w:r>
      <w:proofErr w:type="gramStart"/>
      <w:r>
        <w:rPr>
          <w:sz w:val="28"/>
          <w:szCs w:val="28"/>
        </w:rPr>
        <w:t xml:space="preserve"> ,</w:t>
      </w:r>
      <w:proofErr w:type="gramEnd"/>
      <w:r>
        <w:rPr>
          <w:sz w:val="28"/>
          <w:szCs w:val="28"/>
        </w:rPr>
        <w:t>г. Ангарске. Данную выплату получают 5 человек.</w:t>
      </w:r>
    </w:p>
    <w:p w:rsidR="004A79CF" w:rsidRDefault="004A79CF" w:rsidP="004A79CF">
      <w:pPr>
        <w:pStyle w:val="aa"/>
        <w:ind w:left="708" w:firstLine="348"/>
        <w:jc w:val="center"/>
        <w:rPr>
          <w:sz w:val="28"/>
          <w:szCs w:val="28"/>
        </w:rPr>
      </w:pPr>
      <w:r>
        <w:rPr>
          <w:sz w:val="28"/>
          <w:szCs w:val="28"/>
        </w:rPr>
        <w:t xml:space="preserve">Предоставление ежемесячной социальной выплаты в размере 5 000 рублей – для граждан, проходящих процедуру гемодиализа в г. Братске, п. Усть-Ордынский, г. Зима. Данную выплату получает 4 человека. А с </w:t>
      </w:r>
      <w:r>
        <w:rPr>
          <w:sz w:val="28"/>
          <w:szCs w:val="28"/>
        </w:rPr>
        <w:lastRenderedPageBreak/>
        <w:t>1 июля 2022 года данные граждане получают выплаты в размере прожиточного минимума</w:t>
      </w:r>
    </w:p>
    <w:p w:rsidR="004A79CF" w:rsidRDefault="004A79CF" w:rsidP="004A79CF">
      <w:pPr>
        <w:pStyle w:val="aa"/>
        <w:ind w:left="708" w:firstLine="348"/>
        <w:jc w:val="center"/>
        <w:rPr>
          <w:sz w:val="28"/>
          <w:szCs w:val="28"/>
        </w:rPr>
      </w:pPr>
    </w:p>
    <w:p w:rsidR="004A79CF" w:rsidRDefault="004A79CF" w:rsidP="004A79CF">
      <w:pPr>
        <w:pStyle w:val="aa"/>
        <w:ind w:left="360" w:firstLine="348"/>
        <w:rPr>
          <w:b/>
          <w:sz w:val="28"/>
          <w:szCs w:val="28"/>
        </w:rPr>
      </w:pPr>
    </w:p>
    <w:p w:rsidR="004A79CF" w:rsidRDefault="004A79CF" w:rsidP="004A79CF">
      <w:pPr>
        <w:pStyle w:val="aa"/>
        <w:ind w:left="708"/>
        <w:jc w:val="center"/>
        <w:rPr>
          <w:sz w:val="28"/>
          <w:szCs w:val="28"/>
        </w:rPr>
      </w:pPr>
      <w:r>
        <w:rPr>
          <w:noProof/>
        </w:rPr>
        <mc:AlternateContent>
          <mc:Choice Requires="wps">
            <w:drawing>
              <wp:anchor distT="0" distB="0" distL="114300" distR="114300" simplePos="0" relativeHeight="251660288" behindDoc="1" locked="0" layoutInCell="1" allowOverlap="1" wp14:anchorId="161DC74D" wp14:editId="0F73884D">
                <wp:simplePos x="0" y="0"/>
                <wp:positionH relativeFrom="column">
                  <wp:posOffset>264795</wp:posOffset>
                </wp:positionH>
                <wp:positionV relativeFrom="paragraph">
                  <wp:posOffset>113665</wp:posOffset>
                </wp:positionV>
                <wp:extent cx="5799455" cy="2353310"/>
                <wp:effectExtent l="0" t="0" r="10795" b="27940"/>
                <wp:wrapNone/>
                <wp:docPr id="30" name="Скругленный прямоугольник 10"/>
                <wp:cNvGraphicFramePr/>
                <a:graphic xmlns:a="http://schemas.openxmlformats.org/drawingml/2006/main">
                  <a:graphicData uri="http://schemas.microsoft.com/office/word/2010/wordprocessingShape">
                    <wps:wsp>
                      <wps:cNvSpPr/>
                      <wps:spPr bwMode="auto">
                        <a:xfrm>
                          <a:off x="0" y="0"/>
                          <a:ext cx="5799455" cy="2352675"/>
                        </a:xfrm>
                        <a:prstGeom prst="roundRect">
                          <a:avLst>
                            <a:gd name="adj" fmla="val 16667"/>
                          </a:avLst>
                        </a:prstGeom>
                        <a:ln>
                          <a:solidFill>
                            <a:schemeClr val="tx2">
                              <a:lumMod val="20000"/>
                              <a:lumOff val="80000"/>
                            </a:schemeClr>
                          </a:solidFill>
                        </a:ln>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6" style="position:absolute;margin-left:20.85pt;margin-top:8.95pt;width:456.65pt;height:18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" fillcolor="white [3201]" strokecolor="#c6d9f1 [671]" strokeweight="2pt"/>
            </w:pict>
          </mc:Fallback>
        </mc:AlternateContent>
      </w:r>
    </w:p>
    <w:p w:rsidR="004A79CF" w:rsidRDefault="004A79CF" w:rsidP="004A79CF">
      <w:pPr>
        <w:pStyle w:val="aa"/>
        <w:ind w:left="708"/>
        <w:jc w:val="center"/>
        <w:rPr>
          <w:sz w:val="28"/>
          <w:szCs w:val="28"/>
        </w:rPr>
      </w:pPr>
      <w:r>
        <w:rPr>
          <w:sz w:val="28"/>
          <w:szCs w:val="28"/>
        </w:rPr>
        <w:t>Компенсация расходов на оплату стоимости проезда к месту диагностики и (или) лечения отдельным категориям граждан, проживающим на территории Иркутской области и нуждающимся в диагностике и (или) лечении, и обратно</w:t>
      </w:r>
    </w:p>
    <w:p w:rsidR="004A79CF" w:rsidRDefault="004A79CF" w:rsidP="004A79CF">
      <w:pPr>
        <w:pStyle w:val="aa"/>
        <w:ind w:left="708"/>
        <w:jc w:val="center"/>
        <w:rPr>
          <w:sz w:val="28"/>
          <w:szCs w:val="28"/>
        </w:rPr>
      </w:pPr>
      <w:r>
        <w:rPr>
          <w:sz w:val="28"/>
          <w:szCs w:val="28"/>
        </w:rPr>
        <w:t>(150 человек)</w:t>
      </w:r>
    </w:p>
    <w:p w:rsidR="004A79CF" w:rsidRDefault="004A79CF" w:rsidP="004A79CF">
      <w:pPr>
        <w:pStyle w:val="aa"/>
        <w:ind w:left="1416"/>
        <w:jc w:val="center"/>
        <w:rPr>
          <w:sz w:val="28"/>
          <w:szCs w:val="28"/>
        </w:rPr>
      </w:pPr>
      <w:r>
        <w:rPr>
          <w:sz w:val="28"/>
          <w:szCs w:val="28"/>
        </w:rPr>
        <w:t>Предоставление бесплатного проезда на оплату стоимости проезда к месту диагностики и (или) лечения отдельным категориям граждан, проживающим на территории Иркутской области и нуждающимся в диагностике и (или) лечении, и обратно</w:t>
      </w:r>
    </w:p>
    <w:p w:rsidR="004A79CF" w:rsidRDefault="004A79CF" w:rsidP="004A79CF">
      <w:pPr>
        <w:pStyle w:val="aa"/>
        <w:ind w:left="1416"/>
        <w:jc w:val="center"/>
        <w:rPr>
          <w:sz w:val="28"/>
          <w:szCs w:val="28"/>
        </w:rPr>
      </w:pPr>
      <w:r>
        <w:rPr>
          <w:sz w:val="28"/>
          <w:szCs w:val="28"/>
        </w:rPr>
        <w:t>(62 человек)</w:t>
      </w:r>
    </w:p>
    <w:p w:rsidR="004A79CF" w:rsidRDefault="004A79CF" w:rsidP="004A79CF">
      <w:pPr>
        <w:pStyle w:val="aa"/>
        <w:ind w:left="1416"/>
        <w:jc w:val="center"/>
        <w:rPr>
          <w:sz w:val="28"/>
          <w:szCs w:val="28"/>
        </w:rPr>
      </w:pPr>
      <w:r>
        <w:rPr>
          <w:noProof/>
        </w:rPr>
        <mc:AlternateContent>
          <mc:Choice Requires="wps">
            <w:drawing>
              <wp:anchor distT="0" distB="0" distL="114300" distR="114300" simplePos="0" relativeHeight="251661312" behindDoc="1" locked="0" layoutInCell="1" allowOverlap="1" wp14:anchorId="1E8E4B2B" wp14:editId="53E681FE">
                <wp:simplePos x="0" y="0"/>
                <wp:positionH relativeFrom="column">
                  <wp:posOffset>265430</wp:posOffset>
                </wp:positionH>
                <wp:positionV relativeFrom="paragraph">
                  <wp:posOffset>91440</wp:posOffset>
                </wp:positionV>
                <wp:extent cx="5799455" cy="1697990"/>
                <wp:effectExtent l="0" t="0" r="10795" b="16510"/>
                <wp:wrapNone/>
                <wp:docPr id="31" name="Скругленный прямоугольник 8"/>
                <wp:cNvGraphicFramePr/>
                <a:graphic xmlns:a="http://schemas.openxmlformats.org/drawingml/2006/main">
                  <a:graphicData uri="http://schemas.microsoft.com/office/word/2010/wordprocessingShape">
                    <wps:wsp>
                      <wps:cNvSpPr/>
                      <wps:spPr bwMode="auto">
                        <a:xfrm>
                          <a:off x="0" y="0"/>
                          <a:ext cx="5799455" cy="1697990"/>
                        </a:xfrm>
                        <a:prstGeom prst="roundRect">
                          <a:avLst>
                            <a:gd name="adj" fmla="val 16667"/>
                          </a:avLst>
                        </a:prstGeom>
                        <a:ln>
                          <a:solidFill>
                            <a:schemeClr val="tx2">
                              <a:lumMod val="20000"/>
                              <a:lumOff val="80000"/>
                            </a:schemeClr>
                          </a:solidFill>
                        </a:ln>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8" o:spid="_x0000_s1026" style="position:absolute;margin-left:20.9pt;margin-top:7.2pt;width:456.65pt;height:13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" fillcolor="white [3201]" strokecolor="#c6d9f1 [671]" strokeweight="2pt"/>
            </w:pict>
          </mc:Fallback>
        </mc:AlternateContent>
      </w:r>
    </w:p>
    <w:p w:rsidR="004A79CF" w:rsidRDefault="004A79CF" w:rsidP="004A79CF">
      <w:pPr>
        <w:pStyle w:val="aa"/>
        <w:ind w:left="1416"/>
        <w:jc w:val="center"/>
        <w:rPr>
          <w:sz w:val="28"/>
          <w:szCs w:val="28"/>
        </w:rPr>
      </w:pPr>
      <w:r>
        <w:rPr>
          <w:sz w:val="28"/>
          <w:szCs w:val="28"/>
        </w:rPr>
        <w:t xml:space="preserve">Единовременная социальная выплата на приобретение технических средств реабилитации в соответствии с индивидуальными программами реабилитации или </w:t>
      </w:r>
      <w:proofErr w:type="spellStart"/>
      <w:r>
        <w:rPr>
          <w:sz w:val="28"/>
          <w:szCs w:val="28"/>
        </w:rPr>
        <w:t>абилитации</w:t>
      </w:r>
      <w:proofErr w:type="spellEnd"/>
      <w:r>
        <w:rPr>
          <w:sz w:val="28"/>
          <w:szCs w:val="28"/>
        </w:rPr>
        <w:t xml:space="preserve"> инвалидов, не включенных в федеральный перечень реабилитационных мероприятий, технических средств реабилитации и услуг.</w:t>
      </w:r>
    </w:p>
    <w:p w:rsidR="004A79CF" w:rsidRDefault="004A79CF" w:rsidP="004A79CF">
      <w:pPr>
        <w:pStyle w:val="aa"/>
        <w:ind w:left="1416"/>
        <w:jc w:val="center"/>
        <w:rPr>
          <w:sz w:val="28"/>
          <w:szCs w:val="28"/>
        </w:rPr>
      </w:pPr>
      <w:r>
        <w:rPr>
          <w:sz w:val="28"/>
          <w:szCs w:val="28"/>
        </w:rPr>
        <w:t>(13 человек)</w:t>
      </w:r>
    </w:p>
    <w:p w:rsidR="004A79CF" w:rsidRDefault="004A79CF" w:rsidP="004A79CF">
      <w:pPr>
        <w:pStyle w:val="aa"/>
        <w:rPr>
          <w:sz w:val="28"/>
          <w:szCs w:val="28"/>
        </w:rPr>
      </w:pPr>
    </w:p>
    <w:p w:rsidR="004A79CF" w:rsidRDefault="004A79CF" w:rsidP="004A79CF">
      <w:pPr>
        <w:pStyle w:val="aa"/>
        <w:rPr>
          <w:sz w:val="28"/>
          <w:szCs w:val="28"/>
        </w:rPr>
      </w:pPr>
    </w:p>
    <w:p w:rsidR="00AB2469" w:rsidRPr="00AB2469" w:rsidRDefault="00AB2469" w:rsidP="00AB2469">
      <w:pPr>
        <w:pStyle w:val="aa"/>
        <w:ind w:firstLine="708"/>
        <w:jc w:val="both"/>
        <w:rPr>
          <w:sz w:val="28"/>
          <w:szCs w:val="28"/>
        </w:rPr>
      </w:pPr>
      <w:r w:rsidRPr="00AB2469">
        <w:rPr>
          <w:sz w:val="28"/>
          <w:szCs w:val="28"/>
        </w:rPr>
        <w:t xml:space="preserve">Областное государственное бюджетное учреждение «Управление социальной защиты и социального обслуживания граждан по Чунскому району осуществляет свою деятельность на территории Чунского района  Иркутской области. </w:t>
      </w:r>
      <w:proofErr w:type="gramStart"/>
      <w:r w:rsidRPr="00AB2469">
        <w:rPr>
          <w:sz w:val="28"/>
          <w:szCs w:val="28"/>
        </w:rPr>
        <w:t>Район  объединяет 11 муниципальных образований, из них 3 городских (</w:t>
      </w:r>
      <w:proofErr w:type="spellStart"/>
      <w:r w:rsidRPr="00AB2469">
        <w:rPr>
          <w:sz w:val="28"/>
          <w:szCs w:val="28"/>
        </w:rPr>
        <w:t>Чунское</w:t>
      </w:r>
      <w:proofErr w:type="spellEnd"/>
      <w:r w:rsidRPr="00AB2469">
        <w:rPr>
          <w:sz w:val="28"/>
          <w:szCs w:val="28"/>
        </w:rPr>
        <w:t xml:space="preserve">, Октябрьское, </w:t>
      </w:r>
      <w:proofErr w:type="spellStart"/>
      <w:r w:rsidRPr="00AB2469">
        <w:rPr>
          <w:sz w:val="28"/>
          <w:szCs w:val="28"/>
        </w:rPr>
        <w:t>Лесогорское</w:t>
      </w:r>
      <w:proofErr w:type="spellEnd"/>
      <w:r w:rsidRPr="00AB2469">
        <w:rPr>
          <w:sz w:val="28"/>
          <w:szCs w:val="28"/>
        </w:rPr>
        <w:t>) и 8 сельских (</w:t>
      </w:r>
      <w:proofErr w:type="spellStart"/>
      <w:r w:rsidRPr="00AB2469">
        <w:rPr>
          <w:sz w:val="28"/>
          <w:szCs w:val="28"/>
        </w:rPr>
        <w:t>Бунбуйское</w:t>
      </w:r>
      <w:proofErr w:type="spellEnd"/>
      <w:r w:rsidRPr="00AB2469">
        <w:rPr>
          <w:sz w:val="28"/>
          <w:szCs w:val="28"/>
        </w:rPr>
        <w:t xml:space="preserve">, </w:t>
      </w:r>
      <w:proofErr w:type="spellStart"/>
      <w:r w:rsidRPr="00AB2469">
        <w:rPr>
          <w:sz w:val="28"/>
          <w:szCs w:val="28"/>
        </w:rPr>
        <w:t>Балтуринское</w:t>
      </w:r>
      <w:proofErr w:type="spellEnd"/>
      <w:r w:rsidRPr="00AB2469">
        <w:rPr>
          <w:sz w:val="28"/>
          <w:szCs w:val="28"/>
        </w:rPr>
        <w:t xml:space="preserve">, Каменское, Веселовское, </w:t>
      </w:r>
      <w:proofErr w:type="spellStart"/>
      <w:r w:rsidRPr="00AB2469">
        <w:rPr>
          <w:sz w:val="28"/>
          <w:szCs w:val="28"/>
        </w:rPr>
        <w:t>Новочунское</w:t>
      </w:r>
      <w:proofErr w:type="spellEnd"/>
      <w:r w:rsidRPr="00AB2469">
        <w:rPr>
          <w:sz w:val="28"/>
          <w:szCs w:val="28"/>
        </w:rPr>
        <w:t xml:space="preserve">, </w:t>
      </w:r>
      <w:proofErr w:type="spellStart"/>
      <w:r w:rsidRPr="00AB2469">
        <w:rPr>
          <w:sz w:val="28"/>
          <w:szCs w:val="28"/>
        </w:rPr>
        <w:t>Мухинское</w:t>
      </w:r>
      <w:proofErr w:type="spellEnd"/>
      <w:r w:rsidRPr="00AB2469">
        <w:rPr>
          <w:sz w:val="28"/>
          <w:szCs w:val="28"/>
        </w:rPr>
        <w:t xml:space="preserve">, </w:t>
      </w:r>
      <w:proofErr w:type="spellStart"/>
      <w:r w:rsidRPr="00AB2469">
        <w:rPr>
          <w:sz w:val="28"/>
          <w:szCs w:val="28"/>
        </w:rPr>
        <w:t>Червянское</w:t>
      </w:r>
      <w:proofErr w:type="spellEnd"/>
      <w:r w:rsidRPr="00AB2469">
        <w:rPr>
          <w:sz w:val="28"/>
          <w:szCs w:val="28"/>
        </w:rPr>
        <w:t xml:space="preserve">, </w:t>
      </w:r>
      <w:proofErr w:type="spellStart"/>
      <w:r w:rsidRPr="00AB2469">
        <w:rPr>
          <w:sz w:val="28"/>
          <w:szCs w:val="28"/>
        </w:rPr>
        <w:t>Таргизское</w:t>
      </w:r>
      <w:proofErr w:type="spellEnd"/>
      <w:r w:rsidRPr="00AB2469">
        <w:rPr>
          <w:sz w:val="28"/>
          <w:szCs w:val="28"/>
        </w:rPr>
        <w:t>), где расположено 39 населенных пунктов.</w:t>
      </w:r>
      <w:proofErr w:type="gramEnd"/>
      <w:r w:rsidRPr="00AB2469">
        <w:rPr>
          <w:sz w:val="28"/>
          <w:szCs w:val="28"/>
        </w:rPr>
        <w:t xml:space="preserve"> Районным центром является – </w:t>
      </w:r>
      <w:proofErr w:type="spellStart"/>
      <w:r w:rsidRPr="00AB2469">
        <w:rPr>
          <w:sz w:val="28"/>
          <w:szCs w:val="28"/>
        </w:rPr>
        <w:t>р.п</w:t>
      </w:r>
      <w:proofErr w:type="spellEnd"/>
      <w:r w:rsidRPr="00AB2469">
        <w:rPr>
          <w:sz w:val="28"/>
          <w:szCs w:val="28"/>
        </w:rPr>
        <w:t>. Чунский. По состоянию на 01.01.2022 года в районе  проживает: 30 425  человек из них: пенсионеров-10 523; детей инвалидов-180, инвалидов всего-3203 (1 гр.-404, 2 гр.-1147, 3 гр.-1652)</w:t>
      </w:r>
    </w:p>
    <w:p w:rsidR="00AB2469" w:rsidRPr="00AB2469" w:rsidRDefault="00AB2469" w:rsidP="00AB2469">
      <w:pPr>
        <w:pStyle w:val="aa"/>
        <w:ind w:firstLine="708"/>
        <w:jc w:val="both"/>
        <w:rPr>
          <w:sz w:val="28"/>
          <w:szCs w:val="28"/>
        </w:rPr>
      </w:pPr>
    </w:p>
    <w:p w:rsidR="00AB2469" w:rsidRPr="00AB2469" w:rsidRDefault="00AB2469" w:rsidP="00AB2469">
      <w:pPr>
        <w:pStyle w:val="af0"/>
        <w:spacing w:before="0" w:beforeAutospacing="0" w:after="0" w:afterAutospacing="0"/>
        <w:ind w:firstLine="708"/>
        <w:jc w:val="both"/>
        <w:textAlignment w:val="baseline"/>
        <w:rPr>
          <w:rFonts w:eastAsiaTheme="minorEastAsia"/>
          <w:bCs/>
          <w:kern w:val="24"/>
          <w:sz w:val="28"/>
          <w:szCs w:val="28"/>
        </w:rPr>
      </w:pPr>
      <w:r w:rsidRPr="00AB2469">
        <w:rPr>
          <w:color w:val="333333"/>
          <w:sz w:val="28"/>
          <w:szCs w:val="28"/>
        </w:rPr>
        <w:t> </w:t>
      </w:r>
      <w:proofErr w:type="gramStart"/>
      <w:r w:rsidRPr="00AB2469">
        <w:rPr>
          <w:sz w:val="28"/>
          <w:szCs w:val="28"/>
        </w:rPr>
        <w:t>Работа учреждения в 2022 году направлена на повышение качества и уровня жизни населения Чунского района, обеспечение всеобщей доступности социальных услуг, прежде всего качественного социального обслуживания и п</w:t>
      </w:r>
      <w:r w:rsidRPr="00AB2469">
        <w:rPr>
          <w:rFonts w:eastAsiaTheme="minorEastAsia"/>
          <w:bCs/>
          <w:kern w:val="24"/>
          <w:sz w:val="28"/>
          <w:szCs w:val="28"/>
        </w:rPr>
        <w:t xml:space="preserve">родление пребывания граждан пожилого возраста и инвалидов, ветеранов ВОВ в привычной социальной среде в целях поддержания их социального статуса, а также на защиту их прав и законных интересов.  </w:t>
      </w:r>
      <w:proofErr w:type="gramEnd"/>
    </w:p>
    <w:p w:rsidR="00AB2469" w:rsidRPr="00AB2469" w:rsidRDefault="00AB2469" w:rsidP="00AB2469">
      <w:pPr>
        <w:jc w:val="both"/>
        <w:rPr>
          <w:iCs/>
          <w:sz w:val="28"/>
          <w:szCs w:val="28"/>
        </w:rPr>
      </w:pPr>
      <w:r w:rsidRPr="00AB2469">
        <w:rPr>
          <w:sz w:val="28"/>
          <w:szCs w:val="28"/>
        </w:rPr>
        <w:t xml:space="preserve">Все работники, наряду с определенным уровнем квалификации, опытом и навыками работы, обладают высокими моральными и морально-этическими качествами: терпение, терпимость, доброжелательность, </w:t>
      </w:r>
      <w:r w:rsidRPr="00AB2469">
        <w:rPr>
          <w:sz w:val="28"/>
          <w:szCs w:val="28"/>
        </w:rPr>
        <w:lastRenderedPageBreak/>
        <w:t>предупредительность, соответствуют своей профессиональной подготовленности. Сотрудники Учреждения исполняют свои обязанности в строгом соответствии с должностными инструкциями, соблюдением Кодекса деловой этики сотрудников Учреждения и Правил внутреннего трудового распорядка. Сотрудники учреждения на постоянной основе повышают свой уровень знаний, квалификацию, проходят различные курсы, участвуют в методических советах</w:t>
      </w:r>
      <w:r w:rsidRPr="00AB2469">
        <w:rPr>
          <w:rStyle w:val="ad"/>
          <w:sz w:val="28"/>
          <w:szCs w:val="28"/>
        </w:rPr>
        <w:t xml:space="preserve">, </w:t>
      </w:r>
      <w:r w:rsidRPr="00DA2C18">
        <w:rPr>
          <w:rStyle w:val="ad"/>
          <w:i w:val="0"/>
          <w:sz w:val="28"/>
          <w:szCs w:val="28"/>
        </w:rPr>
        <w:t>10 специалистов учреждения прошли программу профессиональной переподготовки «Специалист по социальной работе» с присвоением квалификации «Специалист по социальной работе». Начальником отдела предоставления государственной социальной помощи на основании социального контракта повышения квалификации по программе «Разработка программы социальной адаптации при предоставлении государственной социальной помощи на основании социального контракта, оценка эффективности реализации программы». Пройдено обучение в ГБУ ДПО «Учебн</w:t>
      </w:r>
      <w:proofErr w:type="gramStart"/>
      <w:r w:rsidRPr="00DA2C18">
        <w:rPr>
          <w:rStyle w:val="ad"/>
          <w:i w:val="0"/>
          <w:sz w:val="28"/>
          <w:szCs w:val="28"/>
        </w:rPr>
        <w:t>о-</w:t>
      </w:r>
      <w:proofErr w:type="gramEnd"/>
      <w:r w:rsidRPr="00DA2C18">
        <w:rPr>
          <w:rStyle w:val="ad"/>
          <w:i w:val="0"/>
          <w:sz w:val="28"/>
          <w:szCs w:val="28"/>
        </w:rPr>
        <w:t xml:space="preserve"> методический центр по гражданской обороне, чрезвычайным ситуациям и пожарной безопасности Иркутской области» директором учреждения, заместитель директора. По программе профессиональной переподготовки «Управление организацией социального обслуживания» с присвоением квалификации – руководитель организации социального обслуживания», обучились начальник отдела реализации права на меры социальной поддержки, заместитель директора, заведующий отделением социального обслуживания населения по Чунскому району. </w:t>
      </w:r>
      <w:proofErr w:type="gramStart"/>
      <w:r w:rsidRPr="00DA2C18">
        <w:rPr>
          <w:rStyle w:val="ad"/>
          <w:i w:val="0"/>
          <w:sz w:val="28"/>
          <w:szCs w:val="28"/>
        </w:rPr>
        <w:t>Специалистом по кадрам и ведущим юрисконсультом пройдено обучение по программе «Обучение должностных лиц и специалистов гражданской обороны и единой государственной системы предупреждения и ликвидации чрезвычайных ситуаций», так же специалист по кадрам прошла курсы по повышению квалификации по программе «Кадровое делопроизводство».</w:t>
      </w:r>
      <w:r w:rsidRPr="00AB2469">
        <w:rPr>
          <w:sz w:val="28"/>
          <w:szCs w:val="28"/>
        </w:rPr>
        <w:t xml:space="preserve"> 41 социальный работник прошли обучение по программе «Социальный работник» в ОГБУДПО Учебном - методическом центре развития социального обслуживания г. Иркутск.</w:t>
      </w:r>
      <w:proofErr w:type="gramEnd"/>
    </w:p>
    <w:p w:rsidR="00AB2469" w:rsidRPr="00AB2469" w:rsidRDefault="00AB2469" w:rsidP="00AB2469">
      <w:pPr>
        <w:pStyle w:val="af0"/>
        <w:spacing w:before="0" w:beforeAutospacing="0" w:after="0" w:afterAutospacing="0"/>
        <w:jc w:val="both"/>
        <w:textAlignment w:val="baseline"/>
        <w:rPr>
          <w:rFonts w:eastAsiaTheme="minorEastAsia"/>
          <w:bCs/>
          <w:i/>
          <w:kern w:val="24"/>
          <w:sz w:val="28"/>
          <w:szCs w:val="28"/>
          <w:u w:val="single"/>
        </w:rPr>
      </w:pPr>
    </w:p>
    <w:p w:rsidR="00AB2469" w:rsidRPr="00AB2469" w:rsidRDefault="00AB2469" w:rsidP="00AB2469">
      <w:pPr>
        <w:pStyle w:val="af0"/>
        <w:spacing w:before="0" w:beforeAutospacing="0" w:after="0" w:afterAutospacing="0"/>
        <w:jc w:val="both"/>
        <w:textAlignment w:val="baseline"/>
        <w:rPr>
          <w:rFonts w:eastAsiaTheme="minorEastAsia"/>
          <w:bCs/>
          <w:i/>
          <w:kern w:val="24"/>
          <w:sz w:val="28"/>
          <w:szCs w:val="28"/>
          <w:u w:val="single"/>
        </w:rPr>
      </w:pPr>
      <w:r w:rsidRPr="00AB2469">
        <w:rPr>
          <w:rFonts w:eastAsiaTheme="minorEastAsia"/>
          <w:bCs/>
          <w:i/>
          <w:kern w:val="24"/>
          <w:sz w:val="28"/>
          <w:szCs w:val="28"/>
          <w:u w:val="single"/>
        </w:rPr>
        <w:t>В отделении социального обслуживания населения по Чунскому району осуществляется работа в трех направлениях:</w:t>
      </w:r>
    </w:p>
    <w:p w:rsidR="00AB2469" w:rsidRPr="00AB2469" w:rsidRDefault="00AB2469" w:rsidP="00AB2469">
      <w:pPr>
        <w:pStyle w:val="af0"/>
        <w:spacing w:before="0" w:beforeAutospacing="0" w:after="0" w:afterAutospacing="0"/>
        <w:jc w:val="both"/>
        <w:textAlignment w:val="baseline"/>
        <w:rPr>
          <w:rFonts w:eastAsiaTheme="minorEastAsia"/>
          <w:bCs/>
          <w:kern w:val="24"/>
          <w:sz w:val="28"/>
          <w:szCs w:val="28"/>
        </w:rPr>
      </w:pPr>
      <w:r w:rsidRPr="00AB2469">
        <w:rPr>
          <w:rFonts w:eastAsiaTheme="minorEastAsia"/>
          <w:bCs/>
          <w:kern w:val="24"/>
          <w:sz w:val="28"/>
          <w:szCs w:val="28"/>
        </w:rPr>
        <w:t>- социальное обслуживание граждан на дому</w:t>
      </w:r>
    </w:p>
    <w:p w:rsidR="00AB2469" w:rsidRPr="00AB2469" w:rsidRDefault="00AB2469" w:rsidP="00AB2469">
      <w:pPr>
        <w:pStyle w:val="af0"/>
        <w:spacing w:before="0" w:beforeAutospacing="0" w:after="0" w:afterAutospacing="0"/>
        <w:jc w:val="both"/>
        <w:textAlignment w:val="baseline"/>
        <w:rPr>
          <w:rFonts w:eastAsiaTheme="minorEastAsia"/>
          <w:bCs/>
          <w:kern w:val="24"/>
          <w:sz w:val="28"/>
          <w:szCs w:val="28"/>
        </w:rPr>
      </w:pPr>
      <w:r w:rsidRPr="00AB2469">
        <w:rPr>
          <w:rFonts w:eastAsiaTheme="minorEastAsia"/>
          <w:bCs/>
          <w:kern w:val="24"/>
          <w:sz w:val="28"/>
          <w:szCs w:val="28"/>
        </w:rPr>
        <w:t>- срочное социальное обслуживание</w:t>
      </w:r>
    </w:p>
    <w:p w:rsidR="00AB2469" w:rsidRPr="00AB2469" w:rsidRDefault="00AB2469" w:rsidP="00AB2469">
      <w:pPr>
        <w:pStyle w:val="af0"/>
        <w:spacing w:before="0" w:beforeAutospacing="0" w:after="0" w:afterAutospacing="0"/>
        <w:jc w:val="both"/>
        <w:textAlignment w:val="baseline"/>
        <w:rPr>
          <w:rFonts w:eastAsiaTheme="minorEastAsia"/>
          <w:bCs/>
          <w:kern w:val="24"/>
          <w:sz w:val="28"/>
          <w:szCs w:val="28"/>
        </w:rPr>
      </w:pPr>
      <w:r w:rsidRPr="00AB2469">
        <w:rPr>
          <w:rFonts w:eastAsiaTheme="minorEastAsia"/>
          <w:bCs/>
          <w:kern w:val="24"/>
          <w:sz w:val="28"/>
          <w:szCs w:val="28"/>
        </w:rPr>
        <w:t>-социальное сопровождение и реабилитация граждан</w:t>
      </w:r>
    </w:p>
    <w:p w:rsidR="00AB2469" w:rsidRPr="00AB2469" w:rsidRDefault="00AB2469" w:rsidP="00AB2469">
      <w:pPr>
        <w:pStyle w:val="af0"/>
        <w:spacing w:before="0" w:beforeAutospacing="0" w:after="0" w:afterAutospacing="0"/>
        <w:ind w:firstLine="708"/>
        <w:jc w:val="both"/>
        <w:textAlignment w:val="baseline"/>
        <w:rPr>
          <w:rFonts w:eastAsiaTheme="minorEastAsia"/>
          <w:i/>
          <w:color w:val="FF0000"/>
          <w:kern w:val="24"/>
          <w:sz w:val="28"/>
          <w:szCs w:val="28"/>
        </w:rPr>
      </w:pPr>
    </w:p>
    <w:p w:rsidR="00AB2469" w:rsidRPr="00AB2469" w:rsidRDefault="00AB2469" w:rsidP="00AB2469">
      <w:pPr>
        <w:pStyle w:val="aa"/>
        <w:ind w:firstLine="708"/>
        <w:jc w:val="both"/>
        <w:rPr>
          <w:sz w:val="28"/>
          <w:szCs w:val="28"/>
        </w:rPr>
      </w:pPr>
      <w:r w:rsidRPr="00AB2469">
        <w:rPr>
          <w:b/>
          <w:i/>
          <w:sz w:val="28"/>
          <w:szCs w:val="28"/>
          <w:u w:val="single"/>
        </w:rPr>
        <w:t>Социальное обслуживание на дому</w:t>
      </w:r>
      <w:r w:rsidRPr="00AB2469">
        <w:rPr>
          <w:sz w:val="28"/>
          <w:szCs w:val="28"/>
        </w:rPr>
        <w:t xml:space="preserve"> является — одной из важных и востребованных форм социальной защиты пожилых людей, которая дает пожилым людям возможность, как можно дольше оставаться полноценными членами общества, проживать в домашних условиях, пользуясь для этого необходимыми социальными услугами на дому. Социальным обслуживанием на дому охвачено 20 поселений Чунского района.</w:t>
      </w:r>
      <w:r w:rsidRPr="00AB2469">
        <w:rPr>
          <w:b/>
          <w:sz w:val="28"/>
          <w:szCs w:val="28"/>
        </w:rPr>
        <w:t xml:space="preserve">  </w:t>
      </w:r>
      <w:r w:rsidRPr="00AB2469">
        <w:rPr>
          <w:sz w:val="28"/>
          <w:szCs w:val="28"/>
        </w:rPr>
        <w:t xml:space="preserve">Наиболее развитой территорией по количеству получателей социальных услуг и социальных работников является </w:t>
      </w:r>
      <w:proofErr w:type="spellStart"/>
      <w:r w:rsidRPr="00AB2469">
        <w:rPr>
          <w:sz w:val="28"/>
          <w:szCs w:val="28"/>
        </w:rPr>
        <w:t>Чунское</w:t>
      </w:r>
      <w:proofErr w:type="spellEnd"/>
      <w:r w:rsidRPr="00AB2469">
        <w:rPr>
          <w:sz w:val="28"/>
          <w:szCs w:val="28"/>
        </w:rPr>
        <w:t xml:space="preserve"> МО (городское поселение). Количество обслуженных граждан на данной территории за 2022 год составляет 134 чел., что составляет 31,3% от общего кол-ва. </w:t>
      </w:r>
    </w:p>
    <w:p w:rsidR="00AB2469" w:rsidRPr="00AB2469" w:rsidRDefault="00AB2469" w:rsidP="00AB2469">
      <w:pPr>
        <w:pStyle w:val="aa"/>
        <w:ind w:firstLine="708"/>
        <w:jc w:val="center"/>
        <w:rPr>
          <w:b/>
          <w:sz w:val="28"/>
          <w:szCs w:val="28"/>
        </w:rPr>
      </w:pPr>
    </w:p>
    <w:p w:rsidR="00AB2469" w:rsidRPr="00AB2469" w:rsidRDefault="00AB2469" w:rsidP="00AB2469">
      <w:pPr>
        <w:pStyle w:val="aa"/>
        <w:ind w:firstLine="708"/>
        <w:jc w:val="center"/>
        <w:rPr>
          <w:b/>
          <w:sz w:val="28"/>
          <w:szCs w:val="28"/>
        </w:rPr>
      </w:pPr>
      <w:r w:rsidRPr="00AB2469">
        <w:rPr>
          <w:b/>
          <w:sz w:val="28"/>
          <w:szCs w:val="28"/>
        </w:rPr>
        <w:lastRenderedPageBreak/>
        <w:t>Социальное обслуживание на дому</w:t>
      </w:r>
    </w:p>
    <w:p w:rsidR="00AB2469" w:rsidRPr="00AB2469" w:rsidRDefault="00AB2469" w:rsidP="00AB2469">
      <w:pPr>
        <w:pStyle w:val="aa"/>
        <w:ind w:firstLine="708"/>
        <w:jc w:val="center"/>
        <w:rPr>
          <w:b/>
          <w:sz w:val="28"/>
          <w:szCs w:val="28"/>
        </w:rPr>
      </w:pPr>
    </w:p>
    <w:p w:rsidR="00AB2469" w:rsidRPr="00AB2469" w:rsidRDefault="00AB2469" w:rsidP="00AB2469">
      <w:pPr>
        <w:ind w:firstLine="708"/>
        <w:jc w:val="both"/>
        <w:rPr>
          <w:sz w:val="28"/>
          <w:szCs w:val="28"/>
        </w:rPr>
      </w:pPr>
      <w:r w:rsidRPr="00AB2469">
        <w:rPr>
          <w:sz w:val="28"/>
          <w:szCs w:val="28"/>
        </w:rPr>
        <w:t>Сведения о численности социальных работников и получателей социальных услуг отделения социального обслуживания на дому по Чунскому району на 2021-2022г.г.</w:t>
      </w:r>
    </w:p>
    <w:p w:rsidR="00AB2469" w:rsidRPr="00AB2469" w:rsidRDefault="00AB2469" w:rsidP="00AB2469">
      <w:pPr>
        <w:contextualSpacing/>
        <w:rPr>
          <w:b/>
          <w:sz w:val="28"/>
          <w:szCs w:val="28"/>
        </w:rPr>
      </w:pPr>
    </w:p>
    <w:p w:rsidR="00AB2469" w:rsidRPr="00AB2469" w:rsidRDefault="00AB2469" w:rsidP="00AB2469">
      <w:pPr>
        <w:contextualSpacing/>
        <w:rPr>
          <w:b/>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880"/>
        <w:gridCol w:w="708"/>
        <w:gridCol w:w="426"/>
        <w:gridCol w:w="355"/>
        <w:gridCol w:w="558"/>
        <w:gridCol w:w="788"/>
        <w:gridCol w:w="708"/>
        <w:gridCol w:w="567"/>
        <w:gridCol w:w="709"/>
        <w:gridCol w:w="709"/>
        <w:gridCol w:w="709"/>
        <w:gridCol w:w="567"/>
        <w:gridCol w:w="708"/>
      </w:tblGrid>
      <w:tr w:rsidR="00AB2469" w:rsidRPr="00AB2469" w:rsidTr="00AB2469">
        <w:trPr>
          <w:cantSplit/>
          <w:trHeight w:val="321"/>
        </w:trPr>
        <w:tc>
          <w:tcPr>
            <w:tcW w:w="1814" w:type="dxa"/>
            <w:vMerge w:val="restart"/>
            <w:shd w:val="clear" w:color="auto" w:fill="auto"/>
          </w:tcPr>
          <w:p w:rsidR="00AB2469" w:rsidRPr="00AB2469" w:rsidRDefault="00AB2469" w:rsidP="00AB2469">
            <w:pPr>
              <w:rPr>
                <w:bCs/>
                <w:sz w:val="28"/>
                <w:szCs w:val="28"/>
              </w:rPr>
            </w:pPr>
          </w:p>
          <w:p w:rsidR="00AB2469" w:rsidRPr="00AB2469" w:rsidRDefault="00AB2469" w:rsidP="00AB2469">
            <w:pPr>
              <w:rPr>
                <w:bCs/>
                <w:sz w:val="28"/>
                <w:szCs w:val="28"/>
              </w:rPr>
            </w:pPr>
          </w:p>
          <w:p w:rsidR="00AB2469" w:rsidRPr="00AB2469" w:rsidRDefault="00AB2469" w:rsidP="00AB2469">
            <w:pPr>
              <w:rPr>
                <w:bCs/>
                <w:sz w:val="28"/>
                <w:szCs w:val="28"/>
              </w:rPr>
            </w:pPr>
          </w:p>
          <w:p w:rsidR="00AB2469" w:rsidRPr="00AB2469" w:rsidRDefault="00AB2469" w:rsidP="00AB2469">
            <w:pPr>
              <w:rPr>
                <w:bCs/>
                <w:sz w:val="28"/>
                <w:szCs w:val="28"/>
              </w:rPr>
            </w:pPr>
            <w:r w:rsidRPr="00AB2469">
              <w:rPr>
                <w:bCs/>
                <w:sz w:val="28"/>
                <w:szCs w:val="28"/>
              </w:rPr>
              <w:t>Территория обслуживания</w:t>
            </w:r>
          </w:p>
        </w:tc>
        <w:tc>
          <w:tcPr>
            <w:tcW w:w="3715" w:type="dxa"/>
            <w:gridSpan w:val="6"/>
            <w:shd w:val="clear" w:color="auto" w:fill="FBD4B4" w:themeFill="accent6" w:themeFillTint="66"/>
          </w:tcPr>
          <w:p w:rsidR="00AB2469" w:rsidRPr="00AB2469" w:rsidRDefault="00AB2469" w:rsidP="00AB2469">
            <w:pPr>
              <w:rPr>
                <w:rFonts w:eastAsia="Calibri"/>
                <w:sz w:val="28"/>
                <w:szCs w:val="28"/>
              </w:rPr>
            </w:pPr>
            <w:r w:rsidRPr="00AB2469">
              <w:rPr>
                <w:rFonts w:eastAsia="Calibri"/>
                <w:sz w:val="28"/>
                <w:szCs w:val="28"/>
              </w:rPr>
              <w:t>Кол-во соц. работников, чел</w:t>
            </w:r>
          </w:p>
        </w:tc>
        <w:tc>
          <w:tcPr>
            <w:tcW w:w="4677" w:type="dxa"/>
            <w:gridSpan w:val="7"/>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 xml:space="preserve">Кол-во получателей, чел. </w:t>
            </w:r>
          </w:p>
        </w:tc>
      </w:tr>
      <w:tr w:rsidR="00AB2469" w:rsidRPr="00AB2469" w:rsidTr="00AB2469">
        <w:trPr>
          <w:cantSplit/>
          <w:trHeight w:val="1546"/>
        </w:trPr>
        <w:tc>
          <w:tcPr>
            <w:tcW w:w="1814" w:type="dxa"/>
            <w:vMerge/>
            <w:shd w:val="clear" w:color="auto" w:fill="auto"/>
          </w:tcPr>
          <w:p w:rsidR="00AB2469" w:rsidRPr="00AB2469" w:rsidRDefault="00AB2469" w:rsidP="00AB2469">
            <w:pPr>
              <w:rPr>
                <w:b/>
                <w:bCs/>
                <w:sz w:val="28"/>
                <w:szCs w:val="28"/>
              </w:rPr>
            </w:pPr>
          </w:p>
        </w:tc>
        <w:tc>
          <w:tcPr>
            <w:tcW w:w="880" w:type="dxa"/>
            <w:shd w:val="clear" w:color="auto" w:fill="FDE9D9" w:themeFill="accent6" w:themeFillTint="33"/>
            <w:textDirection w:val="btLr"/>
          </w:tcPr>
          <w:p w:rsidR="00AB2469" w:rsidRPr="00AB2469" w:rsidRDefault="00AB2469" w:rsidP="00AB2469">
            <w:pPr>
              <w:ind w:right="-108"/>
              <w:jc w:val="center"/>
              <w:rPr>
                <w:rFonts w:eastAsia="Calibri"/>
                <w:sz w:val="28"/>
                <w:szCs w:val="28"/>
              </w:rPr>
            </w:pPr>
            <w:r w:rsidRPr="00AB2469">
              <w:rPr>
                <w:rFonts w:eastAsia="Calibri"/>
                <w:sz w:val="28"/>
                <w:szCs w:val="28"/>
              </w:rPr>
              <w:t>Занимаемые ставки на 01.01.2021г</w:t>
            </w:r>
          </w:p>
        </w:tc>
        <w:tc>
          <w:tcPr>
            <w:tcW w:w="708" w:type="dxa"/>
            <w:shd w:val="clear" w:color="auto" w:fill="FDE9D9" w:themeFill="accent6" w:themeFillTint="33"/>
            <w:textDirection w:val="btLr"/>
          </w:tcPr>
          <w:p w:rsidR="00AB2469" w:rsidRPr="00AB2469" w:rsidRDefault="00AB2469" w:rsidP="00AB2469">
            <w:pPr>
              <w:ind w:right="-108"/>
              <w:jc w:val="center"/>
              <w:rPr>
                <w:rFonts w:eastAsia="Calibri"/>
                <w:sz w:val="28"/>
                <w:szCs w:val="28"/>
              </w:rPr>
            </w:pPr>
            <w:r w:rsidRPr="00AB2469">
              <w:rPr>
                <w:rFonts w:eastAsia="Calibri"/>
                <w:sz w:val="28"/>
                <w:szCs w:val="28"/>
              </w:rPr>
              <w:t xml:space="preserve">На 01.01.2021 </w:t>
            </w:r>
          </w:p>
          <w:p w:rsidR="00AB2469" w:rsidRPr="00AB2469" w:rsidRDefault="00AB2469" w:rsidP="00AB2469">
            <w:pPr>
              <w:ind w:right="-108"/>
              <w:jc w:val="center"/>
              <w:rPr>
                <w:rFonts w:eastAsia="Calibri"/>
                <w:sz w:val="28"/>
                <w:szCs w:val="28"/>
              </w:rPr>
            </w:pPr>
            <w:proofErr w:type="gramStart"/>
            <w:r w:rsidRPr="00AB2469">
              <w:rPr>
                <w:rFonts w:eastAsia="Calibri"/>
                <w:sz w:val="28"/>
                <w:szCs w:val="28"/>
              </w:rPr>
              <w:t>(кол-во соц. работ-в</w:t>
            </w:r>
            <w:proofErr w:type="gramEnd"/>
          </w:p>
        </w:tc>
        <w:tc>
          <w:tcPr>
            <w:tcW w:w="426" w:type="dxa"/>
            <w:shd w:val="clear" w:color="auto" w:fill="FDE9D9" w:themeFill="accent6" w:themeFillTint="33"/>
            <w:textDirection w:val="btLr"/>
          </w:tcPr>
          <w:p w:rsidR="00AB2469" w:rsidRPr="00AB2469" w:rsidRDefault="00AB2469" w:rsidP="00AB2469">
            <w:pPr>
              <w:ind w:right="-108"/>
              <w:jc w:val="center"/>
              <w:rPr>
                <w:rFonts w:eastAsia="Calibri"/>
                <w:sz w:val="28"/>
                <w:szCs w:val="28"/>
              </w:rPr>
            </w:pPr>
            <w:r w:rsidRPr="00AB2469">
              <w:rPr>
                <w:rFonts w:eastAsia="Calibri"/>
                <w:sz w:val="28"/>
                <w:szCs w:val="28"/>
              </w:rPr>
              <w:t>Принято</w:t>
            </w:r>
          </w:p>
        </w:tc>
        <w:tc>
          <w:tcPr>
            <w:tcW w:w="355" w:type="dxa"/>
            <w:shd w:val="clear" w:color="auto" w:fill="FDE9D9" w:themeFill="accent6" w:themeFillTint="33"/>
            <w:textDirection w:val="btLr"/>
          </w:tcPr>
          <w:p w:rsidR="00AB2469" w:rsidRPr="00AB2469" w:rsidRDefault="00AB2469" w:rsidP="00AB2469">
            <w:pPr>
              <w:ind w:right="113"/>
              <w:jc w:val="center"/>
              <w:rPr>
                <w:rFonts w:eastAsia="Calibri"/>
                <w:sz w:val="28"/>
                <w:szCs w:val="28"/>
              </w:rPr>
            </w:pPr>
            <w:r w:rsidRPr="00AB2469">
              <w:rPr>
                <w:rFonts w:eastAsia="Calibri"/>
                <w:sz w:val="28"/>
                <w:szCs w:val="28"/>
              </w:rPr>
              <w:t>Уволено</w:t>
            </w:r>
          </w:p>
        </w:tc>
        <w:tc>
          <w:tcPr>
            <w:tcW w:w="558" w:type="dxa"/>
            <w:shd w:val="clear" w:color="auto" w:fill="auto"/>
            <w:textDirection w:val="btLr"/>
          </w:tcPr>
          <w:p w:rsidR="00AB2469" w:rsidRPr="00AB2469" w:rsidRDefault="00AB2469" w:rsidP="00AB2469">
            <w:pPr>
              <w:ind w:right="113"/>
              <w:jc w:val="center"/>
              <w:rPr>
                <w:rFonts w:eastAsia="Calibri"/>
                <w:sz w:val="28"/>
                <w:szCs w:val="28"/>
              </w:rPr>
            </w:pPr>
            <w:r w:rsidRPr="00AB2469">
              <w:rPr>
                <w:rFonts w:eastAsia="Calibri"/>
                <w:sz w:val="28"/>
                <w:szCs w:val="28"/>
              </w:rPr>
              <w:t>Остаток на 01.01.2022г.</w:t>
            </w:r>
          </w:p>
        </w:tc>
        <w:tc>
          <w:tcPr>
            <w:tcW w:w="788" w:type="dxa"/>
            <w:shd w:val="clear" w:color="auto" w:fill="auto"/>
            <w:textDirection w:val="btLr"/>
          </w:tcPr>
          <w:p w:rsidR="00AB2469" w:rsidRPr="00AB2469" w:rsidRDefault="00AB2469" w:rsidP="00AB2469">
            <w:pPr>
              <w:ind w:right="113"/>
              <w:jc w:val="center"/>
              <w:rPr>
                <w:rFonts w:eastAsia="Calibri"/>
                <w:sz w:val="28"/>
                <w:szCs w:val="28"/>
              </w:rPr>
            </w:pPr>
            <w:r w:rsidRPr="00AB2469">
              <w:rPr>
                <w:rFonts w:eastAsia="Calibri"/>
                <w:sz w:val="28"/>
                <w:szCs w:val="28"/>
              </w:rPr>
              <w:t>На 01.01.2022г занимаемые ст.</w:t>
            </w:r>
          </w:p>
          <w:p w:rsidR="00AB2469" w:rsidRPr="00AB2469" w:rsidRDefault="00AB2469" w:rsidP="00AB2469">
            <w:pPr>
              <w:ind w:right="113"/>
              <w:jc w:val="center"/>
              <w:rPr>
                <w:rFonts w:eastAsia="Calibri"/>
                <w:sz w:val="28"/>
                <w:szCs w:val="28"/>
              </w:rPr>
            </w:pPr>
          </w:p>
        </w:tc>
        <w:tc>
          <w:tcPr>
            <w:tcW w:w="708" w:type="dxa"/>
            <w:shd w:val="clear" w:color="auto" w:fill="FBD4B4" w:themeFill="accent6" w:themeFillTint="66"/>
            <w:textDirection w:val="btLr"/>
          </w:tcPr>
          <w:p w:rsidR="00AB2469" w:rsidRPr="00AB2469" w:rsidRDefault="00AB2469" w:rsidP="00AB2469">
            <w:pPr>
              <w:ind w:right="113"/>
              <w:rPr>
                <w:rFonts w:eastAsia="Calibri"/>
                <w:sz w:val="28"/>
                <w:szCs w:val="28"/>
              </w:rPr>
            </w:pPr>
            <w:r w:rsidRPr="00AB2469">
              <w:rPr>
                <w:rFonts w:eastAsia="Calibri"/>
                <w:sz w:val="28"/>
                <w:szCs w:val="28"/>
              </w:rPr>
              <w:t>Обслужено .2021г.</w:t>
            </w:r>
          </w:p>
        </w:tc>
        <w:tc>
          <w:tcPr>
            <w:tcW w:w="567" w:type="dxa"/>
            <w:shd w:val="clear" w:color="auto" w:fill="FBD4B4" w:themeFill="accent6" w:themeFillTint="66"/>
            <w:textDirection w:val="btLr"/>
          </w:tcPr>
          <w:p w:rsidR="00AB2469" w:rsidRPr="00AB2469" w:rsidRDefault="00AB2469" w:rsidP="00AB2469">
            <w:pPr>
              <w:ind w:right="113"/>
              <w:rPr>
                <w:rFonts w:eastAsia="Calibri"/>
                <w:sz w:val="28"/>
                <w:szCs w:val="28"/>
              </w:rPr>
            </w:pPr>
            <w:r w:rsidRPr="00AB2469">
              <w:rPr>
                <w:rFonts w:eastAsia="Calibri"/>
                <w:sz w:val="28"/>
                <w:szCs w:val="28"/>
              </w:rPr>
              <w:t>Принято 2021</w:t>
            </w:r>
          </w:p>
        </w:tc>
        <w:tc>
          <w:tcPr>
            <w:tcW w:w="709" w:type="dxa"/>
            <w:shd w:val="clear" w:color="auto" w:fill="FBD4B4" w:themeFill="accent6" w:themeFillTint="66"/>
            <w:textDirection w:val="btLr"/>
          </w:tcPr>
          <w:p w:rsidR="00AB2469" w:rsidRPr="00AB2469" w:rsidRDefault="00AB2469" w:rsidP="00AB2469">
            <w:pPr>
              <w:ind w:right="113"/>
              <w:rPr>
                <w:rFonts w:eastAsia="Calibri"/>
                <w:sz w:val="28"/>
                <w:szCs w:val="28"/>
              </w:rPr>
            </w:pPr>
            <w:r w:rsidRPr="00AB2469">
              <w:rPr>
                <w:rFonts w:eastAsia="Calibri"/>
                <w:sz w:val="28"/>
                <w:szCs w:val="28"/>
              </w:rPr>
              <w:t>Снято 2021</w:t>
            </w:r>
          </w:p>
        </w:tc>
        <w:tc>
          <w:tcPr>
            <w:tcW w:w="709" w:type="dxa"/>
            <w:shd w:val="clear" w:color="auto" w:fill="auto"/>
            <w:textDirection w:val="btLr"/>
          </w:tcPr>
          <w:p w:rsidR="00AB2469" w:rsidRPr="00AB2469" w:rsidRDefault="00AB2469" w:rsidP="00AB2469">
            <w:pPr>
              <w:ind w:right="113"/>
              <w:rPr>
                <w:rFonts w:eastAsia="Calibri"/>
                <w:sz w:val="28"/>
                <w:szCs w:val="28"/>
              </w:rPr>
            </w:pPr>
            <w:r w:rsidRPr="00AB2469">
              <w:rPr>
                <w:rFonts w:eastAsia="Calibri"/>
                <w:sz w:val="28"/>
                <w:szCs w:val="28"/>
              </w:rPr>
              <w:t>2022г.</w:t>
            </w:r>
          </w:p>
        </w:tc>
        <w:tc>
          <w:tcPr>
            <w:tcW w:w="709" w:type="dxa"/>
            <w:textDirection w:val="btLr"/>
          </w:tcPr>
          <w:p w:rsidR="00AB2469" w:rsidRPr="00AB2469" w:rsidRDefault="00AB2469" w:rsidP="00AB2469">
            <w:pPr>
              <w:ind w:right="113"/>
              <w:rPr>
                <w:rFonts w:eastAsia="Calibri"/>
                <w:sz w:val="28"/>
                <w:szCs w:val="28"/>
              </w:rPr>
            </w:pPr>
            <w:r w:rsidRPr="00AB2469">
              <w:rPr>
                <w:rFonts w:eastAsia="Calibri"/>
                <w:sz w:val="28"/>
                <w:szCs w:val="28"/>
              </w:rPr>
              <w:t xml:space="preserve">Принято 2022 </w:t>
            </w:r>
          </w:p>
        </w:tc>
        <w:tc>
          <w:tcPr>
            <w:tcW w:w="567" w:type="dxa"/>
            <w:textDirection w:val="btLr"/>
          </w:tcPr>
          <w:p w:rsidR="00AB2469" w:rsidRPr="00AB2469" w:rsidRDefault="00AB2469" w:rsidP="00AB2469">
            <w:pPr>
              <w:ind w:right="113"/>
              <w:rPr>
                <w:rFonts w:eastAsia="Calibri"/>
                <w:sz w:val="28"/>
                <w:szCs w:val="28"/>
              </w:rPr>
            </w:pPr>
            <w:r w:rsidRPr="00AB2469">
              <w:rPr>
                <w:rFonts w:eastAsia="Calibri"/>
                <w:sz w:val="28"/>
                <w:szCs w:val="28"/>
              </w:rPr>
              <w:t>Снято 2022</w:t>
            </w:r>
          </w:p>
        </w:tc>
        <w:tc>
          <w:tcPr>
            <w:tcW w:w="708" w:type="dxa"/>
            <w:textDirection w:val="btLr"/>
          </w:tcPr>
          <w:p w:rsidR="00AB2469" w:rsidRPr="00AB2469" w:rsidRDefault="00AB2469" w:rsidP="00AB2469">
            <w:pPr>
              <w:ind w:right="113"/>
              <w:rPr>
                <w:rFonts w:eastAsia="Calibri"/>
                <w:sz w:val="28"/>
                <w:szCs w:val="28"/>
              </w:rPr>
            </w:pPr>
            <w:r w:rsidRPr="00AB2469">
              <w:rPr>
                <w:rFonts w:eastAsia="Calibri"/>
                <w:sz w:val="28"/>
                <w:szCs w:val="28"/>
              </w:rPr>
              <w:t>Обслужено .2022г.</w:t>
            </w:r>
          </w:p>
        </w:tc>
      </w:tr>
      <w:tr w:rsidR="00AB2469" w:rsidRPr="00AB2469" w:rsidTr="00AB2469">
        <w:trPr>
          <w:trHeight w:val="222"/>
        </w:trPr>
        <w:tc>
          <w:tcPr>
            <w:tcW w:w="1814" w:type="dxa"/>
          </w:tcPr>
          <w:p w:rsidR="00AB2469" w:rsidRPr="00AB2469" w:rsidRDefault="00AB2469" w:rsidP="00AB2469">
            <w:pPr>
              <w:ind w:right="-108"/>
              <w:rPr>
                <w:rFonts w:eastAsia="Calibri"/>
                <w:b/>
                <w:sz w:val="28"/>
                <w:szCs w:val="28"/>
              </w:rPr>
            </w:pPr>
            <w:proofErr w:type="spellStart"/>
            <w:r w:rsidRPr="00AB2469">
              <w:rPr>
                <w:rFonts w:eastAsia="Calibri"/>
                <w:b/>
                <w:sz w:val="28"/>
                <w:szCs w:val="28"/>
              </w:rPr>
              <w:t>Чунское</w:t>
            </w:r>
            <w:proofErr w:type="spellEnd"/>
            <w:r w:rsidRPr="00AB2469">
              <w:rPr>
                <w:rFonts w:eastAsia="Calibri"/>
                <w:b/>
                <w:sz w:val="28"/>
                <w:szCs w:val="28"/>
              </w:rPr>
              <w:t xml:space="preserve"> МО</w:t>
            </w:r>
          </w:p>
          <w:p w:rsidR="00AB2469" w:rsidRPr="00AB2469" w:rsidRDefault="00AB2469" w:rsidP="00AB2469">
            <w:pPr>
              <w:rPr>
                <w:b/>
                <w:bCs/>
                <w:sz w:val="28"/>
                <w:szCs w:val="28"/>
              </w:rPr>
            </w:pPr>
            <w:r w:rsidRPr="00AB2469">
              <w:rPr>
                <w:rFonts w:eastAsia="Calibri"/>
                <w:sz w:val="28"/>
                <w:szCs w:val="28"/>
              </w:rPr>
              <w:t xml:space="preserve">- </w:t>
            </w:r>
            <w:proofErr w:type="spellStart"/>
            <w:r w:rsidRPr="00AB2469">
              <w:rPr>
                <w:rFonts w:eastAsia="Calibri"/>
                <w:sz w:val="28"/>
                <w:szCs w:val="28"/>
              </w:rPr>
              <w:t>р.п</w:t>
            </w:r>
            <w:proofErr w:type="spellEnd"/>
            <w:r w:rsidRPr="00AB2469">
              <w:rPr>
                <w:rFonts w:eastAsia="Calibri"/>
                <w:sz w:val="28"/>
                <w:szCs w:val="28"/>
              </w:rPr>
              <w:t>. Чунский</w:t>
            </w:r>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9,25</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13</w:t>
            </w:r>
          </w:p>
        </w:tc>
        <w:tc>
          <w:tcPr>
            <w:tcW w:w="426" w:type="dxa"/>
            <w:shd w:val="clear" w:color="auto" w:fill="FDE9D9" w:themeFill="accent6" w:themeFillTint="33"/>
          </w:tcPr>
          <w:p w:rsidR="00AB2469" w:rsidRPr="00AB2469" w:rsidRDefault="00AB2469" w:rsidP="00AB2469">
            <w:pPr>
              <w:rPr>
                <w:sz w:val="28"/>
                <w:szCs w:val="28"/>
              </w:rPr>
            </w:pPr>
            <w:r w:rsidRPr="00AB2469">
              <w:rPr>
                <w:sz w:val="28"/>
                <w:szCs w:val="28"/>
              </w:rPr>
              <w:t>-</w:t>
            </w: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12</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8,5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130</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22</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39</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94</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40</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28</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134</w:t>
            </w:r>
          </w:p>
        </w:tc>
      </w:tr>
      <w:tr w:rsidR="00AB2469" w:rsidRPr="00AB2469" w:rsidTr="00AB2469">
        <w:trPr>
          <w:trHeight w:val="222"/>
        </w:trPr>
        <w:tc>
          <w:tcPr>
            <w:tcW w:w="1814" w:type="dxa"/>
          </w:tcPr>
          <w:p w:rsidR="00AB2469" w:rsidRPr="00AB2469" w:rsidRDefault="00AB2469" w:rsidP="00AB2469">
            <w:pPr>
              <w:rPr>
                <w:rFonts w:eastAsia="Calibri"/>
                <w:b/>
                <w:sz w:val="28"/>
                <w:szCs w:val="28"/>
              </w:rPr>
            </w:pPr>
            <w:proofErr w:type="spellStart"/>
            <w:r w:rsidRPr="00AB2469">
              <w:rPr>
                <w:rFonts w:eastAsia="Calibri"/>
                <w:b/>
                <w:sz w:val="28"/>
                <w:szCs w:val="28"/>
              </w:rPr>
              <w:t>Новочунское</w:t>
            </w:r>
            <w:proofErr w:type="spellEnd"/>
            <w:r w:rsidRPr="00AB2469">
              <w:rPr>
                <w:rFonts w:eastAsia="Calibri"/>
                <w:b/>
                <w:sz w:val="28"/>
                <w:szCs w:val="28"/>
              </w:rPr>
              <w:t xml:space="preserve"> МО</w:t>
            </w:r>
          </w:p>
          <w:p w:rsidR="00AB2469" w:rsidRPr="00AB2469" w:rsidRDefault="00AB2469" w:rsidP="00AB2469">
            <w:pPr>
              <w:rPr>
                <w:rFonts w:eastAsia="Calibri"/>
                <w:sz w:val="28"/>
                <w:szCs w:val="28"/>
              </w:rPr>
            </w:pPr>
            <w:r w:rsidRPr="00AB2469">
              <w:rPr>
                <w:rFonts w:eastAsia="Calibri"/>
                <w:b/>
                <w:sz w:val="28"/>
                <w:szCs w:val="28"/>
              </w:rPr>
              <w:t xml:space="preserve">- </w:t>
            </w:r>
            <w:r w:rsidRPr="00AB2469">
              <w:rPr>
                <w:rFonts w:eastAsia="Calibri"/>
                <w:sz w:val="28"/>
                <w:szCs w:val="28"/>
              </w:rPr>
              <w:t xml:space="preserve">п. </w:t>
            </w:r>
            <w:proofErr w:type="spellStart"/>
            <w:r w:rsidRPr="00AB2469">
              <w:rPr>
                <w:rFonts w:eastAsia="Calibri"/>
                <w:sz w:val="28"/>
                <w:szCs w:val="28"/>
              </w:rPr>
              <w:t>Новочунка</w:t>
            </w:r>
            <w:proofErr w:type="spellEnd"/>
          </w:p>
          <w:p w:rsidR="00AB2469" w:rsidRPr="00AB2469" w:rsidRDefault="00AB2469" w:rsidP="00AB2469">
            <w:pPr>
              <w:rPr>
                <w:rFonts w:eastAsia="Calibri"/>
                <w:sz w:val="28"/>
                <w:szCs w:val="28"/>
              </w:rPr>
            </w:pPr>
            <w:r w:rsidRPr="00AB2469">
              <w:rPr>
                <w:rFonts w:eastAsia="Calibri"/>
                <w:sz w:val="28"/>
                <w:szCs w:val="28"/>
              </w:rPr>
              <w:t>- п. Пионерский</w:t>
            </w:r>
          </w:p>
          <w:p w:rsidR="00AB2469" w:rsidRPr="00AB2469" w:rsidRDefault="00AB2469" w:rsidP="00AB2469">
            <w:pPr>
              <w:rPr>
                <w:rFonts w:eastAsia="Calibri"/>
                <w:sz w:val="28"/>
                <w:szCs w:val="28"/>
              </w:rPr>
            </w:pPr>
            <w:r w:rsidRPr="00AB2469">
              <w:rPr>
                <w:rFonts w:eastAsia="Calibri"/>
                <w:sz w:val="28"/>
                <w:szCs w:val="28"/>
              </w:rPr>
              <w:t>- п. Заводской</w:t>
            </w:r>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5,5</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9</w:t>
            </w:r>
          </w:p>
        </w:tc>
        <w:tc>
          <w:tcPr>
            <w:tcW w:w="426" w:type="dxa"/>
            <w:shd w:val="clear" w:color="auto" w:fill="FDE9D9" w:themeFill="accent6" w:themeFillTint="33"/>
          </w:tcPr>
          <w:p w:rsidR="00AB2469" w:rsidRPr="00AB2469" w:rsidRDefault="00AB2469" w:rsidP="00AB2469">
            <w:pPr>
              <w:rPr>
                <w:sz w:val="28"/>
                <w:szCs w:val="28"/>
              </w:rPr>
            </w:pPr>
            <w:r w:rsidRPr="00AB2469">
              <w:rPr>
                <w:sz w:val="28"/>
                <w:szCs w:val="28"/>
              </w:rPr>
              <w:t>-</w:t>
            </w: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8</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4,25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73</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16</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29</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42</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15</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6</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57</w:t>
            </w:r>
          </w:p>
        </w:tc>
      </w:tr>
      <w:tr w:rsidR="00AB2469" w:rsidRPr="00AB2469" w:rsidTr="00AB2469">
        <w:trPr>
          <w:trHeight w:val="222"/>
        </w:trPr>
        <w:tc>
          <w:tcPr>
            <w:tcW w:w="1814" w:type="dxa"/>
          </w:tcPr>
          <w:p w:rsidR="00AB2469" w:rsidRPr="00AB2469" w:rsidRDefault="00AB2469" w:rsidP="00AB2469">
            <w:pPr>
              <w:rPr>
                <w:rFonts w:eastAsia="Calibri"/>
                <w:sz w:val="28"/>
                <w:szCs w:val="28"/>
              </w:rPr>
            </w:pPr>
            <w:proofErr w:type="spellStart"/>
            <w:r w:rsidRPr="00AB2469">
              <w:rPr>
                <w:rFonts w:eastAsia="Calibri"/>
                <w:b/>
                <w:sz w:val="28"/>
                <w:szCs w:val="28"/>
              </w:rPr>
              <w:t>Таргизское</w:t>
            </w:r>
            <w:proofErr w:type="spellEnd"/>
            <w:r w:rsidRPr="00AB2469">
              <w:rPr>
                <w:rFonts w:eastAsia="Calibri"/>
                <w:sz w:val="28"/>
                <w:szCs w:val="28"/>
              </w:rPr>
              <w:t xml:space="preserve"> МО</w:t>
            </w:r>
          </w:p>
          <w:p w:rsidR="00AB2469" w:rsidRPr="00AB2469" w:rsidRDefault="00AB2469" w:rsidP="00AB2469">
            <w:pPr>
              <w:rPr>
                <w:rFonts w:eastAsia="Calibri"/>
                <w:sz w:val="28"/>
                <w:szCs w:val="28"/>
              </w:rPr>
            </w:pPr>
            <w:r w:rsidRPr="00AB2469">
              <w:rPr>
                <w:rFonts w:eastAsia="Calibri"/>
                <w:sz w:val="28"/>
                <w:szCs w:val="28"/>
              </w:rPr>
              <w:t>- п. Сосновка</w:t>
            </w:r>
          </w:p>
          <w:p w:rsidR="00AB2469" w:rsidRPr="00AB2469" w:rsidRDefault="00AB2469" w:rsidP="00AB2469">
            <w:pPr>
              <w:rPr>
                <w:rFonts w:eastAsia="Calibri"/>
                <w:sz w:val="28"/>
                <w:szCs w:val="28"/>
              </w:rPr>
            </w:pPr>
            <w:r w:rsidRPr="00AB2469">
              <w:rPr>
                <w:rFonts w:eastAsia="Calibri"/>
                <w:sz w:val="28"/>
                <w:szCs w:val="28"/>
              </w:rPr>
              <w:t xml:space="preserve">- п. </w:t>
            </w:r>
            <w:proofErr w:type="spellStart"/>
            <w:r w:rsidRPr="00AB2469">
              <w:rPr>
                <w:rFonts w:eastAsia="Calibri"/>
                <w:sz w:val="28"/>
                <w:szCs w:val="28"/>
              </w:rPr>
              <w:t>Таргиз</w:t>
            </w:r>
            <w:proofErr w:type="spellEnd"/>
          </w:p>
          <w:p w:rsidR="00AB2469" w:rsidRPr="00AB2469" w:rsidRDefault="00AB2469" w:rsidP="00AB2469">
            <w:pPr>
              <w:rPr>
                <w:rFonts w:eastAsia="Calibri"/>
                <w:sz w:val="28"/>
                <w:szCs w:val="28"/>
              </w:rPr>
            </w:pPr>
            <w:r w:rsidRPr="00AB2469">
              <w:rPr>
                <w:rFonts w:eastAsia="Calibri"/>
                <w:sz w:val="28"/>
                <w:szCs w:val="28"/>
              </w:rPr>
              <w:t xml:space="preserve">- п. </w:t>
            </w:r>
            <w:proofErr w:type="spellStart"/>
            <w:r w:rsidRPr="00AB2469">
              <w:rPr>
                <w:rFonts w:eastAsia="Calibri"/>
                <w:sz w:val="28"/>
                <w:szCs w:val="28"/>
              </w:rPr>
              <w:t>Тарея</w:t>
            </w:r>
            <w:proofErr w:type="spellEnd"/>
          </w:p>
          <w:p w:rsidR="00AB2469" w:rsidRPr="00AB2469" w:rsidRDefault="00AB2469" w:rsidP="00AB2469">
            <w:pPr>
              <w:rPr>
                <w:rFonts w:eastAsia="Calibri"/>
                <w:sz w:val="28"/>
                <w:szCs w:val="28"/>
              </w:rPr>
            </w:pPr>
            <w:r w:rsidRPr="00AB2469">
              <w:rPr>
                <w:rFonts w:eastAsia="Calibri"/>
                <w:sz w:val="28"/>
                <w:szCs w:val="28"/>
              </w:rPr>
              <w:t xml:space="preserve">- п. </w:t>
            </w:r>
            <w:proofErr w:type="spellStart"/>
            <w:r w:rsidRPr="00AB2469">
              <w:rPr>
                <w:rFonts w:eastAsia="Calibri"/>
                <w:sz w:val="28"/>
                <w:szCs w:val="28"/>
              </w:rPr>
              <w:t>Изыкан</w:t>
            </w:r>
            <w:proofErr w:type="spellEnd"/>
          </w:p>
          <w:p w:rsidR="00AB2469" w:rsidRPr="00AB2469" w:rsidRDefault="00AB2469" w:rsidP="00AB2469">
            <w:pPr>
              <w:rPr>
                <w:b/>
                <w:bCs/>
                <w:sz w:val="28"/>
                <w:szCs w:val="28"/>
              </w:rPr>
            </w:pPr>
            <w:r w:rsidRPr="00AB2469">
              <w:rPr>
                <w:rFonts w:eastAsia="Calibri"/>
                <w:sz w:val="28"/>
                <w:szCs w:val="28"/>
              </w:rPr>
              <w:t>- д Захаровка</w:t>
            </w:r>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1,0</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1</w:t>
            </w:r>
          </w:p>
        </w:tc>
        <w:tc>
          <w:tcPr>
            <w:tcW w:w="426" w:type="dxa"/>
            <w:shd w:val="clear" w:color="auto" w:fill="FDE9D9" w:themeFill="accent6" w:themeFillTint="33"/>
          </w:tcPr>
          <w:p w:rsidR="00AB2469" w:rsidRPr="00AB2469" w:rsidRDefault="00AB2469" w:rsidP="00AB2469">
            <w:pPr>
              <w:rPr>
                <w:sz w:val="28"/>
                <w:szCs w:val="28"/>
              </w:rPr>
            </w:pPr>
            <w:r w:rsidRPr="00AB2469">
              <w:rPr>
                <w:sz w:val="28"/>
                <w:szCs w:val="28"/>
              </w:rPr>
              <w:t>-</w:t>
            </w: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1</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0,75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20</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3</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12</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7</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4</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2</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11</w:t>
            </w:r>
          </w:p>
        </w:tc>
      </w:tr>
      <w:tr w:rsidR="00AB2469" w:rsidRPr="00AB2469" w:rsidTr="00AB2469">
        <w:trPr>
          <w:trHeight w:val="222"/>
        </w:trPr>
        <w:tc>
          <w:tcPr>
            <w:tcW w:w="1814" w:type="dxa"/>
          </w:tcPr>
          <w:p w:rsidR="00AB2469" w:rsidRPr="00AB2469" w:rsidRDefault="00AB2469" w:rsidP="00AB2469">
            <w:pPr>
              <w:rPr>
                <w:sz w:val="28"/>
                <w:szCs w:val="28"/>
              </w:rPr>
            </w:pPr>
            <w:proofErr w:type="spellStart"/>
            <w:r w:rsidRPr="00AB2469">
              <w:rPr>
                <w:b/>
                <w:bCs/>
                <w:sz w:val="28"/>
                <w:szCs w:val="28"/>
              </w:rPr>
              <w:t>Лесогорское</w:t>
            </w:r>
            <w:proofErr w:type="spellEnd"/>
            <w:r w:rsidRPr="00AB2469">
              <w:rPr>
                <w:b/>
                <w:bCs/>
                <w:sz w:val="28"/>
                <w:szCs w:val="28"/>
              </w:rPr>
              <w:t xml:space="preserve"> МО</w:t>
            </w:r>
          </w:p>
          <w:p w:rsidR="00AB2469" w:rsidRPr="00AB2469" w:rsidRDefault="00AB2469" w:rsidP="00AB2469">
            <w:pPr>
              <w:rPr>
                <w:sz w:val="28"/>
                <w:szCs w:val="28"/>
              </w:rPr>
            </w:pPr>
            <w:r w:rsidRPr="00AB2469">
              <w:rPr>
                <w:sz w:val="28"/>
                <w:szCs w:val="28"/>
              </w:rPr>
              <w:t xml:space="preserve">- </w:t>
            </w:r>
            <w:proofErr w:type="spellStart"/>
            <w:r w:rsidRPr="00AB2469">
              <w:rPr>
                <w:sz w:val="28"/>
                <w:szCs w:val="28"/>
              </w:rPr>
              <w:t>р.п</w:t>
            </w:r>
            <w:proofErr w:type="spellEnd"/>
            <w:r w:rsidRPr="00AB2469">
              <w:rPr>
                <w:sz w:val="28"/>
                <w:szCs w:val="28"/>
              </w:rPr>
              <w:t xml:space="preserve">. Лесогорск, </w:t>
            </w:r>
          </w:p>
          <w:p w:rsidR="00AB2469" w:rsidRPr="00AB2469" w:rsidRDefault="00AB2469" w:rsidP="00AB2469">
            <w:pPr>
              <w:rPr>
                <w:sz w:val="28"/>
                <w:szCs w:val="28"/>
              </w:rPr>
            </w:pPr>
            <w:r w:rsidRPr="00AB2469">
              <w:rPr>
                <w:sz w:val="28"/>
                <w:szCs w:val="28"/>
              </w:rPr>
              <w:t xml:space="preserve">- п. </w:t>
            </w:r>
            <w:proofErr w:type="spellStart"/>
            <w:r w:rsidRPr="00AB2469">
              <w:rPr>
                <w:sz w:val="28"/>
                <w:szCs w:val="28"/>
              </w:rPr>
              <w:t>Бидоги</w:t>
            </w:r>
            <w:proofErr w:type="spellEnd"/>
            <w:r w:rsidRPr="00AB2469">
              <w:rPr>
                <w:sz w:val="28"/>
                <w:szCs w:val="28"/>
              </w:rPr>
              <w:t xml:space="preserve">, </w:t>
            </w:r>
          </w:p>
          <w:p w:rsidR="00AB2469" w:rsidRPr="00AB2469" w:rsidRDefault="00AB2469" w:rsidP="00AB2469">
            <w:pPr>
              <w:rPr>
                <w:rFonts w:eastAsia="Calibri"/>
                <w:b/>
                <w:sz w:val="28"/>
                <w:szCs w:val="28"/>
              </w:rPr>
            </w:pPr>
            <w:r w:rsidRPr="00AB2469">
              <w:rPr>
                <w:sz w:val="28"/>
                <w:szCs w:val="28"/>
              </w:rPr>
              <w:t xml:space="preserve">- п. </w:t>
            </w:r>
            <w:proofErr w:type="spellStart"/>
            <w:r w:rsidRPr="00AB2469">
              <w:rPr>
                <w:sz w:val="28"/>
                <w:szCs w:val="28"/>
              </w:rPr>
              <w:t>Баянда</w:t>
            </w:r>
            <w:proofErr w:type="spellEnd"/>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7,0</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9</w:t>
            </w:r>
          </w:p>
        </w:tc>
        <w:tc>
          <w:tcPr>
            <w:tcW w:w="426" w:type="dxa"/>
            <w:shd w:val="clear" w:color="auto" w:fill="FDE9D9" w:themeFill="accent6" w:themeFillTint="33"/>
          </w:tcPr>
          <w:p w:rsidR="00AB2469" w:rsidRPr="00AB2469" w:rsidRDefault="00AB2469" w:rsidP="00AB2469">
            <w:pPr>
              <w:rPr>
                <w:sz w:val="28"/>
                <w:szCs w:val="28"/>
              </w:rPr>
            </w:pP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8</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6,5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112</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27</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40</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72</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22</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17</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94</w:t>
            </w:r>
          </w:p>
        </w:tc>
      </w:tr>
      <w:tr w:rsidR="00AB2469" w:rsidRPr="00AB2469" w:rsidTr="00AB2469">
        <w:trPr>
          <w:trHeight w:val="222"/>
        </w:trPr>
        <w:tc>
          <w:tcPr>
            <w:tcW w:w="1814" w:type="dxa"/>
          </w:tcPr>
          <w:p w:rsidR="00AB2469" w:rsidRPr="00AB2469" w:rsidRDefault="00AB2469" w:rsidP="00AB2469">
            <w:pPr>
              <w:rPr>
                <w:sz w:val="28"/>
                <w:szCs w:val="28"/>
              </w:rPr>
            </w:pPr>
            <w:r w:rsidRPr="00AB2469">
              <w:rPr>
                <w:b/>
                <w:bCs/>
                <w:sz w:val="28"/>
                <w:szCs w:val="28"/>
              </w:rPr>
              <w:t>Веселовское МО</w:t>
            </w:r>
          </w:p>
          <w:p w:rsidR="00AB2469" w:rsidRPr="00AB2469" w:rsidRDefault="00AB2469" w:rsidP="00AB2469">
            <w:pPr>
              <w:rPr>
                <w:sz w:val="28"/>
                <w:szCs w:val="28"/>
              </w:rPr>
            </w:pPr>
            <w:r w:rsidRPr="00AB2469">
              <w:rPr>
                <w:sz w:val="28"/>
                <w:szCs w:val="28"/>
              </w:rPr>
              <w:t>- п. Веселый,</w:t>
            </w:r>
          </w:p>
          <w:p w:rsidR="00AB2469" w:rsidRPr="00AB2469" w:rsidRDefault="00AB2469" w:rsidP="00AB2469">
            <w:pPr>
              <w:rPr>
                <w:sz w:val="28"/>
                <w:szCs w:val="28"/>
              </w:rPr>
            </w:pPr>
            <w:r w:rsidRPr="00AB2469">
              <w:rPr>
                <w:sz w:val="28"/>
                <w:szCs w:val="28"/>
              </w:rPr>
              <w:t xml:space="preserve">- д. Кулиш, </w:t>
            </w:r>
          </w:p>
          <w:p w:rsidR="00AB2469" w:rsidRPr="00AB2469" w:rsidRDefault="00AB2469" w:rsidP="00AB2469">
            <w:pPr>
              <w:rPr>
                <w:sz w:val="28"/>
                <w:szCs w:val="28"/>
              </w:rPr>
            </w:pPr>
            <w:r w:rsidRPr="00AB2469">
              <w:rPr>
                <w:sz w:val="28"/>
                <w:szCs w:val="28"/>
              </w:rPr>
              <w:t xml:space="preserve">- п. </w:t>
            </w:r>
            <w:proofErr w:type="spellStart"/>
            <w:r w:rsidRPr="00AB2469">
              <w:rPr>
                <w:sz w:val="28"/>
                <w:szCs w:val="28"/>
              </w:rPr>
              <w:t>Паренда</w:t>
            </w:r>
            <w:proofErr w:type="spellEnd"/>
            <w:r w:rsidRPr="00AB2469">
              <w:rPr>
                <w:sz w:val="28"/>
                <w:szCs w:val="28"/>
              </w:rPr>
              <w:t>,</w:t>
            </w:r>
          </w:p>
          <w:p w:rsidR="00AB2469" w:rsidRPr="00AB2469" w:rsidRDefault="00AB2469" w:rsidP="00AB2469">
            <w:pPr>
              <w:rPr>
                <w:sz w:val="28"/>
                <w:szCs w:val="28"/>
              </w:rPr>
            </w:pPr>
            <w:r w:rsidRPr="00AB2469">
              <w:rPr>
                <w:sz w:val="28"/>
                <w:szCs w:val="28"/>
              </w:rPr>
              <w:t xml:space="preserve">- </w:t>
            </w:r>
            <w:proofErr w:type="spellStart"/>
            <w:r w:rsidRPr="00AB2469">
              <w:rPr>
                <w:sz w:val="28"/>
                <w:szCs w:val="28"/>
              </w:rPr>
              <w:t>д</w:t>
            </w:r>
            <w:proofErr w:type="gramStart"/>
            <w:r w:rsidRPr="00AB2469">
              <w:rPr>
                <w:sz w:val="28"/>
                <w:szCs w:val="28"/>
              </w:rPr>
              <w:t>.О</w:t>
            </w:r>
            <w:proofErr w:type="gramEnd"/>
            <w:r w:rsidRPr="00AB2469">
              <w:rPr>
                <w:sz w:val="28"/>
                <w:szCs w:val="28"/>
              </w:rPr>
              <w:t>краина</w:t>
            </w:r>
            <w:proofErr w:type="spellEnd"/>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4,5</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7</w:t>
            </w:r>
          </w:p>
        </w:tc>
        <w:tc>
          <w:tcPr>
            <w:tcW w:w="426" w:type="dxa"/>
            <w:shd w:val="clear" w:color="auto" w:fill="FDE9D9" w:themeFill="accent6" w:themeFillTint="33"/>
          </w:tcPr>
          <w:p w:rsidR="00AB2469" w:rsidRPr="00AB2469" w:rsidRDefault="00AB2469" w:rsidP="00AB2469">
            <w:pPr>
              <w:rPr>
                <w:sz w:val="28"/>
                <w:szCs w:val="28"/>
              </w:rPr>
            </w:pP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6</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3,5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59</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8</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16</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43</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8</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13</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51</w:t>
            </w:r>
          </w:p>
        </w:tc>
      </w:tr>
      <w:tr w:rsidR="00AB2469" w:rsidRPr="00AB2469" w:rsidTr="00AB2469">
        <w:trPr>
          <w:trHeight w:val="208"/>
        </w:trPr>
        <w:tc>
          <w:tcPr>
            <w:tcW w:w="1814" w:type="dxa"/>
          </w:tcPr>
          <w:p w:rsidR="00AB2469" w:rsidRPr="00AB2469" w:rsidRDefault="00AB2469" w:rsidP="00AB2469">
            <w:pPr>
              <w:rPr>
                <w:sz w:val="28"/>
                <w:szCs w:val="28"/>
              </w:rPr>
            </w:pPr>
            <w:r w:rsidRPr="00AB2469">
              <w:rPr>
                <w:b/>
                <w:bCs/>
                <w:sz w:val="28"/>
                <w:szCs w:val="28"/>
              </w:rPr>
              <w:t>Октябрьское МО</w:t>
            </w:r>
          </w:p>
          <w:p w:rsidR="00AB2469" w:rsidRPr="00AB2469" w:rsidRDefault="00AB2469" w:rsidP="00AB2469">
            <w:pPr>
              <w:rPr>
                <w:sz w:val="28"/>
                <w:szCs w:val="28"/>
              </w:rPr>
            </w:pPr>
            <w:r w:rsidRPr="00AB2469">
              <w:rPr>
                <w:sz w:val="28"/>
                <w:szCs w:val="28"/>
              </w:rPr>
              <w:t xml:space="preserve">- </w:t>
            </w:r>
            <w:proofErr w:type="spellStart"/>
            <w:r w:rsidRPr="00AB2469">
              <w:rPr>
                <w:sz w:val="28"/>
                <w:szCs w:val="28"/>
              </w:rPr>
              <w:t>п</w:t>
            </w:r>
            <w:proofErr w:type="gramStart"/>
            <w:r w:rsidRPr="00AB2469">
              <w:rPr>
                <w:sz w:val="28"/>
                <w:szCs w:val="28"/>
              </w:rPr>
              <w:t>.О</w:t>
            </w:r>
            <w:proofErr w:type="gramEnd"/>
            <w:r w:rsidRPr="00AB2469">
              <w:rPr>
                <w:sz w:val="28"/>
                <w:szCs w:val="28"/>
              </w:rPr>
              <w:t>ктябрьский</w:t>
            </w:r>
            <w:proofErr w:type="spellEnd"/>
            <w:r w:rsidRPr="00AB2469">
              <w:rPr>
                <w:sz w:val="28"/>
                <w:szCs w:val="28"/>
              </w:rPr>
              <w:t xml:space="preserve">, </w:t>
            </w:r>
          </w:p>
          <w:p w:rsidR="00AB2469" w:rsidRPr="00AB2469" w:rsidRDefault="00AB2469" w:rsidP="00AB2469">
            <w:pPr>
              <w:rPr>
                <w:rFonts w:eastAsia="Calibri"/>
                <w:b/>
                <w:sz w:val="28"/>
                <w:szCs w:val="28"/>
              </w:rPr>
            </w:pPr>
            <w:r w:rsidRPr="00AB2469">
              <w:rPr>
                <w:sz w:val="28"/>
                <w:szCs w:val="28"/>
              </w:rPr>
              <w:lastRenderedPageBreak/>
              <w:t xml:space="preserve">- п. </w:t>
            </w:r>
            <w:proofErr w:type="spellStart"/>
            <w:r w:rsidRPr="00AB2469">
              <w:rPr>
                <w:sz w:val="28"/>
                <w:szCs w:val="28"/>
              </w:rPr>
              <w:t>Хоняки</w:t>
            </w:r>
            <w:proofErr w:type="spellEnd"/>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lastRenderedPageBreak/>
              <w:t>6,0</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9</w:t>
            </w:r>
          </w:p>
        </w:tc>
        <w:tc>
          <w:tcPr>
            <w:tcW w:w="426" w:type="dxa"/>
            <w:shd w:val="clear" w:color="auto" w:fill="FDE9D9" w:themeFill="accent6" w:themeFillTint="33"/>
          </w:tcPr>
          <w:p w:rsidR="00AB2469" w:rsidRPr="00AB2469" w:rsidRDefault="00AB2469" w:rsidP="00AB2469">
            <w:pPr>
              <w:rPr>
                <w:sz w:val="28"/>
                <w:szCs w:val="28"/>
              </w:rPr>
            </w:pP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3</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6</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4,5</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73</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11</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26</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47</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14</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12</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61</w:t>
            </w:r>
          </w:p>
        </w:tc>
      </w:tr>
      <w:tr w:rsidR="00AB2469" w:rsidRPr="00AB2469" w:rsidTr="00AB2469">
        <w:trPr>
          <w:trHeight w:val="222"/>
        </w:trPr>
        <w:tc>
          <w:tcPr>
            <w:tcW w:w="1814" w:type="dxa"/>
          </w:tcPr>
          <w:p w:rsidR="00AB2469" w:rsidRPr="00AB2469" w:rsidRDefault="00AB2469" w:rsidP="00AB2469">
            <w:pPr>
              <w:rPr>
                <w:sz w:val="28"/>
                <w:szCs w:val="28"/>
              </w:rPr>
            </w:pPr>
            <w:r w:rsidRPr="00AB2469">
              <w:rPr>
                <w:b/>
                <w:bCs/>
                <w:sz w:val="28"/>
                <w:szCs w:val="28"/>
              </w:rPr>
              <w:lastRenderedPageBreak/>
              <w:t>Каменское МО</w:t>
            </w:r>
          </w:p>
          <w:p w:rsidR="00AB2469" w:rsidRPr="00AB2469" w:rsidRDefault="00AB2469" w:rsidP="00AB2469">
            <w:pPr>
              <w:rPr>
                <w:sz w:val="28"/>
                <w:szCs w:val="28"/>
              </w:rPr>
            </w:pPr>
            <w:r w:rsidRPr="00AB2469">
              <w:rPr>
                <w:sz w:val="28"/>
                <w:szCs w:val="28"/>
              </w:rPr>
              <w:t xml:space="preserve">- п. Каменск, </w:t>
            </w:r>
          </w:p>
          <w:p w:rsidR="00AB2469" w:rsidRPr="00AB2469" w:rsidRDefault="00AB2469" w:rsidP="00AB2469">
            <w:pPr>
              <w:rPr>
                <w:rFonts w:eastAsia="Calibri"/>
                <w:b/>
                <w:sz w:val="28"/>
                <w:szCs w:val="28"/>
              </w:rPr>
            </w:pPr>
            <w:r w:rsidRPr="00AB2469">
              <w:rPr>
                <w:sz w:val="28"/>
                <w:szCs w:val="28"/>
              </w:rPr>
              <w:t xml:space="preserve">- п. </w:t>
            </w:r>
            <w:proofErr w:type="spellStart"/>
            <w:r w:rsidRPr="00AB2469">
              <w:rPr>
                <w:sz w:val="28"/>
                <w:szCs w:val="28"/>
              </w:rPr>
              <w:t>Парчум</w:t>
            </w:r>
            <w:proofErr w:type="spellEnd"/>
          </w:p>
        </w:tc>
        <w:tc>
          <w:tcPr>
            <w:tcW w:w="880"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1,5</w:t>
            </w:r>
          </w:p>
        </w:tc>
        <w:tc>
          <w:tcPr>
            <w:tcW w:w="708" w:type="dxa"/>
            <w:shd w:val="clear" w:color="auto" w:fill="FDE9D9" w:themeFill="accent6" w:themeFillTint="33"/>
          </w:tcPr>
          <w:p w:rsidR="00AB2469" w:rsidRPr="00AB2469" w:rsidRDefault="00AB2469" w:rsidP="00AB2469">
            <w:pPr>
              <w:jc w:val="center"/>
              <w:rPr>
                <w:sz w:val="28"/>
                <w:szCs w:val="28"/>
              </w:rPr>
            </w:pPr>
            <w:r w:rsidRPr="00AB2469">
              <w:rPr>
                <w:sz w:val="28"/>
                <w:szCs w:val="28"/>
              </w:rPr>
              <w:t>2</w:t>
            </w:r>
          </w:p>
        </w:tc>
        <w:tc>
          <w:tcPr>
            <w:tcW w:w="426" w:type="dxa"/>
            <w:shd w:val="clear" w:color="auto" w:fill="FDE9D9" w:themeFill="accent6" w:themeFillTint="33"/>
          </w:tcPr>
          <w:p w:rsidR="00AB2469" w:rsidRPr="00AB2469" w:rsidRDefault="00AB2469" w:rsidP="00AB2469">
            <w:pPr>
              <w:rPr>
                <w:sz w:val="28"/>
                <w:szCs w:val="28"/>
              </w:rPr>
            </w:pPr>
            <w:r w:rsidRPr="00AB2469">
              <w:rPr>
                <w:sz w:val="28"/>
                <w:szCs w:val="28"/>
              </w:rPr>
              <w:t>1</w:t>
            </w:r>
          </w:p>
        </w:tc>
        <w:tc>
          <w:tcPr>
            <w:tcW w:w="355" w:type="dxa"/>
            <w:shd w:val="clear" w:color="auto" w:fill="FDE9D9" w:themeFill="accent6" w:themeFillTint="33"/>
          </w:tcPr>
          <w:p w:rsidR="00AB2469" w:rsidRPr="00AB2469" w:rsidRDefault="00AB2469" w:rsidP="00AB2469">
            <w:pPr>
              <w:jc w:val="center"/>
              <w:rPr>
                <w:rFonts w:eastAsia="Calibri"/>
                <w:sz w:val="28"/>
                <w:szCs w:val="28"/>
              </w:rPr>
            </w:pPr>
            <w:r w:rsidRPr="00AB2469">
              <w:rPr>
                <w:rFonts w:eastAsia="Calibri"/>
                <w:sz w:val="28"/>
                <w:szCs w:val="28"/>
              </w:rPr>
              <w:t>1</w:t>
            </w:r>
          </w:p>
        </w:tc>
        <w:tc>
          <w:tcPr>
            <w:tcW w:w="558" w:type="dxa"/>
          </w:tcPr>
          <w:p w:rsidR="00AB2469" w:rsidRPr="00AB2469" w:rsidRDefault="00AB2469" w:rsidP="00AB2469">
            <w:pPr>
              <w:jc w:val="center"/>
              <w:rPr>
                <w:rFonts w:eastAsia="Calibri"/>
                <w:sz w:val="28"/>
                <w:szCs w:val="28"/>
              </w:rPr>
            </w:pPr>
            <w:r w:rsidRPr="00AB2469">
              <w:rPr>
                <w:rFonts w:eastAsia="Calibri"/>
                <w:sz w:val="28"/>
                <w:szCs w:val="28"/>
              </w:rPr>
              <w:t>2</w:t>
            </w:r>
          </w:p>
        </w:tc>
        <w:tc>
          <w:tcPr>
            <w:tcW w:w="788" w:type="dxa"/>
          </w:tcPr>
          <w:p w:rsidR="00AB2469" w:rsidRPr="00AB2469" w:rsidRDefault="00AB2469" w:rsidP="00AB2469">
            <w:pPr>
              <w:jc w:val="center"/>
              <w:rPr>
                <w:rFonts w:eastAsia="Calibri"/>
                <w:sz w:val="28"/>
                <w:szCs w:val="28"/>
              </w:rPr>
            </w:pPr>
            <w:r w:rsidRPr="00AB2469">
              <w:rPr>
                <w:rFonts w:eastAsia="Calibri"/>
                <w:sz w:val="28"/>
                <w:szCs w:val="28"/>
              </w:rPr>
              <w:t>1</w:t>
            </w:r>
          </w:p>
        </w:tc>
        <w:tc>
          <w:tcPr>
            <w:tcW w:w="708"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18</w:t>
            </w:r>
          </w:p>
        </w:tc>
        <w:tc>
          <w:tcPr>
            <w:tcW w:w="567"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1</w:t>
            </w:r>
          </w:p>
        </w:tc>
        <w:tc>
          <w:tcPr>
            <w:tcW w:w="709" w:type="dxa"/>
            <w:shd w:val="clear" w:color="auto" w:fill="FBD4B4" w:themeFill="accent6" w:themeFillTint="66"/>
          </w:tcPr>
          <w:p w:rsidR="00AB2469" w:rsidRPr="00AB2469" w:rsidRDefault="00AB2469" w:rsidP="00AB2469">
            <w:pPr>
              <w:jc w:val="center"/>
              <w:rPr>
                <w:rFonts w:eastAsia="Calibri"/>
                <w:sz w:val="28"/>
                <w:szCs w:val="28"/>
              </w:rPr>
            </w:pPr>
            <w:r w:rsidRPr="00AB2469">
              <w:rPr>
                <w:rFonts w:eastAsia="Calibri"/>
                <w:sz w:val="28"/>
                <w:szCs w:val="28"/>
              </w:rPr>
              <w:t>6</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12</w:t>
            </w:r>
          </w:p>
        </w:tc>
        <w:tc>
          <w:tcPr>
            <w:tcW w:w="709" w:type="dxa"/>
          </w:tcPr>
          <w:p w:rsidR="00AB2469" w:rsidRPr="00AB2469" w:rsidRDefault="00AB2469" w:rsidP="00AB2469">
            <w:pPr>
              <w:jc w:val="center"/>
              <w:rPr>
                <w:rFonts w:eastAsia="Calibri"/>
                <w:sz w:val="28"/>
                <w:szCs w:val="28"/>
              </w:rPr>
            </w:pPr>
            <w:r w:rsidRPr="00AB2469">
              <w:rPr>
                <w:rFonts w:eastAsia="Calibri"/>
                <w:sz w:val="28"/>
                <w:szCs w:val="28"/>
              </w:rPr>
              <w:t>8</w:t>
            </w:r>
          </w:p>
        </w:tc>
        <w:tc>
          <w:tcPr>
            <w:tcW w:w="567" w:type="dxa"/>
          </w:tcPr>
          <w:p w:rsidR="00AB2469" w:rsidRPr="00AB2469" w:rsidRDefault="00AB2469" w:rsidP="00AB2469">
            <w:pPr>
              <w:jc w:val="center"/>
              <w:rPr>
                <w:rFonts w:eastAsia="Calibri"/>
                <w:sz w:val="28"/>
                <w:szCs w:val="28"/>
              </w:rPr>
            </w:pPr>
            <w:r w:rsidRPr="00AB2469">
              <w:rPr>
                <w:rFonts w:eastAsia="Calibri"/>
                <w:sz w:val="28"/>
                <w:szCs w:val="28"/>
              </w:rPr>
              <w:t>2</w:t>
            </w:r>
          </w:p>
        </w:tc>
        <w:tc>
          <w:tcPr>
            <w:tcW w:w="708" w:type="dxa"/>
          </w:tcPr>
          <w:p w:rsidR="00AB2469" w:rsidRPr="00AB2469" w:rsidRDefault="00AB2469" w:rsidP="00AB2469">
            <w:pPr>
              <w:jc w:val="center"/>
              <w:rPr>
                <w:rFonts w:eastAsia="Calibri"/>
                <w:sz w:val="28"/>
                <w:szCs w:val="28"/>
              </w:rPr>
            </w:pPr>
            <w:r w:rsidRPr="00AB2469">
              <w:rPr>
                <w:rFonts w:eastAsia="Calibri"/>
                <w:sz w:val="28"/>
                <w:szCs w:val="28"/>
              </w:rPr>
              <w:t>20</w:t>
            </w:r>
          </w:p>
        </w:tc>
      </w:tr>
      <w:tr w:rsidR="00AB2469" w:rsidRPr="00AB2469" w:rsidTr="00AB2469">
        <w:trPr>
          <w:trHeight w:val="222"/>
        </w:trPr>
        <w:tc>
          <w:tcPr>
            <w:tcW w:w="1814" w:type="dxa"/>
          </w:tcPr>
          <w:p w:rsidR="00AB2469" w:rsidRPr="00AB2469" w:rsidRDefault="00AB2469" w:rsidP="00AB2469">
            <w:pPr>
              <w:ind w:right="-108"/>
              <w:jc w:val="center"/>
              <w:rPr>
                <w:rFonts w:eastAsia="Calibri"/>
                <w:sz w:val="28"/>
                <w:szCs w:val="28"/>
              </w:rPr>
            </w:pPr>
            <w:r w:rsidRPr="00AB2469">
              <w:rPr>
                <w:rFonts w:eastAsia="Calibri"/>
                <w:sz w:val="28"/>
                <w:szCs w:val="28"/>
              </w:rPr>
              <w:t>ИТОГО</w:t>
            </w:r>
          </w:p>
        </w:tc>
        <w:tc>
          <w:tcPr>
            <w:tcW w:w="880" w:type="dxa"/>
            <w:shd w:val="clear" w:color="auto" w:fill="FDE9D9" w:themeFill="accent6" w:themeFillTint="33"/>
          </w:tcPr>
          <w:p w:rsidR="00AB2469" w:rsidRPr="00AB2469" w:rsidRDefault="00AB2469" w:rsidP="00AB2469">
            <w:pPr>
              <w:jc w:val="center"/>
              <w:rPr>
                <w:rFonts w:eastAsia="Calibri"/>
                <w:b/>
                <w:sz w:val="28"/>
                <w:szCs w:val="28"/>
              </w:rPr>
            </w:pPr>
            <w:r w:rsidRPr="00AB2469">
              <w:rPr>
                <w:rFonts w:eastAsia="Calibri"/>
                <w:b/>
                <w:sz w:val="28"/>
                <w:szCs w:val="28"/>
              </w:rPr>
              <w:t>34,75</w:t>
            </w:r>
          </w:p>
        </w:tc>
        <w:tc>
          <w:tcPr>
            <w:tcW w:w="708" w:type="dxa"/>
            <w:shd w:val="clear" w:color="auto" w:fill="FDE9D9" w:themeFill="accent6" w:themeFillTint="33"/>
          </w:tcPr>
          <w:p w:rsidR="00AB2469" w:rsidRPr="00AB2469" w:rsidRDefault="00AB2469" w:rsidP="00AB2469">
            <w:pPr>
              <w:jc w:val="center"/>
              <w:rPr>
                <w:rFonts w:eastAsia="Calibri"/>
                <w:b/>
                <w:sz w:val="28"/>
                <w:szCs w:val="28"/>
              </w:rPr>
            </w:pPr>
            <w:r w:rsidRPr="00AB2469">
              <w:rPr>
                <w:rFonts w:eastAsia="Calibri"/>
                <w:b/>
                <w:sz w:val="28"/>
                <w:szCs w:val="28"/>
              </w:rPr>
              <w:t>50</w:t>
            </w:r>
          </w:p>
        </w:tc>
        <w:tc>
          <w:tcPr>
            <w:tcW w:w="426" w:type="dxa"/>
            <w:shd w:val="clear" w:color="auto" w:fill="FDE9D9" w:themeFill="accent6" w:themeFillTint="33"/>
          </w:tcPr>
          <w:p w:rsidR="00AB2469" w:rsidRPr="00AB2469" w:rsidRDefault="00AB2469" w:rsidP="00AB2469">
            <w:pPr>
              <w:jc w:val="center"/>
              <w:rPr>
                <w:rFonts w:eastAsia="Calibri"/>
                <w:b/>
                <w:sz w:val="28"/>
                <w:szCs w:val="28"/>
              </w:rPr>
            </w:pPr>
            <w:r w:rsidRPr="00AB2469">
              <w:rPr>
                <w:rFonts w:eastAsia="Calibri"/>
                <w:b/>
                <w:sz w:val="28"/>
                <w:szCs w:val="28"/>
              </w:rPr>
              <w:t>1</w:t>
            </w:r>
          </w:p>
        </w:tc>
        <w:tc>
          <w:tcPr>
            <w:tcW w:w="355" w:type="dxa"/>
            <w:shd w:val="clear" w:color="auto" w:fill="FDE9D9" w:themeFill="accent6" w:themeFillTint="33"/>
          </w:tcPr>
          <w:p w:rsidR="00AB2469" w:rsidRPr="00AB2469" w:rsidRDefault="00AB2469" w:rsidP="00AB2469">
            <w:pPr>
              <w:jc w:val="center"/>
              <w:rPr>
                <w:rFonts w:eastAsia="Calibri"/>
                <w:b/>
                <w:sz w:val="28"/>
                <w:szCs w:val="28"/>
              </w:rPr>
            </w:pPr>
            <w:r w:rsidRPr="00AB2469">
              <w:rPr>
                <w:rFonts w:eastAsia="Calibri"/>
                <w:b/>
                <w:sz w:val="28"/>
                <w:szCs w:val="28"/>
              </w:rPr>
              <w:t>8</w:t>
            </w:r>
          </w:p>
        </w:tc>
        <w:tc>
          <w:tcPr>
            <w:tcW w:w="558" w:type="dxa"/>
          </w:tcPr>
          <w:p w:rsidR="00AB2469" w:rsidRPr="00AB2469" w:rsidRDefault="00AB2469" w:rsidP="00AB2469">
            <w:pPr>
              <w:jc w:val="center"/>
              <w:rPr>
                <w:rFonts w:eastAsia="Calibri"/>
                <w:b/>
                <w:sz w:val="28"/>
                <w:szCs w:val="28"/>
              </w:rPr>
            </w:pPr>
            <w:r w:rsidRPr="00AB2469">
              <w:rPr>
                <w:rFonts w:eastAsia="Calibri"/>
                <w:b/>
                <w:sz w:val="28"/>
                <w:szCs w:val="28"/>
              </w:rPr>
              <w:t>43</w:t>
            </w:r>
          </w:p>
        </w:tc>
        <w:tc>
          <w:tcPr>
            <w:tcW w:w="788" w:type="dxa"/>
          </w:tcPr>
          <w:p w:rsidR="00AB2469" w:rsidRPr="00AB2469" w:rsidRDefault="00AB2469" w:rsidP="00AB2469">
            <w:pPr>
              <w:jc w:val="center"/>
              <w:rPr>
                <w:rFonts w:eastAsia="Calibri"/>
                <w:b/>
                <w:sz w:val="28"/>
                <w:szCs w:val="28"/>
              </w:rPr>
            </w:pPr>
            <w:r w:rsidRPr="00AB2469">
              <w:rPr>
                <w:rFonts w:eastAsia="Calibri"/>
                <w:b/>
                <w:sz w:val="28"/>
                <w:szCs w:val="28"/>
              </w:rPr>
              <w:t>29,00</w:t>
            </w:r>
          </w:p>
        </w:tc>
        <w:tc>
          <w:tcPr>
            <w:tcW w:w="708" w:type="dxa"/>
            <w:shd w:val="clear" w:color="auto" w:fill="FBD4B4" w:themeFill="accent6" w:themeFillTint="66"/>
          </w:tcPr>
          <w:p w:rsidR="00AB2469" w:rsidRPr="00AB2469" w:rsidRDefault="00AB2469" w:rsidP="00AB2469">
            <w:pPr>
              <w:jc w:val="center"/>
              <w:rPr>
                <w:rFonts w:eastAsia="Calibri"/>
                <w:b/>
                <w:sz w:val="28"/>
                <w:szCs w:val="28"/>
              </w:rPr>
            </w:pPr>
            <w:r w:rsidRPr="00AB2469">
              <w:rPr>
                <w:rFonts w:eastAsia="Calibri"/>
                <w:b/>
                <w:sz w:val="28"/>
                <w:szCs w:val="28"/>
              </w:rPr>
              <w:t>485</w:t>
            </w:r>
          </w:p>
        </w:tc>
        <w:tc>
          <w:tcPr>
            <w:tcW w:w="567" w:type="dxa"/>
            <w:shd w:val="clear" w:color="auto" w:fill="FBD4B4" w:themeFill="accent6" w:themeFillTint="66"/>
          </w:tcPr>
          <w:p w:rsidR="00AB2469" w:rsidRPr="00AB2469" w:rsidRDefault="00AB2469" w:rsidP="00AB2469">
            <w:pPr>
              <w:jc w:val="center"/>
              <w:rPr>
                <w:rFonts w:eastAsia="Calibri"/>
                <w:b/>
                <w:sz w:val="28"/>
                <w:szCs w:val="28"/>
              </w:rPr>
            </w:pPr>
            <w:r w:rsidRPr="00AB2469">
              <w:rPr>
                <w:rFonts w:eastAsia="Calibri"/>
                <w:b/>
                <w:sz w:val="28"/>
                <w:szCs w:val="28"/>
              </w:rPr>
              <w:t>88</w:t>
            </w:r>
          </w:p>
        </w:tc>
        <w:tc>
          <w:tcPr>
            <w:tcW w:w="709" w:type="dxa"/>
            <w:shd w:val="clear" w:color="auto" w:fill="FBD4B4" w:themeFill="accent6" w:themeFillTint="66"/>
          </w:tcPr>
          <w:p w:rsidR="00AB2469" w:rsidRPr="00AB2469" w:rsidRDefault="00AB2469" w:rsidP="00AB2469">
            <w:pPr>
              <w:jc w:val="center"/>
              <w:rPr>
                <w:rFonts w:eastAsia="Calibri"/>
                <w:b/>
                <w:sz w:val="28"/>
                <w:szCs w:val="28"/>
              </w:rPr>
            </w:pPr>
            <w:r w:rsidRPr="00AB2469">
              <w:rPr>
                <w:rFonts w:eastAsia="Calibri"/>
                <w:b/>
                <w:sz w:val="28"/>
                <w:szCs w:val="28"/>
              </w:rPr>
              <w:t>168</w:t>
            </w:r>
          </w:p>
        </w:tc>
        <w:tc>
          <w:tcPr>
            <w:tcW w:w="709" w:type="dxa"/>
          </w:tcPr>
          <w:p w:rsidR="00AB2469" w:rsidRPr="00AB2469" w:rsidRDefault="00AB2469" w:rsidP="00AB2469">
            <w:pPr>
              <w:jc w:val="center"/>
              <w:rPr>
                <w:rFonts w:eastAsia="Calibri"/>
                <w:b/>
                <w:sz w:val="28"/>
                <w:szCs w:val="28"/>
              </w:rPr>
            </w:pPr>
            <w:r w:rsidRPr="00AB2469">
              <w:rPr>
                <w:rFonts w:eastAsia="Calibri"/>
                <w:b/>
                <w:sz w:val="28"/>
                <w:szCs w:val="28"/>
              </w:rPr>
              <w:t>317</w:t>
            </w:r>
          </w:p>
        </w:tc>
        <w:tc>
          <w:tcPr>
            <w:tcW w:w="709" w:type="dxa"/>
          </w:tcPr>
          <w:p w:rsidR="00AB2469" w:rsidRPr="00AB2469" w:rsidRDefault="00AB2469" w:rsidP="00AB2469">
            <w:pPr>
              <w:jc w:val="center"/>
              <w:rPr>
                <w:rFonts w:eastAsia="Calibri"/>
                <w:b/>
                <w:sz w:val="28"/>
                <w:szCs w:val="28"/>
              </w:rPr>
            </w:pPr>
            <w:r w:rsidRPr="00AB2469">
              <w:rPr>
                <w:rFonts w:eastAsia="Calibri"/>
                <w:b/>
                <w:sz w:val="28"/>
                <w:szCs w:val="28"/>
              </w:rPr>
              <w:t>111</w:t>
            </w:r>
          </w:p>
        </w:tc>
        <w:tc>
          <w:tcPr>
            <w:tcW w:w="567" w:type="dxa"/>
          </w:tcPr>
          <w:p w:rsidR="00AB2469" w:rsidRPr="00AB2469" w:rsidRDefault="00AB2469" w:rsidP="00AB2469">
            <w:pPr>
              <w:jc w:val="center"/>
              <w:rPr>
                <w:rFonts w:eastAsia="Calibri"/>
                <w:b/>
                <w:sz w:val="28"/>
                <w:szCs w:val="28"/>
              </w:rPr>
            </w:pPr>
            <w:r w:rsidRPr="00AB2469">
              <w:rPr>
                <w:rFonts w:eastAsia="Calibri"/>
                <w:b/>
                <w:sz w:val="28"/>
                <w:szCs w:val="28"/>
              </w:rPr>
              <w:t>80</w:t>
            </w:r>
          </w:p>
        </w:tc>
        <w:tc>
          <w:tcPr>
            <w:tcW w:w="708" w:type="dxa"/>
          </w:tcPr>
          <w:p w:rsidR="00AB2469" w:rsidRPr="00AB2469" w:rsidRDefault="00AB2469" w:rsidP="00AB2469">
            <w:pPr>
              <w:jc w:val="center"/>
              <w:rPr>
                <w:rFonts w:eastAsia="Calibri"/>
                <w:b/>
                <w:sz w:val="28"/>
                <w:szCs w:val="28"/>
              </w:rPr>
            </w:pPr>
            <w:r w:rsidRPr="00AB2469">
              <w:rPr>
                <w:rFonts w:eastAsia="Calibri"/>
                <w:b/>
                <w:sz w:val="28"/>
                <w:szCs w:val="28"/>
              </w:rPr>
              <w:t>428</w:t>
            </w:r>
          </w:p>
        </w:tc>
      </w:tr>
    </w:tbl>
    <w:p w:rsidR="00AB2469" w:rsidRPr="00AB2469" w:rsidRDefault="00AB2469" w:rsidP="00AB2469">
      <w:pPr>
        <w:contextualSpacing/>
        <w:rPr>
          <w:b/>
          <w:sz w:val="28"/>
          <w:szCs w:val="28"/>
        </w:rPr>
      </w:pPr>
    </w:p>
    <w:p w:rsidR="00AB2469" w:rsidRPr="00AB2469" w:rsidRDefault="00AB2469" w:rsidP="00AB2469">
      <w:pPr>
        <w:jc w:val="both"/>
        <w:rPr>
          <w:color w:val="0070C0"/>
          <w:sz w:val="28"/>
          <w:szCs w:val="28"/>
        </w:rPr>
      </w:pPr>
      <w:r w:rsidRPr="00AB2469">
        <w:rPr>
          <w:color w:val="0070C0"/>
          <w:sz w:val="28"/>
          <w:szCs w:val="28"/>
        </w:rPr>
        <w:t xml:space="preserve">               </w:t>
      </w:r>
    </w:p>
    <w:p w:rsidR="00AB2469" w:rsidRPr="00AB2469" w:rsidRDefault="00AB2469" w:rsidP="00AB2469">
      <w:pPr>
        <w:ind w:firstLine="708"/>
        <w:jc w:val="both"/>
        <w:rPr>
          <w:sz w:val="28"/>
          <w:szCs w:val="28"/>
        </w:rPr>
      </w:pPr>
      <w:r w:rsidRPr="00AB2469">
        <w:rPr>
          <w:color w:val="0070C0"/>
          <w:sz w:val="28"/>
          <w:szCs w:val="28"/>
        </w:rPr>
        <w:t xml:space="preserve"> </w:t>
      </w:r>
      <w:proofErr w:type="gramStart"/>
      <w:r w:rsidRPr="00AB2469">
        <w:rPr>
          <w:sz w:val="28"/>
          <w:szCs w:val="28"/>
        </w:rPr>
        <w:t>На конец</w:t>
      </w:r>
      <w:proofErr w:type="gramEnd"/>
      <w:r w:rsidRPr="00AB2469">
        <w:rPr>
          <w:sz w:val="28"/>
          <w:szCs w:val="28"/>
        </w:rPr>
        <w:t xml:space="preserve"> 2021 года численность социальных работников составила 50 человек, занятость по ставкам - 34,75 ст. уменьшилось на 5,75 ст. уволилось 8 социальных работников, принят 1 социальный работник. За период 2022 года численность социальных работников   составляла    43 чел. в том числе находятся в декретном отпуске – 3 чел., из них  2 чел., вышли работать до исполнения ребенку 1,6 лет, занятость по ставкам составляла – 29,00 ст. из них 1,5 ст., сиделка (помощник по уходу). В течени</w:t>
      </w:r>
      <w:proofErr w:type="gramStart"/>
      <w:r w:rsidRPr="00AB2469">
        <w:rPr>
          <w:sz w:val="28"/>
          <w:szCs w:val="28"/>
        </w:rPr>
        <w:t>и</w:t>
      </w:r>
      <w:proofErr w:type="gramEnd"/>
      <w:r w:rsidRPr="00AB2469">
        <w:rPr>
          <w:sz w:val="28"/>
          <w:szCs w:val="28"/>
        </w:rPr>
        <w:t xml:space="preserve"> 2022 года уволилось 4 социальных работника, трое из них по достижении пенсионного возраста. </w:t>
      </w:r>
    </w:p>
    <w:p w:rsidR="00AB2469" w:rsidRPr="00AB2469" w:rsidRDefault="00AB2469" w:rsidP="00AB2469">
      <w:pPr>
        <w:ind w:firstLine="708"/>
        <w:jc w:val="both"/>
        <w:rPr>
          <w:sz w:val="28"/>
          <w:szCs w:val="28"/>
        </w:rPr>
      </w:pPr>
      <w:r w:rsidRPr="00AB2469">
        <w:rPr>
          <w:sz w:val="28"/>
          <w:szCs w:val="28"/>
        </w:rPr>
        <w:t>За 2022 год обслужено на дому 428 человек по отношению к 2021 году снизилось  на 11,76% количество обслуженных получателей социальных услуг и составило 88,24%</w:t>
      </w:r>
    </w:p>
    <w:p w:rsidR="00AB2469" w:rsidRPr="00AB2469" w:rsidRDefault="00AB2469" w:rsidP="00AB2469">
      <w:pPr>
        <w:rPr>
          <w:b/>
          <w:sz w:val="28"/>
          <w:szCs w:val="28"/>
        </w:rPr>
      </w:pPr>
    </w:p>
    <w:p w:rsidR="00AB2469" w:rsidRPr="00AB2469" w:rsidRDefault="00AB2469" w:rsidP="00AB2469">
      <w:pPr>
        <w:ind w:firstLine="708"/>
        <w:jc w:val="both"/>
        <w:rPr>
          <w:sz w:val="28"/>
          <w:szCs w:val="28"/>
        </w:rPr>
      </w:pPr>
      <w:r w:rsidRPr="00AB2469">
        <w:rPr>
          <w:sz w:val="28"/>
          <w:szCs w:val="28"/>
        </w:rPr>
        <w:t xml:space="preserve">Детально проанализируем работу отделения по оказанным услугам, нагрузке на одну ставку социального работника, сданным денежным средствам в 2022 году. Среднее значение за год количество предоставленных социальных услуг снизились, на 1196,43 услуги, по отношению к 2021 году уменьшилась на 8%. Сумма денежных средств за предоставленные социальные услуги в 2022 году по отношению с 2021 г. увеличилась на 21218,57 </w:t>
      </w:r>
      <w:proofErr w:type="gramStart"/>
      <w:r w:rsidRPr="00AB2469">
        <w:rPr>
          <w:sz w:val="28"/>
          <w:szCs w:val="28"/>
        </w:rPr>
        <w:t>рублей</w:t>
      </w:r>
      <w:proofErr w:type="gramEnd"/>
      <w:r w:rsidRPr="00AB2469">
        <w:rPr>
          <w:sz w:val="28"/>
          <w:szCs w:val="28"/>
        </w:rPr>
        <w:t xml:space="preserve"> что составило 111% </w:t>
      </w:r>
    </w:p>
    <w:p w:rsidR="00AB2469" w:rsidRPr="00AB2469" w:rsidRDefault="00AB2469" w:rsidP="00AB2469">
      <w:pPr>
        <w:jc w:val="both"/>
        <w:rPr>
          <w:sz w:val="28"/>
          <w:szCs w:val="28"/>
        </w:rPr>
      </w:pPr>
      <w:r w:rsidRPr="00AB2469">
        <w:rPr>
          <w:sz w:val="28"/>
          <w:szCs w:val="28"/>
        </w:rPr>
        <w:t xml:space="preserve">             Количество оказанных социальных услуг 1 социальным работником в 2022 году составило 704,89 услуги, по сравнению с 2021 годом уменьшилось 5,16 услуги (0,99%)</w:t>
      </w:r>
    </w:p>
    <w:p w:rsidR="00AB2469" w:rsidRPr="00AB2469" w:rsidRDefault="00AB2469" w:rsidP="00AB2469">
      <w:pPr>
        <w:jc w:val="both"/>
        <w:rPr>
          <w:sz w:val="28"/>
          <w:szCs w:val="28"/>
        </w:rPr>
      </w:pPr>
      <w:r w:rsidRPr="00AB2469">
        <w:rPr>
          <w:sz w:val="28"/>
          <w:szCs w:val="28"/>
        </w:rPr>
        <w:t xml:space="preserve">Денежные средства за оказанные социальные услуги 1 социальным работником в 2022 году увеличились на 8238,35руб., на 103 % больше по отношению к 2021 году. </w:t>
      </w:r>
    </w:p>
    <w:p w:rsidR="00AB2469" w:rsidRPr="00AB2469" w:rsidRDefault="00AB2469" w:rsidP="00AB2469">
      <w:pPr>
        <w:jc w:val="center"/>
        <w:rPr>
          <w:b/>
          <w:sz w:val="28"/>
          <w:szCs w:val="28"/>
        </w:rPr>
      </w:pPr>
    </w:p>
    <w:p w:rsidR="00AB2469" w:rsidRPr="00AB2469" w:rsidRDefault="00AB2469" w:rsidP="00AB2469">
      <w:pPr>
        <w:ind w:firstLine="708"/>
        <w:jc w:val="both"/>
        <w:rPr>
          <w:sz w:val="28"/>
          <w:szCs w:val="28"/>
        </w:rPr>
      </w:pPr>
      <w:r w:rsidRPr="00AB2469">
        <w:rPr>
          <w:sz w:val="28"/>
          <w:szCs w:val="28"/>
        </w:rPr>
        <w:t xml:space="preserve">В 2021 г. социальные услуги на дому востребованы в основном одиноко проживающими гражданами составляют 80%. Семейные и супружеские пары составляют -15,26% от общего количества </w:t>
      </w:r>
      <w:proofErr w:type="gramStart"/>
      <w:r w:rsidRPr="00AB2469">
        <w:rPr>
          <w:sz w:val="28"/>
          <w:szCs w:val="28"/>
        </w:rPr>
        <w:t>обслуженных</w:t>
      </w:r>
      <w:proofErr w:type="gramEnd"/>
      <w:r w:rsidRPr="00AB2469">
        <w:rPr>
          <w:sz w:val="28"/>
          <w:szCs w:val="28"/>
        </w:rPr>
        <w:t xml:space="preserve">, одинокие – 4,74%    </w:t>
      </w:r>
    </w:p>
    <w:p w:rsidR="00AB2469" w:rsidRPr="00AB2469" w:rsidRDefault="00AB2469" w:rsidP="00AB2469">
      <w:pPr>
        <w:ind w:firstLine="708"/>
        <w:jc w:val="both"/>
        <w:rPr>
          <w:sz w:val="28"/>
          <w:szCs w:val="28"/>
        </w:rPr>
      </w:pPr>
      <w:r w:rsidRPr="00AB2469">
        <w:rPr>
          <w:sz w:val="28"/>
          <w:szCs w:val="28"/>
        </w:rPr>
        <w:t xml:space="preserve">В 2022 г. социальные услуги на дому востребованы в основном одиноко проживающими гражданами составляют -82,47%. Семейные и супружеские пары составляют -14,03% от общего количества </w:t>
      </w:r>
      <w:proofErr w:type="gramStart"/>
      <w:r w:rsidRPr="00AB2469">
        <w:rPr>
          <w:sz w:val="28"/>
          <w:szCs w:val="28"/>
        </w:rPr>
        <w:t>обслуженных</w:t>
      </w:r>
      <w:proofErr w:type="gramEnd"/>
      <w:r w:rsidRPr="00AB2469">
        <w:rPr>
          <w:sz w:val="28"/>
          <w:szCs w:val="28"/>
        </w:rPr>
        <w:t xml:space="preserve">, одинокие – 3,5%. </w:t>
      </w:r>
    </w:p>
    <w:p w:rsidR="00AB2469" w:rsidRPr="00AB2469" w:rsidRDefault="00AB2469" w:rsidP="00AB2469">
      <w:pPr>
        <w:jc w:val="both"/>
        <w:rPr>
          <w:sz w:val="28"/>
          <w:szCs w:val="28"/>
        </w:rPr>
      </w:pPr>
      <w:r w:rsidRPr="00AB2469">
        <w:rPr>
          <w:sz w:val="28"/>
          <w:szCs w:val="28"/>
        </w:rPr>
        <w:t xml:space="preserve">Социальные услуги предоставлены получателям на бесплатной основе 401 чел.– 82,68 %, меньше чем в 2021 году на 17,32%. Частичные и платные услуги увеличились, в 2022 году на 4,53%.     </w:t>
      </w:r>
    </w:p>
    <w:p w:rsidR="00AB2469" w:rsidRPr="00AB2469" w:rsidRDefault="00AB2469" w:rsidP="00AB2469">
      <w:pPr>
        <w:ind w:firstLine="708"/>
        <w:jc w:val="both"/>
        <w:rPr>
          <w:sz w:val="28"/>
          <w:szCs w:val="28"/>
          <w:u w:val="single"/>
        </w:rPr>
      </w:pPr>
      <w:r w:rsidRPr="00AB2469">
        <w:rPr>
          <w:sz w:val="28"/>
          <w:szCs w:val="28"/>
        </w:rPr>
        <w:t xml:space="preserve">За период 2022 обслужено </w:t>
      </w:r>
      <w:r w:rsidRPr="00AB2469">
        <w:rPr>
          <w:rFonts w:eastAsia="Calibri"/>
          <w:sz w:val="28"/>
          <w:szCs w:val="28"/>
        </w:rPr>
        <w:t>428 чел., из них</w:t>
      </w:r>
      <w:r w:rsidRPr="00AB2469">
        <w:rPr>
          <w:sz w:val="28"/>
          <w:szCs w:val="28"/>
        </w:rPr>
        <w:t xml:space="preserve"> 375 </w:t>
      </w:r>
      <w:proofErr w:type="gramStart"/>
      <w:r w:rsidRPr="00AB2469">
        <w:rPr>
          <w:sz w:val="28"/>
          <w:szCs w:val="28"/>
        </w:rPr>
        <w:t>человек</w:t>
      </w:r>
      <w:proofErr w:type="gramEnd"/>
      <w:r w:rsidRPr="00AB2469">
        <w:rPr>
          <w:sz w:val="28"/>
          <w:szCs w:val="28"/>
        </w:rPr>
        <w:t xml:space="preserve"> частично утративших способность самообслуживания и 53 человека полностью утративших способность самообслуживания. Проживают в благоустроенном </w:t>
      </w:r>
      <w:r w:rsidRPr="00AB2469">
        <w:rPr>
          <w:sz w:val="28"/>
          <w:szCs w:val="28"/>
        </w:rPr>
        <w:lastRenderedPageBreak/>
        <w:t xml:space="preserve">секторе - 133 чел. (31,07%), в частном секторе 295 чел. (68,93%), из них в городская местности 154 чел. (52,2%), в сельская местности 141 чел. (47,8%). </w:t>
      </w:r>
      <w:r w:rsidRPr="00AB2469">
        <w:rPr>
          <w:rFonts w:eastAsia="Calibri"/>
          <w:sz w:val="28"/>
          <w:szCs w:val="28"/>
        </w:rPr>
        <w:t xml:space="preserve">Предоставлены стандартные социальные услуги на условиях частичной и полной оплаты 27 получателям социальных услуг и 401 человек обслуживаются бесплатно к ним относятся все участники ВОВ, инвалиды 1,2 группы, получатели социальных услуг имеющие статус Детей великой отечественной </w:t>
      </w:r>
      <w:proofErr w:type="gramStart"/>
      <w:r w:rsidRPr="00AB2469">
        <w:rPr>
          <w:rFonts w:eastAsia="Calibri"/>
          <w:sz w:val="28"/>
          <w:szCs w:val="28"/>
        </w:rPr>
        <w:t>войны</w:t>
      </w:r>
      <w:proofErr w:type="gramEnd"/>
      <w:r w:rsidRPr="00AB2469">
        <w:rPr>
          <w:rFonts w:eastAsia="Calibri"/>
          <w:sz w:val="28"/>
          <w:szCs w:val="28"/>
        </w:rPr>
        <w:t xml:space="preserve"> проживающие в Иркутской области… </w:t>
      </w:r>
    </w:p>
    <w:p w:rsidR="00AB2469" w:rsidRPr="00AB2469" w:rsidRDefault="00AB2469" w:rsidP="00AB2469">
      <w:pPr>
        <w:jc w:val="both"/>
        <w:rPr>
          <w:sz w:val="28"/>
          <w:szCs w:val="28"/>
        </w:rPr>
      </w:pPr>
      <w:r w:rsidRPr="00AB2469">
        <w:rPr>
          <w:sz w:val="28"/>
          <w:szCs w:val="28"/>
        </w:rPr>
        <w:t xml:space="preserve">          В течени</w:t>
      </w:r>
      <w:proofErr w:type="gramStart"/>
      <w:r w:rsidRPr="00AB2469">
        <w:rPr>
          <w:sz w:val="28"/>
          <w:szCs w:val="28"/>
        </w:rPr>
        <w:t>и</w:t>
      </w:r>
      <w:proofErr w:type="gramEnd"/>
      <w:r w:rsidRPr="00AB2469">
        <w:rPr>
          <w:sz w:val="28"/>
          <w:szCs w:val="28"/>
        </w:rPr>
        <w:t xml:space="preserve"> 2021 года принято на социальное обслуживание – 88 чел. и снято 168 получателя в связи с изменением места жительства с переездом в другие регионы, смерть получателей, с проведенной типизацией в 2021 году, был проведен анализ и выявили граждан, которые не нуждаются в социальном обслуживании, в связи с улучшением здоровья, ухаживать стали родственники и другими обстоятельствами.  В связи с этим количество граждан на 2022 </w:t>
      </w:r>
      <w:proofErr w:type="gramStart"/>
      <w:r w:rsidRPr="00AB2469">
        <w:rPr>
          <w:sz w:val="28"/>
          <w:szCs w:val="28"/>
        </w:rPr>
        <w:t>снизилось по отношению к 2021 году снизилось</w:t>
      </w:r>
      <w:proofErr w:type="gramEnd"/>
      <w:r w:rsidRPr="00AB2469">
        <w:rPr>
          <w:sz w:val="28"/>
          <w:szCs w:val="28"/>
        </w:rPr>
        <w:t xml:space="preserve"> на 13,31 %.</w:t>
      </w:r>
    </w:p>
    <w:p w:rsidR="00AB2469" w:rsidRPr="00AB2469" w:rsidRDefault="00AB2469" w:rsidP="00AB2469">
      <w:pPr>
        <w:jc w:val="both"/>
        <w:rPr>
          <w:sz w:val="28"/>
          <w:szCs w:val="28"/>
        </w:rPr>
      </w:pPr>
      <w:r w:rsidRPr="00AB2469">
        <w:rPr>
          <w:sz w:val="28"/>
          <w:szCs w:val="28"/>
          <w:u w:val="single"/>
        </w:rPr>
        <w:t>Кол-во обслуживаемых</w:t>
      </w:r>
      <w:r w:rsidRPr="00AB2469">
        <w:rPr>
          <w:sz w:val="28"/>
          <w:szCs w:val="28"/>
        </w:rPr>
        <w:t xml:space="preserve"> на 23.12.2022г. – 348 чел., в </w:t>
      </w:r>
      <w:proofErr w:type="spellStart"/>
      <w:r w:rsidRPr="00AB2469">
        <w:rPr>
          <w:sz w:val="28"/>
          <w:szCs w:val="28"/>
        </w:rPr>
        <w:t>т.ч</w:t>
      </w:r>
      <w:proofErr w:type="spellEnd"/>
      <w:r w:rsidRPr="00AB2469">
        <w:rPr>
          <w:sz w:val="28"/>
          <w:szCs w:val="28"/>
        </w:rPr>
        <w:t>.:</w:t>
      </w:r>
    </w:p>
    <w:p w:rsidR="00AB2469" w:rsidRPr="00AB2469" w:rsidRDefault="00AB2469" w:rsidP="00AB2469">
      <w:pPr>
        <w:jc w:val="both"/>
        <w:rPr>
          <w:sz w:val="28"/>
          <w:szCs w:val="28"/>
        </w:rPr>
      </w:pPr>
      <w:r w:rsidRPr="00AB2469">
        <w:rPr>
          <w:sz w:val="28"/>
          <w:szCs w:val="28"/>
        </w:rPr>
        <w:t xml:space="preserve">- частично </w:t>
      </w:r>
      <w:proofErr w:type="gramStart"/>
      <w:r w:rsidRPr="00AB2469">
        <w:rPr>
          <w:sz w:val="28"/>
          <w:szCs w:val="28"/>
        </w:rPr>
        <w:t>утративших</w:t>
      </w:r>
      <w:proofErr w:type="gramEnd"/>
      <w:r w:rsidRPr="00AB2469">
        <w:rPr>
          <w:sz w:val="28"/>
          <w:szCs w:val="28"/>
        </w:rPr>
        <w:t xml:space="preserve"> способность самообслуживания – 321чел.</w:t>
      </w:r>
    </w:p>
    <w:p w:rsidR="00AB2469" w:rsidRPr="00AB2469" w:rsidRDefault="00AB2469" w:rsidP="00AB2469">
      <w:pPr>
        <w:jc w:val="both"/>
        <w:rPr>
          <w:sz w:val="28"/>
          <w:szCs w:val="28"/>
        </w:rPr>
      </w:pPr>
      <w:r w:rsidRPr="00AB2469">
        <w:rPr>
          <w:sz w:val="28"/>
          <w:szCs w:val="28"/>
        </w:rPr>
        <w:t>- полностью утративших способность самообслуживания – 27 чел.</w:t>
      </w:r>
    </w:p>
    <w:p w:rsidR="00AB2469" w:rsidRPr="00AB2469" w:rsidRDefault="00AB2469" w:rsidP="00AB2469">
      <w:pPr>
        <w:jc w:val="both"/>
        <w:rPr>
          <w:sz w:val="28"/>
          <w:szCs w:val="28"/>
        </w:rPr>
      </w:pPr>
      <w:r w:rsidRPr="00AB2469">
        <w:rPr>
          <w:sz w:val="28"/>
          <w:szCs w:val="28"/>
        </w:rPr>
        <w:t xml:space="preserve">Очередность на социальное обслуживание граждан в отделении социального обслуживания на дому – отсутствует, но обращения граждан - систематические о признании граждан </w:t>
      </w:r>
      <w:proofErr w:type="gramStart"/>
      <w:r w:rsidRPr="00AB2469">
        <w:rPr>
          <w:sz w:val="28"/>
          <w:szCs w:val="28"/>
        </w:rPr>
        <w:t>нуждающимися</w:t>
      </w:r>
      <w:proofErr w:type="gramEnd"/>
      <w:r w:rsidRPr="00AB2469">
        <w:rPr>
          <w:sz w:val="28"/>
          <w:szCs w:val="28"/>
        </w:rPr>
        <w:t xml:space="preserve"> в надомном социальном обслуживании</w:t>
      </w:r>
    </w:p>
    <w:p w:rsidR="00AB2469" w:rsidRPr="00AB2469" w:rsidRDefault="00AB2469" w:rsidP="00AB2469">
      <w:pPr>
        <w:jc w:val="both"/>
        <w:rPr>
          <w:sz w:val="28"/>
          <w:szCs w:val="28"/>
        </w:rPr>
      </w:pPr>
    </w:p>
    <w:p w:rsidR="00AB2469" w:rsidRPr="00AB2469" w:rsidRDefault="00AB2469" w:rsidP="00AB2469">
      <w:pPr>
        <w:rPr>
          <w:b/>
          <w:sz w:val="28"/>
          <w:szCs w:val="28"/>
        </w:rPr>
      </w:pPr>
    </w:p>
    <w:p w:rsidR="00AB2469" w:rsidRPr="00AB2469" w:rsidRDefault="00AB2469" w:rsidP="00AB2469">
      <w:pPr>
        <w:jc w:val="center"/>
        <w:rPr>
          <w:b/>
          <w:sz w:val="28"/>
          <w:szCs w:val="28"/>
        </w:rPr>
      </w:pPr>
      <w:r w:rsidRPr="00AB2469">
        <w:rPr>
          <w:b/>
          <w:sz w:val="28"/>
          <w:szCs w:val="28"/>
        </w:rPr>
        <w:t xml:space="preserve"> Анализ предоставленных услуг за 2021-2022 </w:t>
      </w:r>
      <w:proofErr w:type="spellStart"/>
      <w:r w:rsidRPr="00AB2469">
        <w:rPr>
          <w:b/>
          <w:sz w:val="28"/>
          <w:szCs w:val="28"/>
        </w:rPr>
        <w:t>г.</w:t>
      </w:r>
      <w:proofErr w:type="gramStart"/>
      <w:r w:rsidRPr="00AB2469">
        <w:rPr>
          <w:b/>
          <w:sz w:val="28"/>
          <w:szCs w:val="28"/>
        </w:rPr>
        <w:t>г</w:t>
      </w:r>
      <w:proofErr w:type="spellEnd"/>
      <w:proofErr w:type="gramEnd"/>
      <w:r w:rsidRPr="00AB2469">
        <w:rPr>
          <w:b/>
          <w:sz w:val="28"/>
          <w:szCs w:val="28"/>
        </w:rPr>
        <w:t>.</w:t>
      </w:r>
    </w:p>
    <w:p w:rsidR="00AB2469" w:rsidRPr="00AB2469" w:rsidRDefault="00AB2469" w:rsidP="00AB2469">
      <w:pPr>
        <w:rPr>
          <w:b/>
          <w:i/>
          <w:sz w:val="28"/>
          <w:szCs w:val="28"/>
        </w:rPr>
      </w:pPr>
      <w:r w:rsidRPr="00AB2469">
        <w:rPr>
          <w:sz w:val="28"/>
          <w:szCs w:val="28"/>
        </w:rPr>
        <w:t xml:space="preserve">     </w:t>
      </w:r>
    </w:p>
    <w:tbl>
      <w:tblPr>
        <w:tblW w:w="9922" w:type="dxa"/>
        <w:tblInd w:w="-601" w:type="dxa"/>
        <w:tblLayout w:type="fixed"/>
        <w:tblLook w:val="04A0" w:firstRow="1" w:lastRow="0" w:firstColumn="1" w:lastColumn="0" w:noHBand="0" w:noVBand="1"/>
      </w:tblPr>
      <w:tblGrid>
        <w:gridCol w:w="1985"/>
        <w:gridCol w:w="1422"/>
        <w:gridCol w:w="1271"/>
        <w:gridCol w:w="1276"/>
        <w:gridCol w:w="1276"/>
        <w:gridCol w:w="1417"/>
        <w:gridCol w:w="1275"/>
      </w:tblGrid>
      <w:tr w:rsidR="00AB2469" w:rsidRPr="00AB2469" w:rsidTr="00DA2C18">
        <w:trPr>
          <w:trHeight w:val="252"/>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2469" w:rsidRPr="00AB2469" w:rsidRDefault="00AB2469" w:rsidP="00AB2469">
            <w:pPr>
              <w:jc w:val="center"/>
              <w:rPr>
                <w:b/>
                <w:bCs/>
                <w:color w:val="000000"/>
                <w:sz w:val="28"/>
                <w:szCs w:val="28"/>
              </w:rPr>
            </w:pPr>
            <w:r w:rsidRPr="00AB2469">
              <w:rPr>
                <w:b/>
                <w:bCs/>
                <w:color w:val="000000"/>
                <w:sz w:val="28"/>
                <w:szCs w:val="28"/>
              </w:rPr>
              <w:t>стандартные бесплатные услуги:</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b/>
                <w:color w:val="000000"/>
                <w:sz w:val="28"/>
                <w:szCs w:val="28"/>
              </w:rPr>
            </w:pPr>
            <w:r w:rsidRPr="00AB2469">
              <w:rPr>
                <w:b/>
                <w:color w:val="000000"/>
                <w:sz w:val="28"/>
                <w:szCs w:val="28"/>
              </w:rPr>
              <w:t>2021 г.</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AB2469" w:rsidRPr="00AB2469" w:rsidRDefault="00AB2469" w:rsidP="00AB2469">
            <w:pPr>
              <w:jc w:val="center"/>
              <w:rPr>
                <w:b/>
                <w:color w:val="000000"/>
                <w:sz w:val="28"/>
                <w:szCs w:val="28"/>
              </w:rPr>
            </w:pPr>
            <w:r w:rsidRPr="00AB2469">
              <w:rPr>
                <w:b/>
                <w:color w:val="000000"/>
                <w:sz w:val="28"/>
                <w:szCs w:val="28"/>
              </w:rPr>
              <w:t>2022 г.</w:t>
            </w:r>
          </w:p>
        </w:tc>
        <w:tc>
          <w:tcPr>
            <w:tcW w:w="2692" w:type="dxa"/>
            <w:gridSpan w:val="2"/>
            <w:tcBorders>
              <w:top w:val="single" w:sz="4" w:space="0" w:color="auto"/>
              <w:left w:val="nil"/>
              <w:bottom w:val="single" w:sz="4" w:space="0" w:color="auto"/>
              <w:right w:val="single" w:sz="4" w:space="0" w:color="auto"/>
            </w:tcBorders>
            <w:shd w:val="clear" w:color="auto" w:fill="auto"/>
            <w:vAlign w:val="center"/>
          </w:tcPr>
          <w:p w:rsidR="00AB2469" w:rsidRPr="00AB2469" w:rsidRDefault="00AB2469" w:rsidP="00AB2469">
            <w:pPr>
              <w:jc w:val="center"/>
              <w:rPr>
                <w:b/>
                <w:color w:val="000000"/>
                <w:sz w:val="28"/>
                <w:szCs w:val="28"/>
              </w:rPr>
            </w:pPr>
            <w:r w:rsidRPr="00AB2469">
              <w:rPr>
                <w:b/>
                <w:color w:val="000000"/>
                <w:sz w:val="28"/>
                <w:szCs w:val="28"/>
              </w:rPr>
              <w:t>Разница 2022 г. к 2021г</w:t>
            </w:r>
          </w:p>
        </w:tc>
      </w:tr>
      <w:tr w:rsidR="00AB2469" w:rsidRPr="00AB2469" w:rsidTr="00DA2C18">
        <w:trPr>
          <w:trHeight w:val="252"/>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AB2469" w:rsidRPr="00AB2469" w:rsidRDefault="00AB2469" w:rsidP="00AB2469">
            <w:pPr>
              <w:rPr>
                <w:b/>
                <w:bCs/>
                <w:color w:val="000000"/>
                <w:sz w:val="28"/>
                <w:szCs w:val="28"/>
              </w:rPr>
            </w:pPr>
          </w:p>
        </w:tc>
        <w:tc>
          <w:tcPr>
            <w:tcW w:w="1422" w:type="dxa"/>
            <w:tcBorders>
              <w:top w:val="nil"/>
              <w:left w:val="nil"/>
              <w:bottom w:val="single" w:sz="4" w:space="0" w:color="auto"/>
              <w:right w:val="single" w:sz="4" w:space="0" w:color="auto"/>
            </w:tcBorders>
            <w:shd w:val="clear" w:color="auto" w:fill="auto"/>
            <w:hideMark/>
          </w:tcPr>
          <w:p w:rsidR="00AB2469" w:rsidRPr="00AB2469" w:rsidRDefault="00AB2469" w:rsidP="00AB2469">
            <w:pPr>
              <w:jc w:val="center"/>
              <w:rPr>
                <w:color w:val="000000"/>
                <w:sz w:val="28"/>
                <w:szCs w:val="28"/>
              </w:rPr>
            </w:pPr>
            <w:r w:rsidRPr="00AB2469">
              <w:rPr>
                <w:color w:val="000000"/>
                <w:sz w:val="28"/>
                <w:szCs w:val="28"/>
              </w:rPr>
              <w:t>частичная утрата</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полная утрата</w:t>
            </w:r>
          </w:p>
        </w:tc>
        <w:tc>
          <w:tcPr>
            <w:tcW w:w="1276" w:type="dxa"/>
            <w:tcBorders>
              <w:top w:val="nil"/>
              <w:left w:val="nil"/>
              <w:bottom w:val="single" w:sz="4" w:space="0" w:color="auto"/>
              <w:right w:val="single" w:sz="4" w:space="0" w:color="auto"/>
            </w:tcBorders>
            <w:shd w:val="clear" w:color="auto" w:fill="auto"/>
            <w:hideMark/>
          </w:tcPr>
          <w:p w:rsidR="00AB2469" w:rsidRPr="00AB2469" w:rsidRDefault="00AB2469" w:rsidP="00AB2469">
            <w:pPr>
              <w:jc w:val="center"/>
              <w:rPr>
                <w:color w:val="000000"/>
                <w:sz w:val="28"/>
                <w:szCs w:val="28"/>
              </w:rPr>
            </w:pPr>
            <w:r w:rsidRPr="00AB2469">
              <w:rPr>
                <w:color w:val="000000"/>
                <w:sz w:val="28"/>
                <w:szCs w:val="28"/>
              </w:rPr>
              <w:t>частичная утрата</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полная утрата</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color w:val="000000"/>
                <w:sz w:val="28"/>
                <w:szCs w:val="28"/>
              </w:rPr>
            </w:pPr>
            <w:r w:rsidRPr="00AB2469">
              <w:rPr>
                <w:color w:val="000000"/>
                <w:sz w:val="28"/>
                <w:szCs w:val="28"/>
              </w:rPr>
              <w:t>частичная утрата</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DA2C18">
            <w:pPr>
              <w:ind w:right="230"/>
              <w:jc w:val="center"/>
              <w:rPr>
                <w:sz w:val="28"/>
                <w:szCs w:val="28"/>
              </w:rPr>
            </w:pPr>
            <w:r w:rsidRPr="00AB2469">
              <w:rPr>
                <w:sz w:val="28"/>
                <w:szCs w:val="28"/>
              </w:rPr>
              <w:t>полная утрата</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социально-бытовые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70964,54</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10043,05</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59933,17</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12059,45</w:t>
            </w:r>
          </w:p>
        </w:tc>
        <w:tc>
          <w:tcPr>
            <w:tcW w:w="1417" w:type="dxa"/>
            <w:tcBorders>
              <w:top w:val="nil"/>
              <w:left w:val="nil"/>
              <w:bottom w:val="single" w:sz="4" w:space="0" w:color="auto"/>
              <w:right w:val="single" w:sz="4" w:space="0" w:color="auto"/>
            </w:tcBorders>
            <w:shd w:val="clear" w:color="auto" w:fill="auto"/>
          </w:tcPr>
          <w:p w:rsidR="00AB2469" w:rsidRPr="00AB2469" w:rsidRDefault="00DA2C18" w:rsidP="00AB2469">
            <w:pPr>
              <w:jc w:val="center"/>
              <w:rPr>
                <w:sz w:val="28"/>
                <w:szCs w:val="28"/>
              </w:rPr>
            </w:pPr>
            <w:r>
              <w:rPr>
                <w:sz w:val="28"/>
                <w:szCs w:val="28"/>
              </w:rPr>
              <w:t>-</w:t>
            </w:r>
            <w:r w:rsidR="00AB2469" w:rsidRPr="00AB2469">
              <w:rPr>
                <w:sz w:val="28"/>
                <w:szCs w:val="28"/>
              </w:rPr>
              <w:t>11031,37</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+2016,4</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социально-медицинские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28862,07</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3450</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21446,79</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3579</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-7415,28</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+129</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 xml:space="preserve">социально-психологические </w:t>
            </w:r>
            <w:proofErr w:type="spellStart"/>
            <w:r w:rsidRPr="00AB2469">
              <w:rPr>
                <w:color w:val="000000"/>
                <w:sz w:val="28"/>
                <w:szCs w:val="28"/>
              </w:rPr>
              <w:t>усл</w:t>
            </w:r>
            <w:proofErr w:type="spellEnd"/>
            <w:r w:rsidRPr="00AB2469">
              <w:rPr>
                <w:color w:val="000000"/>
                <w:sz w:val="28"/>
                <w:szCs w:val="28"/>
              </w:rPr>
              <w:t>.</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14725,47</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1007,15</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11994,4</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1147</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-2731,07</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+139,85</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социально-педагогические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20</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7</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-13</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в целях повышения коммун</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10</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184</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+174</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социально-правовые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341</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24</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239</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10</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-102</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-14</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92D050"/>
            <w:noWrap/>
            <w:vAlign w:val="bottom"/>
          </w:tcPr>
          <w:p w:rsidR="00AB2469" w:rsidRPr="00AB2469" w:rsidRDefault="00AB2469" w:rsidP="00AB2469">
            <w:pPr>
              <w:jc w:val="center"/>
              <w:rPr>
                <w:b/>
                <w:bCs/>
                <w:color w:val="000000"/>
                <w:sz w:val="28"/>
                <w:szCs w:val="28"/>
              </w:rPr>
            </w:pPr>
            <w:r w:rsidRPr="00AB2469">
              <w:rPr>
                <w:b/>
                <w:bCs/>
                <w:color w:val="000000"/>
                <w:sz w:val="28"/>
                <w:szCs w:val="28"/>
              </w:rPr>
              <w:lastRenderedPageBreak/>
              <w:t>ИТОГО:</w:t>
            </w:r>
          </w:p>
          <w:p w:rsidR="00AB2469" w:rsidRPr="00AB2469" w:rsidRDefault="00AB2469" w:rsidP="00AB2469">
            <w:pPr>
              <w:jc w:val="center"/>
              <w:rPr>
                <w:color w:val="000000"/>
                <w:sz w:val="28"/>
                <w:szCs w:val="28"/>
              </w:rPr>
            </w:pPr>
          </w:p>
        </w:tc>
        <w:tc>
          <w:tcPr>
            <w:tcW w:w="1422" w:type="dxa"/>
            <w:tcBorders>
              <w:top w:val="single" w:sz="4" w:space="0" w:color="auto"/>
              <w:left w:val="nil"/>
              <w:bottom w:val="single" w:sz="4" w:space="0" w:color="auto"/>
              <w:right w:val="single" w:sz="4" w:space="0" w:color="auto"/>
            </w:tcBorders>
            <w:shd w:val="clear" w:color="auto" w:fill="92D050"/>
            <w:noWrap/>
          </w:tcPr>
          <w:p w:rsidR="00AB2469" w:rsidRPr="00AB2469" w:rsidRDefault="00AB2469" w:rsidP="00AB2469">
            <w:pPr>
              <w:rPr>
                <w:sz w:val="28"/>
                <w:szCs w:val="28"/>
              </w:rPr>
            </w:pPr>
            <w:r w:rsidRPr="00AB2469">
              <w:rPr>
                <w:sz w:val="28"/>
                <w:szCs w:val="28"/>
              </w:rPr>
              <w:t>114923,08</w:t>
            </w:r>
          </w:p>
        </w:tc>
        <w:tc>
          <w:tcPr>
            <w:tcW w:w="1271" w:type="dxa"/>
            <w:tcBorders>
              <w:top w:val="single" w:sz="4" w:space="0" w:color="auto"/>
              <w:left w:val="nil"/>
              <w:bottom w:val="single" w:sz="4" w:space="0" w:color="auto"/>
              <w:right w:val="single" w:sz="4" w:space="0" w:color="auto"/>
            </w:tcBorders>
            <w:shd w:val="clear" w:color="auto" w:fill="92D050"/>
          </w:tcPr>
          <w:p w:rsidR="00AB2469" w:rsidRPr="00AB2469" w:rsidRDefault="00AB2469" w:rsidP="00AB2469">
            <w:pPr>
              <w:rPr>
                <w:sz w:val="28"/>
                <w:szCs w:val="28"/>
              </w:rPr>
            </w:pPr>
            <w:r w:rsidRPr="00AB2469">
              <w:rPr>
                <w:sz w:val="28"/>
                <w:szCs w:val="28"/>
              </w:rPr>
              <w:t>14524,2</w:t>
            </w:r>
          </w:p>
        </w:tc>
        <w:tc>
          <w:tcPr>
            <w:tcW w:w="1276" w:type="dxa"/>
            <w:tcBorders>
              <w:top w:val="single" w:sz="4" w:space="0" w:color="auto"/>
              <w:left w:val="nil"/>
              <w:bottom w:val="single" w:sz="4" w:space="0" w:color="auto"/>
              <w:right w:val="single" w:sz="4" w:space="0" w:color="auto"/>
            </w:tcBorders>
            <w:shd w:val="clear" w:color="auto" w:fill="92D050"/>
            <w:noWrap/>
          </w:tcPr>
          <w:p w:rsidR="00AB2469" w:rsidRPr="00AB2469" w:rsidRDefault="00AB2469" w:rsidP="00AB2469">
            <w:pPr>
              <w:rPr>
                <w:sz w:val="28"/>
                <w:szCs w:val="28"/>
              </w:rPr>
            </w:pPr>
            <w:r w:rsidRPr="00AB2469">
              <w:rPr>
                <w:sz w:val="28"/>
                <w:szCs w:val="28"/>
              </w:rPr>
              <w:t>93804,36</w:t>
            </w:r>
          </w:p>
        </w:tc>
        <w:tc>
          <w:tcPr>
            <w:tcW w:w="1276" w:type="dxa"/>
            <w:tcBorders>
              <w:top w:val="single" w:sz="4" w:space="0" w:color="auto"/>
              <w:left w:val="nil"/>
              <w:bottom w:val="single" w:sz="4" w:space="0" w:color="auto"/>
              <w:right w:val="single" w:sz="4" w:space="0" w:color="auto"/>
            </w:tcBorders>
            <w:shd w:val="clear" w:color="auto" w:fill="92D050"/>
          </w:tcPr>
          <w:p w:rsidR="00AB2469" w:rsidRPr="00AB2469" w:rsidRDefault="00AB2469" w:rsidP="00AB2469">
            <w:pPr>
              <w:rPr>
                <w:sz w:val="28"/>
                <w:szCs w:val="28"/>
              </w:rPr>
            </w:pPr>
            <w:r w:rsidRPr="00AB2469">
              <w:rPr>
                <w:sz w:val="28"/>
                <w:szCs w:val="28"/>
              </w:rPr>
              <w:t>16795,45</w:t>
            </w:r>
          </w:p>
        </w:tc>
        <w:tc>
          <w:tcPr>
            <w:tcW w:w="1417" w:type="dxa"/>
            <w:tcBorders>
              <w:top w:val="single" w:sz="4" w:space="0" w:color="auto"/>
              <w:left w:val="nil"/>
              <w:bottom w:val="single" w:sz="4" w:space="0" w:color="auto"/>
              <w:right w:val="single" w:sz="4" w:space="0" w:color="auto"/>
            </w:tcBorders>
            <w:shd w:val="clear" w:color="auto" w:fill="92D050"/>
          </w:tcPr>
          <w:p w:rsidR="00AB2469" w:rsidRPr="00AB2469" w:rsidRDefault="00AB2469" w:rsidP="00AB2469">
            <w:pPr>
              <w:rPr>
                <w:sz w:val="28"/>
                <w:szCs w:val="28"/>
              </w:rPr>
            </w:pPr>
            <w:r w:rsidRPr="00AB2469">
              <w:rPr>
                <w:sz w:val="28"/>
                <w:szCs w:val="28"/>
              </w:rPr>
              <w:t>-21118,72</w:t>
            </w:r>
          </w:p>
        </w:tc>
        <w:tc>
          <w:tcPr>
            <w:tcW w:w="1275" w:type="dxa"/>
            <w:tcBorders>
              <w:top w:val="single" w:sz="4" w:space="0" w:color="auto"/>
              <w:left w:val="nil"/>
              <w:bottom w:val="single" w:sz="4" w:space="0" w:color="auto"/>
              <w:right w:val="single" w:sz="4" w:space="0" w:color="auto"/>
            </w:tcBorders>
            <w:shd w:val="clear" w:color="auto" w:fill="92D050"/>
          </w:tcPr>
          <w:p w:rsidR="00AB2469" w:rsidRPr="00AB2469" w:rsidRDefault="00AB2469" w:rsidP="00AB2469">
            <w:pPr>
              <w:rPr>
                <w:sz w:val="28"/>
                <w:szCs w:val="28"/>
              </w:rPr>
            </w:pPr>
            <w:r w:rsidRPr="00AB2469">
              <w:rPr>
                <w:sz w:val="28"/>
                <w:szCs w:val="28"/>
              </w:rPr>
              <w:t>2271,25</w:t>
            </w:r>
          </w:p>
        </w:tc>
      </w:tr>
      <w:tr w:rsidR="00AB2469" w:rsidRPr="00AB2469" w:rsidTr="00DA2C18">
        <w:trPr>
          <w:trHeight w:val="224"/>
        </w:trPr>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2469" w:rsidRPr="00AB2469" w:rsidRDefault="00AB2469" w:rsidP="00AB2469">
            <w:pPr>
              <w:jc w:val="center"/>
              <w:rPr>
                <w:b/>
                <w:bCs/>
                <w:color w:val="000000"/>
                <w:sz w:val="28"/>
                <w:szCs w:val="28"/>
              </w:rPr>
            </w:pPr>
            <w:r w:rsidRPr="00AB2469">
              <w:rPr>
                <w:b/>
                <w:bCs/>
                <w:color w:val="000000"/>
                <w:sz w:val="28"/>
                <w:szCs w:val="28"/>
              </w:rPr>
              <w:t>стандартные платные услуги:</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b/>
                <w:color w:val="000000"/>
                <w:sz w:val="28"/>
                <w:szCs w:val="28"/>
              </w:rPr>
            </w:pPr>
            <w:r w:rsidRPr="00AB2469">
              <w:rPr>
                <w:b/>
                <w:color w:val="000000"/>
                <w:sz w:val="28"/>
                <w:szCs w:val="28"/>
              </w:rPr>
              <w:t>2021 г.</w:t>
            </w:r>
          </w:p>
        </w:tc>
        <w:tc>
          <w:tcPr>
            <w:tcW w:w="2552" w:type="dxa"/>
            <w:gridSpan w:val="2"/>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2022 г.</w:t>
            </w:r>
          </w:p>
        </w:tc>
        <w:tc>
          <w:tcPr>
            <w:tcW w:w="2692" w:type="dxa"/>
            <w:gridSpan w:val="2"/>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Разница 2022 г. к 2021г.</w:t>
            </w:r>
          </w:p>
        </w:tc>
      </w:tr>
      <w:tr w:rsidR="00AB2469" w:rsidRPr="00AB2469" w:rsidTr="00DA2C18">
        <w:trPr>
          <w:trHeight w:val="224"/>
        </w:trPr>
        <w:tc>
          <w:tcPr>
            <w:tcW w:w="1985" w:type="dxa"/>
            <w:vMerge/>
            <w:tcBorders>
              <w:top w:val="nil"/>
              <w:left w:val="single" w:sz="4" w:space="0" w:color="auto"/>
              <w:bottom w:val="single" w:sz="4" w:space="0" w:color="000000"/>
              <w:right w:val="single" w:sz="4" w:space="0" w:color="auto"/>
            </w:tcBorders>
            <w:vAlign w:val="center"/>
            <w:hideMark/>
          </w:tcPr>
          <w:p w:rsidR="00AB2469" w:rsidRPr="00AB2469" w:rsidRDefault="00AB2469" w:rsidP="00AB2469">
            <w:pPr>
              <w:rPr>
                <w:b/>
                <w:bCs/>
                <w:color w:val="000000"/>
                <w:sz w:val="28"/>
                <w:szCs w:val="28"/>
              </w:rPr>
            </w:pPr>
          </w:p>
        </w:tc>
        <w:tc>
          <w:tcPr>
            <w:tcW w:w="1422"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услуги</w:t>
            </w:r>
          </w:p>
        </w:tc>
        <w:tc>
          <w:tcPr>
            <w:tcW w:w="1271"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сумма</w:t>
            </w:r>
          </w:p>
        </w:tc>
        <w:tc>
          <w:tcPr>
            <w:tcW w:w="1276"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услуги</w:t>
            </w:r>
          </w:p>
        </w:tc>
        <w:tc>
          <w:tcPr>
            <w:tcW w:w="1276"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сумма</w:t>
            </w:r>
          </w:p>
        </w:tc>
        <w:tc>
          <w:tcPr>
            <w:tcW w:w="1417"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услуги</w:t>
            </w:r>
          </w:p>
        </w:tc>
        <w:tc>
          <w:tcPr>
            <w:tcW w:w="1275"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сумма</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социально-бытовые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1213,41</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89608,69</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925,69</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66189,76</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-287,72</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-23418,93</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социально-медицинские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468,93</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26476,33</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268,31</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15566,26</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-200,62</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-10910,07</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 xml:space="preserve">социально-психологические </w:t>
            </w:r>
            <w:proofErr w:type="spellStart"/>
            <w:r w:rsidRPr="00AB2469">
              <w:rPr>
                <w:color w:val="000000"/>
                <w:sz w:val="28"/>
                <w:szCs w:val="28"/>
              </w:rPr>
              <w:t>усл</w:t>
            </w:r>
            <w:proofErr w:type="spellEnd"/>
            <w:r w:rsidRPr="00AB2469">
              <w:rPr>
                <w:color w:val="000000"/>
                <w:sz w:val="28"/>
                <w:szCs w:val="28"/>
              </w:rPr>
              <w:t>.</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217,38</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16877,8</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94,59</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7521,04</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-122,79</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-9356,76</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социально-педагогические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0</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0</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в целях повышения коммун</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0</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6</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722,9</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+6</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+722,9</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социально-правовые услуги</w:t>
            </w:r>
          </w:p>
        </w:tc>
        <w:tc>
          <w:tcPr>
            <w:tcW w:w="1422"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10</w:t>
            </w:r>
          </w:p>
        </w:tc>
        <w:tc>
          <w:tcPr>
            <w:tcW w:w="1271"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867,8</w:t>
            </w:r>
          </w:p>
        </w:tc>
        <w:tc>
          <w:tcPr>
            <w:tcW w:w="1276"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5</w:t>
            </w:r>
          </w:p>
        </w:tc>
        <w:tc>
          <w:tcPr>
            <w:tcW w:w="1276"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508,31</w:t>
            </w:r>
          </w:p>
        </w:tc>
        <w:tc>
          <w:tcPr>
            <w:tcW w:w="1417"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-5</w:t>
            </w:r>
          </w:p>
        </w:tc>
        <w:tc>
          <w:tcPr>
            <w:tcW w:w="1275"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-359,49</w:t>
            </w:r>
          </w:p>
        </w:tc>
      </w:tr>
      <w:tr w:rsidR="00AB2469" w:rsidRPr="00AB2469" w:rsidTr="00DA2C18">
        <w:trPr>
          <w:trHeight w:val="224"/>
        </w:trPr>
        <w:tc>
          <w:tcPr>
            <w:tcW w:w="1985" w:type="dxa"/>
            <w:tcBorders>
              <w:top w:val="nil"/>
              <w:left w:val="single" w:sz="4" w:space="0" w:color="auto"/>
              <w:bottom w:val="single" w:sz="4" w:space="0" w:color="auto"/>
              <w:right w:val="single" w:sz="4" w:space="0" w:color="auto"/>
            </w:tcBorders>
            <w:shd w:val="clear" w:color="000000" w:fill="92D050"/>
            <w:noWrap/>
            <w:vAlign w:val="bottom"/>
            <w:hideMark/>
          </w:tcPr>
          <w:p w:rsidR="00AB2469" w:rsidRPr="00AB2469" w:rsidRDefault="00AB2469" w:rsidP="00AB2469">
            <w:pPr>
              <w:jc w:val="center"/>
              <w:rPr>
                <w:b/>
                <w:bCs/>
                <w:color w:val="000000"/>
                <w:sz w:val="28"/>
                <w:szCs w:val="28"/>
              </w:rPr>
            </w:pPr>
            <w:r w:rsidRPr="00AB2469">
              <w:rPr>
                <w:b/>
                <w:bCs/>
                <w:color w:val="000000"/>
                <w:sz w:val="28"/>
                <w:szCs w:val="28"/>
              </w:rPr>
              <w:t>ИТОГО:</w:t>
            </w:r>
          </w:p>
          <w:p w:rsidR="00AB2469" w:rsidRPr="00AB2469" w:rsidRDefault="00AB2469" w:rsidP="00AB2469">
            <w:pPr>
              <w:jc w:val="center"/>
              <w:rPr>
                <w:b/>
                <w:bCs/>
                <w:color w:val="000000"/>
                <w:sz w:val="28"/>
                <w:szCs w:val="28"/>
              </w:rPr>
            </w:pPr>
          </w:p>
        </w:tc>
        <w:tc>
          <w:tcPr>
            <w:tcW w:w="1422" w:type="dxa"/>
            <w:tcBorders>
              <w:top w:val="nil"/>
              <w:left w:val="nil"/>
              <w:bottom w:val="single" w:sz="4" w:space="0" w:color="auto"/>
              <w:right w:val="single" w:sz="4" w:space="0" w:color="auto"/>
            </w:tcBorders>
            <w:shd w:val="clear" w:color="000000" w:fill="92D050"/>
            <w:noWrap/>
            <w:hideMark/>
          </w:tcPr>
          <w:p w:rsidR="00AB2469" w:rsidRPr="00AB2469" w:rsidRDefault="00AB2469" w:rsidP="00AB2469">
            <w:pPr>
              <w:jc w:val="center"/>
              <w:rPr>
                <w:sz w:val="28"/>
                <w:szCs w:val="28"/>
              </w:rPr>
            </w:pPr>
            <w:r w:rsidRPr="00AB2469">
              <w:rPr>
                <w:sz w:val="28"/>
                <w:szCs w:val="28"/>
              </w:rPr>
              <w:t>1909,72</w:t>
            </w:r>
          </w:p>
        </w:tc>
        <w:tc>
          <w:tcPr>
            <w:tcW w:w="1271"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133830,62</w:t>
            </w:r>
          </w:p>
        </w:tc>
        <w:tc>
          <w:tcPr>
            <w:tcW w:w="1276" w:type="dxa"/>
            <w:tcBorders>
              <w:top w:val="nil"/>
              <w:left w:val="nil"/>
              <w:bottom w:val="single" w:sz="4" w:space="0" w:color="auto"/>
              <w:right w:val="single" w:sz="4" w:space="0" w:color="auto"/>
            </w:tcBorders>
            <w:shd w:val="clear" w:color="000000" w:fill="92D050"/>
            <w:noWrap/>
            <w:hideMark/>
          </w:tcPr>
          <w:p w:rsidR="00AB2469" w:rsidRPr="00AB2469" w:rsidRDefault="00AB2469" w:rsidP="00AB2469">
            <w:pPr>
              <w:jc w:val="center"/>
              <w:rPr>
                <w:sz w:val="28"/>
                <w:szCs w:val="28"/>
              </w:rPr>
            </w:pPr>
            <w:r w:rsidRPr="00AB2469">
              <w:rPr>
                <w:sz w:val="28"/>
                <w:szCs w:val="28"/>
              </w:rPr>
              <w:t>1299,59</w:t>
            </w:r>
          </w:p>
        </w:tc>
        <w:tc>
          <w:tcPr>
            <w:tcW w:w="1276"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90508,27</w:t>
            </w:r>
          </w:p>
        </w:tc>
        <w:tc>
          <w:tcPr>
            <w:tcW w:w="1417"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-610,13</w:t>
            </w:r>
          </w:p>
        </w:tc>
        <w:tc>
          <w:tcPr>
            <w:tcW w:w="1275"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-43322,35</w:t>
            </w:r>
          </w:p>
        </w:tc>
      </w:tr>
      <w:tr w:rsidR="00AB2469" w:rsidRPr="00AB2469" w:rsidTr="00DA2C18">
        <w:trPr>
          <w:trHeight w:val="227"/>
        </w:trPr>
        <w:tc>
          <w:tcPr>
            <w:tcW w:w="1985" w:type="dxa"/>
            <w:tcBorders>
              <w:top w:val="nil"/>
              <w:left w:val="single" w:sz="4" w:space="0" w:color="auto"/>
              <w:bottom w:val="single" w:sz="4" w:space="0" w:color="auto"/>
              <w:right w:val="single" w:sz="4" w:space="0" w:color="auto"/>
            </w:tcBorders>
            <w:shd w:val="clear" w:color="000000" w:fill="C2D69A"/>
            <w:noWrap/>
            <w:vAlign w:val="bottom"/>
            <w:hideMark/>
          </w:tcPr>
          <w:p w:rsidR="00AB2469" w:rsidRPr="00AB2469" w:rsidRDefault="00AB2469" w:rsidP="00AB2469">
            <w:pPr>
              <w:rPr>
                <w:b/>
                <w:bCs/>
                <w:color w:val="000000"/>
                <w:sz w:val="28"/>
                <w:szCs w:val="28"/>
              </w:rPr>
            </w:pPr>
            <w:r w:rsidRPr="00AB2469">
              <w:rPr>
                <w:b/>
                <w:bCs/>
                <w:color w:val="000000"/>
                <w:sz w:val="28"/>
                <w:szCs w:val="28"/>
              </w:rPr>
              <w:t>ВСЕГО:</w:t>
            </w:r>
          </w:p>
          <w:p w:rsidR="00AB2469" w:rsidRPr="00AB2469" w:rsidRDefault="00AB2469" w:rsidP="00AB2469">
            <w:pPr>
              <w:rPr>
                <w:b/>
                <w:bCs/>
                <w:color w:val="000000"/>
                <w:sz w:val="28"/>
                <w:szCs w:val="28"/>
              </w:rPr>
            </w:pPr>
          </w:p>
        </w:tc>
        <w:tc>
          <w:tcPr>
            <w:tcW w:w="1422" w:type="dxa"/>
            <w:tcBorders>
              <w:top w:val="nil"/>
              <w:left w:val="nil"/>
              <w:bottom w:val="single" w:sz="4" w:space="0" w:color="auto"/>
              <w:right w:val="single" w:sz="4" w:space="0" w:color="auto"/>
            </w:tcBorders>
            <w:shd w:val="clear" w:color="000000" w:fill="C2D69A"/>
            <w:noWrap/>
            <w:hideMark/>
          </w:tcPr>
          <w:p w:rsidR="00AB2469" w:rsidRPr="00AB2469" w:rsidRDefault="00AB2469" w:rsidP="00AB2469">
            <w:pPr>
              <w:jc w:val="center"/>
              <w:rPr>
                <w:sz w:val="28"/>
                <w:szCs w:val="28"/>
              </w:rPr>
            </w:pPr>
            <w:r w:rsidRPr="00AB2469">
              <w:rPr>
                <w:sz w:val="28"/>
                <w:szCs w:val="28"/>
              </w:rPr>
              <w:t>116832,8</w:t>
            </w:r>
          </w:p>
        </w:tc>
        <w:tc>
          <w:tcPr>
            <w:tcW w:w="1271" w:type="dxa"/>
            <w:tcBorders>
              <w:top w:val="nil"/>
              <w:left w:val="nil"/>
              <w:bottom w:val="single" w:sz="4" w:space="0" w:color="auto"/>
              <w:right w:val="single" w:sz="4" w:space="0" w:color="auto"/>
            </w:tcBorders>
            <w:shd w:val="clear" w:color="000000" w:fill="C2D69A"/>
          </w:tcPr>
          <w:p w:rsidR="00AB2469" w:rsidRPr="00AB2469" w:rsidRDefault="00AB2469" w:rsidP="00AB2469">
            <w:pPr>
              <w:jc w:val="center"/>
              <w:rPr>
                <w:sz w:val="28"/>
                <w:szCs w:val="28"/>
              </w:rPr>
            </w:pPr>
            <w:r w:rsidRPr="00AB2469">
              <w:rPr>
                <w:sz w:val="28"/>
                <w:szCs w:val="28"/>
              </w:rPr>
              <w:t>148354,82</w:t>
            </w:r>
          </w:p>
        </w:tc>
        <w:tc>
          <w:tcPr>
            <w:tcW w:w="1276" w:type="dxa"/>
            <w:tcBorders>
              <w:top w:val="nil"/>
              <w:left w:val="nil"/>
              <w:bottom w:val="single" w:sz="4" w:space="0" w:color="auto"/>
              <w:right w:val="single" w:sz="4" w:space="0" w:color="auto"/>
            </w:tcBorders>
            <w:shd w:val="clear" w:color="000000" w:fill="C2D69A"/>
            <w:noWrap/>
            <w:hideMark/>
          </w:tcPr>
          <w:p w:rsidR="00AB2469" w:rsidRPr="00AB2469" w:rsidRDefault="00AB2469" w:rsidP="00AB2469">
            <w:pPr>
              <w:jc w:val="center"/>
              <w:rPr>
                <w:sz w:val="28"/>
                <w:szCs w:val="28"/>
              </w:rPr>
            </w:pPr>
            <w:r w:rsidRPr="00AB2469">
              <w:rPr>
                <w:sz w:val="28"/>
                <w:szCs w:val="28"/>
              </w:rPr>
              <w:t>95103,95</w:t>
            </w:r>
          </w:p>
        </w:tc>
        <w:tc>
          <w:tcPr>
            <w:tcW w:w="1276" w:type="dxa"/>
            <w:tcBorders>
              <w:top w:val="nil"/>
              <w:left w:val="nil"/>
              <w:bottom w:val="single" w:sz="4" w:space="0" w:color="auto"/>
              <w:right w:val="single" w:sz="4" w:space="0" w:color="auto"/>
            </w:tcBorders>
            <w:shd w:val="clear" w:color="000000" w:fill="C2D69A"/>
          </w:tcPr>
          <w:p w:rsidR="00AB2469" w:rsidRPr="00AB2469" w:rsidRDefault="00AB2469" w:rsidP="00AB2469">
            <w:pPr>
              <w:jc w:val="center"/>
              <w:rPr>
                <w:sz w:val="28"/>
                <w:szCs w:val="28"/>
              </w:rPr>
            </w:pPr>
            <w:r w:rsidRPr="00AB2469">
              <w:rPr>
                <w:sz w:val="28"/>
                <w:szCs w:val="28"/>
              </w:rPr>
              <w:t>107303,72</w:t>
            </w:r>
          </w:p>
        </w:tc>
        <w:tc>
          <w:tcPr>
            <w:tcW w:w="1417" w:type="dxa"/>
            <w:tcBorders>
              <w:top w:val="nil"/>
              <w:left w:val="nil"/>
              <w:bottom w:val="single" w:sz="4" w:space="0" w:color="auto"/>
              <w:right w:val="single" w:sz="4" w:space="0" w:color="auto"/>
            </w:tcBorders>
            <w:shd w:val="clear" w:color="000000" w:fill="C2D69A"/>
          </w:tcPr>
          <w:p w:rsidR="00AB2469" w:rsidRPr="00AB2469" w:rsidRDefault="00AB2469" w:rsidP="00AB2469">
            <w:pPr>
              <w:jc w:val="center"/>
              <w:rPr>
                <w:sz w:val="28"/>
                <w:szCs w:val="28"/>
              </w:rPr>
            </w:pPr>
            <w:r w:rsidRPr="00AB2469">
              <w:rPr>
                <w:sz w:val="28"/>
                <w:szCs w:val="28"/>
              </w:rPr>
              <w:t>-21728,85</w:t>
            </w:r>
          </w:p>
        </w:tc>
        <w:tc>
          <w:tcPr>
            <w:tcW w:w="1275" w:type="dxa"/>
            <w:tcBorders>
              <w:top w:val="nil"/>
              <w:left w:val="nil"/>
              <w:bottom w:val="single" w:sz="4" w:space="0" w:color="auto"/>
              <w:right w:val="single" w:sz="4" w:space="0" w:color="auto"/>
            </w:tcBorders>
            <w:shd w:val="clear" w:color="000000" w:fill="C2D69A"/>
          </w:tcPr>
          <w:p w:rsidR="00AB2469" w:rsidRPr="00AB2469" w:rsidRDefault="00AB2469" w:rsidP="00AB2469">
            <w:pPr>
              <w:jc w:val="center"/>
              <w:rPr>
                <w:sz w:val="28"/>
                <w:szCs w:val="28"/>
              </w:rPr>
            </w:pPr>
            <w:r w:rsidRPr="00AB2469">
              <w:rPr>
                <w:sz w:val="28"/>
                <w:szCs w:val="28"/>
              </w:rPr>
              <w:t>-41051,1</w:t>
            </w:r>
          </w:p>
        </w:tc>
      </w:tr>
    </w:tbl>
    <w:p w:rsidR="00AB2469" w:rsidRPr="00AB2469" w:rsidRDefault="00AB2469" w:rsidP="00AB2469">
      <w:pPr>
        <w:rPr>
          <w:sz w:val="28"/>
          <w:szCs w:val="28"/>
        </w:rPr>
      </w:pPr>
      <w:r w:rsidRPr="00AB2469">
        <w:rPr>
          <w:sz w:val="28"/>
          <w:szCs w:val="28"/>
        </w:rPr>
        <w:t xml:space="preserve">      </w:t>
      </w:r>
    </w:p>
    <w:p w:rsidR="00AB2469" w:rsidRPr="00AB2469" w:rsidRDefault="00AB2469" w:rsidP="00AB2469">
      <w:pPr>
        <w:rPr>
          <w:sz w:val="28"/>
          <w:szCs w:val="28"/>
        </w:rPr>
      </w:pPr>
    </w:p>
    <w:p w:rsidR="00AB2469" w:rsidRPr="00AB2469" w:rsidRDefault="00AB2469" w:rsidP="00AB2469">
      <w:pPr>
        <w:rPr>
          <w:sz w:val="28"/>
          <w:szCs w:val="28"/>
          <w:u w:val="single"/>
        </w:rPr>
      </w:pPr>
    </w:p>
    <w:tbl>
      <w:tblPr>
        <w:tblW w:w="10632" w:type="dxa"/>
        <w:tblInd w:w="-601" w:type="dxa"/>
        <w:tblLayout w:type="fixed"/>
        <w:tblLook w:val="04A0" w:firstRow="1" w:lastRow="0" w:firstColumn="1" w:lastColumn="0" w:noHBand="0" w:noVBand="1"/>
      </w:tblPr>
      <w:tblGrid>
        <w:gridCol w:w="1702"/>
        <w:gridCol w:w="1253"/>
        <w:gridCol w:w="164"/>
        <w:gridCol w:w="1560"/>
        <w:gridCol w:w="1275"/>
        <w:gridCol w:w="119"/>
        <w:gridCol w:w="1440"/>
        <w:gridCol w:w="1418"/>
        <w:gridCol w:w="142"/>
        <w:gridCol w:w="1559"/>
      </w:tblGrid>
      <w:tr w:rsidR="00AB2469" w:rsidRPr="00AB2469" w:rsidTr="00DA2C18">
        <w:trPr>
          <w:trHeight w:val="240"/>
        </w:trPr>
        <w:tc>
          <w:tcPr>
            <w:tcW w:w="1702" w:type="dxa"/>
            <w:vMerge w:val="restart"/>
            <w:tcBorders>
              <w:top w:val="single" w:sz="4" w:space="0" w:color="auto"/>
              <w:left w:val="single" w:sz="4" w:space="0" w:color="auto"/>
              <w:right w:val="single" w:sz="4" w:space="0" w:color="auto"/>
            </w:tcBorders>
            <w:noWrap/>
            <w:vAlign w:val="center"/>
            <w:hideMark/>
          </w:tcPr>
          <w:p w:rsidR="00AB2469" w:rsidRPr="00AB2469" w:rsidRDefault="00AB2469" w:rsidP="00AB2469">
            <w:pPr>
              <w:rPr>
                <w:b/>
                <w:bCs/>
                <w:color w:val="000000"/>
                <w:sz w:val="28"/>
                <w:szCs w:val="28"/>
              </w:rPr>
            </w:pPr>
            <w:r w:rsidRPr="00AB2469">
              <w:rPr>
                <w:b/>
                <w:bCs/>
                <w:color w:val="000000"/>
                <w:sz w:val="28"/>
                <w:szCs w:val="28"/>
              </w:rPr>
              <w:t>Дополнительные услуги:</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b/>
                <w:color w:val="000000"/>
                <w:sz w:val="28"/>
                <w:szCs w:val="28"/>
              </w:rPr>
            </w:pPr>
            <w:r w:rsidRPr="00AB2469">
              <w:rPr>
                <w:b/>
                <w:color w:val="000000"/>
                <w:sz w:val="28"/>
                <w:szCs w:val="28"/>
              </w:rPr>
              <w:t>2021 г.</w:t>
            </w:r>
          </w:p>
        </w:tc>
        <w:tc>
          <w:tcPr>
            <w:tcW w:w="2834" w:type="dxa"/>
            <w:gridSpan w:val="3"/>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2022 г.</w:t>
            </w:r>
          </w:p>
        </w:tc>
        <w:tc>
          <w:tcPr>
            <w:tcW w:w="3119" w:type="dxa"/>
            <w:gridSpan w:val="3"/>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Разница 2022 г. к 2021 г.</w:t>
            </w:r>
          </w:p>
        </w:tc>
      </w:tr>
      <w:tr w:rsidR="00AB2469" w:rsidRPr="00AB2469" w:rsidTr="00DA2C18">
        <w:trPr>
          <w:trHeight w:val="240"/>
        </w:trPr>
        <w:tc>
          <w:tcPr>
            <w:tcW w:w="1702" w:type="dxa"/>
            <w:vMerge/>
            <w:tcBorders>
              <w:left w:val="single" w:sz="4" w:space="0" w:color="auto"/>
              <w:bottom w:val="single" w:sz="4" w:space="0" w:color="000000"/>
              <w:right w:val="single" w:sz="4" w:space="0" w:color="auto"/>
            </w:tcBorders>
            <w:vAlign w:val="center"/>
            <w:hideMark/>
          </w:tcPr>
          <w:p w:rsidR="00AB2469" w:rsidRPr="00AB2469" w:rsidRDefault="00AB2469" w:rsidP="00AB2469">
            <w:pPr>
              <w:rPr>
                <w:b/>
                <w:bCs/>
                <w:color w:val="000000"/>
                <w:sz w:val="28"/>
                <w:szCs w:val="28"/>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b/>
                <w:color w:val="000000"/>
                <w:sz w:val="28"/>
                <w:szCs w:val="28"/>
              </w:rPr>
            </w:pPr>
            <w:r w:rsidRPr="00AB2469">
              <w:rPr>
                <w:b/>
                <w:color w:val="000000"/>
                <w:sz w:val="28"/>
                <w:szCs w:val="28"/>
              </w:rPr>
              <w:t>услуги</w:t>
            </w:r>
          </w:p>
        </w:tc>
        <w:tc>
          <w:tcPr>
            <w:tcW w:w="1560" w:type="dxa"/>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сумма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b/>
                <w:color w:val="000000"/>
                <w:sz w:val="28"/>
                <w:szCs w:val="28"/>
              </w:rPr>
            </w:pPr>
            <w:r w:rsidRPr="00AB2469">
              <w:rPr>
                <w:b/>
                <w:color w:val="000000"/>
                <w:sz w:val="28"/>
                <w:szCs w:val="28"/>
              </w:rPr>
              <w:t>услуги</w:t>
            </w:r>
          </w:p>
        </w:tc>
        <w:tc>
          <w:tcPr>
            <w:tcW w:w="1559" w:type="dxa"/>
            <w:gridSpan w:val="2"/>
            <w:tcBorders>
              <w:left w:val="single" w:sz="4" w:space="0" w:color="auto"/>
              <w:bottom w:val="single" w:sz="4" w:space="0" w:color="000000"/>
              <w:right w:val="single" w:sz="4" w:space="0" w:color="auto"/>
            </w:tcBorders>
            <w:vAlign w:val="center"/>
          </w:tcPr>
          <w:p w:rsidR="00AB2469" w:rsidRPr="00AB2469" w:rsidRDefault="00AB2469" w:rsidP="00AB2469">
            <w:pPr>
              <w:rPr>
                <w:b/>
                <w:bCs/>
                <w:color w:val="000000"/>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услуги</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сумма</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социально-бытовые услуги</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48545,13</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1160884,94</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53246,61</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1309961,12</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+4701,48</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+149076,18</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социально-медицинские услуги</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1269</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115695</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1598</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159555</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+329</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+43860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сиделки (</w:t>
            </w:r>
            <w:r w:rsidRPr="00AB2469">
              <w:rPr>
                <w:i/>
                <w:iCs/>
                <w:color w:val="000000"/>
                <w:sz w:val="28"/>
                <w:szCs w:val="28"/>
              </w:rPr>
              <w:t>почасовые</w:t>
            </w:r>
            <w:r w:rsidRPr="00AB2469">
              <w:rPr>
                <w:color w:val="000000"/>
                <w:sz w:val="28"/>
                <w:szCs w:val="28"/>
              </w:rPr>
              <w:t>)</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1794,5</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429725</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1799</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449750</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+4,5</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+20025</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няни (</w:t>
            </w:r>
            <w:r w:rsidRPr="00AB2469">
              <w:rPr>
                <w:i/>
                <w:iCs/>
                <w:color w:val="000000"/>
                <w:sz w:val="28"/>
                <w:szCs w:val="28"/>
              </w:rPr>
              <w:t>почасовые</w:t>
            </w:r>
            <w:r w:rsidRPr="00AB2469">
              <w:rPr>
                <w:color w:val="000000"/>
                <w:sz w:val="28"/>
                <w:szCs w:val="28"/>
              </w:rPr>
              <w:t>)</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49</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11250</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112</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28000</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+63</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+16750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ремонтные услуги на дому</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1313,5</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58494</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1344,5</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64161</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+31</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5667</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 xml:space="preserve">прочие </w:t>
            </w:r>
            <w:r w:rsidRPr="00AB2469">
              <w:rPr>
                <w:color w:val="000000"/>
                <w:sz w:val="28"/>
                <w:szCs w:val="28"/>
              </w:rPr>
              <w:lastRenderedPageBreak/>
              <w:t>виды услуг</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lastRenderedPageBreak/>
              <w:t>4635,5</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137536</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4161,54</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200394,24</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-473,96</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+62858,24</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lastRenderedPageBreak/>
              <w:t>садово-огородные услуги</w:t>
            </w:r>
          </w:p>
        </w:tc>
        <w:tc>
          <w:tcPr>
            <w:tcW w:w="1417"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2840,5</w:t>
            </w:r>
          </w:p>
        </w:tc>
        <w:tc>
          <w:tcPr>
            <w:tcW w:w="156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82647</w:t>
            </w:r>
          </w:p>
        </w:tc>
        <w:tc>
          <w:tcPr>
            <w:tcW w:w="1275"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3030</w:t>
            </w:r>
          </w:p>
        </w:tc>
        <w:tc>
          <w:tcPr>
            <w:tcW w:w="1559"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82356</w:t>
            </w:r>
          </w:p>
        </w:tc>
        <w:tc>
          <w:tcPr>
            <w:tcW w:w="1418"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+189,5</w:t>
            </w:r>
          </w:p>
        </w:tc>
        <w:tc>
          <w:tcPr>
            <w:tcW w:w="1701"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-291</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92D050"/>
            <w:noWrap/>
            <w:vAlign w:val="bottom"/>
            <w:hideMark/>
          </w:tcPr>
          <w:p w:rsidR="00AB2469" w:rsidRPr="00AB2469" w:rsidRDefault="00AB2469" w:rsidP="00AB2469">
            <w:pPr>
              <w:jc w:val="center"/>
              <w:rPr>
                <w:b/>
                <w:bCs/>
                <w:color w:val="000000"/>
                <w:sz w:val="28"/>
                <w:szCs w:val="28"/>
              </w:rPr>
            </w:pPr>
            <w:r w:rsidRPr="00AB2469">
              <w:rPr>
                <w:b/>
                <w:bCs/>
                <w:color w:val="000000"/>
                <w:sz w:val="28"/>
                <w:szCs w:val="28"/>
              </w:rPr>
              <w:t>ИТОГО:</w:t>
            </w:r>
          </w:p>
          <w:p w:rsidR="00AB2469" w:rsidRPr="00AB2469" w:rsidRDefault="00AB2469" w:rsidP="00AB2469">
            <w:pPr>
              <w:jc w:val="center"/>
              <w:rPr>
                <w:b/>
                <w:bCs/>
                <w:color w:val="000000"/>
                <w:sz w:val="28"/>
                <w:szCs w:val="28"/>
              </w:rPr>
            </w:pPr>
          </w:p>
        </w:tc>
        <w:tc>
          <w:tcPr>
            <w:tcW w:w="1417" w:type="dxa"/>
            <w:gridSpan w:val="2"/>
            <w:tcBorders>
              <w:top w:val="nil"/>
              <w:left w:val="nil"/>
              <w:bottom w:val="single" w:sz="4" w:space="0" w:color="auto"/>
              <w:right w:val="single" w:sz="4" w:space="0" w:color="auto"/>
            </w:tcBorders>
            <w:shd w:val="clear" w:color="auto" w:fill="92D050"/>
            <w:noWrap/>
            <w:hideMark/>
          </w:tcPr>
          <w:p w:rsidR="00AB2469" w:rsidRPr="00AB2469" w:rsidRDefault="00AB2469" w:rsidP="00AB2469">
            <w:pPr>
              <w:jc w:val="center"/>
              <w:rPr>
                <w:sz w:val="28"/>
                <w:szCs w:val="28"/>
              </w:rPr>
            </w:pPr>
            <w:r w:rsidRPr="00AB2469">
              <w:rPr>
                <w:sz w:val="28"/>
                <w:szCs w:val="28"/>
              </w:rPr>
              <w:t>60447,13</w:t>
            </w:r>
          </w:p>
        </w:tc>
        <w:tc>
          <w:tcPr>
            <w:tcW w:w="1560" w:type="dxa"/>
            <w:tcBorders>
              <w:top w:val="nil"/>
              <w:left w:val="nil"/>
              <w:bottom w:val="single" w:sz="4" w:space="0" w:color="auto"/>
              <w:right w:val="single" w:sz="4" w:space="0" w:color="auto"/>
            </w:tcBorders>
            <w:shd w:val="clear" w:color="auto" w:fill="92D050"/>
          </w:tcPr>
          <w:p w:rsidR="00AB2469" w:rsidRPr="00AB2469" w:rsidRDefault="00AB2469" w:rsidP="00AB2469">
            <w:pPr>
              <w:jc w:val="center"/>
              <w:rPr>
                <w:sz w:val="28"/>
                <w:szCs w:val="28"/>
              </w:rPr>
            </w:pPr>
            <w:r w:rsidRPr="00AB2469">
              <w:rPr>
                <w:sz w:val="28"/>
                <w:szCs w:val="28"/>
              </w:rPr>
              <w:t>1996231,94</w:t>
            </w:r>
          </w:p>
        </w:tc>
        <w:tc>
          <w:tcPr>
            <w:tcW w:w="1275" w:type="dxa"/>
            <w:tcBorders>
              <w:top w:val="nil"/>
              <w:left w:val="nil"/>
              <w:bottom w:val="single" w:sz="4" w:space="0" w:color="auto"/>
              <w:right w:val="single" w:sz="4" w:space="0" w:color="auto"/>
            </w:tcBorders>
            <w:shd w:val="clear" w:color="auto" w:fill="92D050"/>
            <w:noWrap/>
            <w:hideMark/>
          </w:tcPr>
          <w:p w:rsidR="00AB2469" w:rsidRPr="00AB2469" w:rsidRDefault="00AB2469" w:rsidP="00AB2469">
            <w:pPr>
              <w:jc w:val="center"/>
              <w:rPr>
                <w:sz w:val="28"/>
                <w:szCs w:val="28"/>
              </w:rPr>
            </w:pPr>
            <w:r w:rsidRPr="00AB2469">
              <w:rPr>
                <w:sz w:val="28"/>
                <w:szCs w:val="28"/>
              </w:rPr>
              <w:t>65291,65</w:t>
            </w:r>
          </w:p>
        </w:tc>
        <w:tc>
          <w:tcPr>
            <w:tcW w:w="1559" w:type="dxa"/>
            <w:gridSpan w:val="2"/>
            <w:tcBorders>
              <w:top w:val="nil"/>
              <w:left w:val="nil"/>
              <w:bottom w:val="single" w:sz="4" w:space="0" w:color="auto"/>
              <w:right w:val="single" w:sz="4" w:space="0" w:color="auto"/>
            </w:tcBorders>
            <w:shd w:val="clear" w:color="auto" w:fill="92D050"/>
          </w:tcPr>
          <w:p w:rsidR="00AB2469" w:rsidRPr="00AB2469" w:rsidRDefault="00AB2469" w:rsidP="00AB2469">
            <w:pPr>
              <w:jc w:val="center"/>
              <w:rPr>
                <w:sz w:val="28"/>
                <w:szCs w:val="28"/>
              </w:rPr>
            </w:pPr>
            <w:r w:rsidRPr="00AB2469">
              <w:rPr>
                <w:sz w:val="28"/>
                <w:szCs w:val="28"/>
              </w:rPr>
              <w:t>2294177,36</w:t>
            </w:r>
          </w:p>
        </w:tc>
        <w:tc>
          <w:tcPr>
            <w:tcW w:w="1418" w:type="dxa"/>
            <w:tcBorders>
              <w:top w:val="nil"/>
              <w:left w:val="nil"/>
              <w:bottom w:val="single" w:sz="4" w:space="0" w:color="auto"/>
              <w:right w:val="single" w:sz="4" w:space="0" w:color="auto"/>
            </w:tcBorders>
            <w:shd w:val="clear" w:color="auto" w:fill="92D050"/>
          </w:tcPr>
          <w:p w:rsidR="00AB2469" w:rsidRPr="00AB2469" w:rsidRDefault="00AB2469" w:rsidP="00AB2469">
            <w:pPr>
              <w:jc w:val="center"/>
              <w:rPr>
                <w:sz w:val="28"/>
                <w:szCs w:val="28"/>
              </w:rPr>
            </w:pPr>
            <w:r w:rsidRPr="00AB2469">
              <w:rPr>
                <w:sz w:val="28"/>
                <w:szCs w:val="28"/>
              </w:rPr>
              <w:t>+4844,52</w:t>
            </w:r>
          </w:p>
        </w:tc>
        <w:tc>
          <w:tcPr>
            <w:tcW w:w="1701" w:type="dxa"/>
            <w:gridSpan w:val="2"/>
            <w:tcBorders>
              <w:top w:val="nil"/>
              <w:left w:val="nil"/>
              <w:bottom w:val="single" w:sz="4" w:space="0" w:color="auto"/>
              <w:right w:val="single" w:sz="4" w:space="0" w:color="auto"/>
            </w:tcBorders>
            <w:shd w:val="clear" w:color="auto" w:fill="92D050"/>
          </w:tcPr>
          <w:p w:rsidR="00AB2469" w:rsidRPr="00AB2469" w:rsidRDefault="00AB2469" w:rsidP="00AB2469">
            <w:pPr>
              <w:jc w:val="center"/>
              <w:rPr>
                <w:sz w:val="28"/>
                <w:szCs w:val="28"/>
              </w:rPr>
            </w:pPr>
            <w:r w:rsidRPr="00AB2469">
              <w:rPr>
                <w:sz w:val="28"/>
                <w:szCs w:val="28"/>
              </w:rPr>
              <w:t>+297945,42</w:t>
            </w:r>
          </w:p>
        </w:tc>
      </w:tr>
      <w:tr w:rsidR="00AB2469" w:rsidRPr="00AB2469" w:rsidTr="00DA2C18">
        <w:trPr>
          <w:trHeight w:val="197"/>
        </w:trPr>
        <w:tc>
          <w:tcPr>
            <w:tcW w:w="1702" w:type="dxa"/>
            <w:vMerge w:val="restart"/>
            <w:tcBorders>
              <w:top w:val="nil"/>
              <w:left w:val="single" w:sz="4" w:space="0" w:color="auto"/>
              <w:right w:val="single" w:sz="4" w:space="0" w:color="auto"/>
            </w:tcBorders>
            <w:shd w:val="clear" w:color="auto" w:fill="auto"/>
            <w:noWrap/>
            <w:vAlign w:val="center"/>
            <w:hideMark/>
          </w:tcPr>
          <w:p w:rsidR="00AB2469" w:rsidRPr="00AB2469" w:rsidRDefault="00AB2469" w:rsidP="00AB2469">
            <w:pPr>
              <w:jc w:val="center"/>
              <w:rPr>
                <w:b/>
                <w:bCs/>
                <w:color w:val="000000"/>
                <w:sz w:val="28"/>
                <w:szCs w:val="28"/>
              </w:rPr>
            </w:pPr>
            <w:r w:rsidRPr="00AB2469">
              <w:rPr>
                <w:b/>
                <w:bCs/>
                <w:color w:val="000000"/>
                <w:sz w:val="28"/>
                <w:szCs w:val="28"/>
              </w:rPr>
              <w:t>Дополнительные бесплатные  услуги:</w:t>
            </w:r>
          </w:p>
        </w:tc>
        <w:tc>
          <w:tcPr>
            <w:tcW w:w="2977" w:type="dxa"/>
            <w:gridSpan w:val="3"/>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b/>
                <w:color w:val="000000"/>
                <w:sz w:val="28"/>
                <w:szCs w:val="28"/>
              </w:rPr>
            </w:pPr>
            <w:r w:rsidRPr="00AB2469">
              <w:rPr>
                <w:b/>
                <w:color w:val="000000"/>
                <w:sz w:val="28"/>
                <w:szCs w:val="28"/>
              </w:rPr>
              <w:t>2021 г.</w:t>
            </w:r>
          </w:p>
        </w:tc>
        <w:tc>
          <w:tcPr>
            <w:tcW w:w="2834" w:type="dxa"/>
            <w:gridSpan w:val="3"/>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color w:val="000000"/>
                <w:sz w:val="28"/>
                <w:szCs w:val="28"/>
              </w:rPr>
            </w:pPr>
            <w:r w:rsidRPr="00AB2469">
              <w:rPr>
                <w:b/>
                <w:color w:val="000000"/>
                <w:sz w:val="28"/>
                <w:szCs w:val="28"/>
              </w:rPr>
              <w:t>2022 г.</w:t>
            </w:r>
          </w:p>
        </w:tc>
        <w:tc>
          <w:tcPr>
            <w:tcW w:w="3119" w:type="dxa"/>
            <w:gridSpan w:val="3"/>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b/>
                <w:color w:val="000000"/>
                <w:sz w:val="28"/>
                <w:szCs w:val="28"/>
              </w:rPr>
              <w:t>Разница 2022 г. к 2021 г.</w:t>
            </w:r>
          </w:p>
        </w:tc>
      </w:tr>
      <w:tr w:rsidR="00AB2469" w:rsidRPr="00AB2469" w:rsidTr="00DA2C18">
        <w:trPr>
          <w:trHeight w:val="282"/>
        </w:trPr>
        <w:tc>
          <w:tcPr>
            <w:tcW w:w="1702" w:type="dxa"/>
            <w:vMerge/>
            <w:tcBorders>
              <w:left w:val="single" w:sz="4" w:space="0" w:color="auto"/>
              <w:bottom w:val="single" w:sz="4" w:space="0" w:color="auto"/>
              <w:right w:val="single" w:sz="4" w:space="0" w:color="auto"/>
            </w:tcBorders>
            <w:shd w:val="clear" w:color="auto" w:fill="auto"/>
            <w:noWrap/>
            <w:vAlign w:val="bottom"/>
          </w:tcPr>
          <w:p w:rsidR="00AB2469" w:rsidRPr="00AB2469" w:rsidRDefault="00AB2469" w:rsidP="00AB2469">
            <w:pPr>
              <w:rPr>
                <w:color w:val="000000"/>
                <w:sz w:val="28"/>
                <w:szCs w:val="28"/>
              </w:rPr>
            </w:pPr>
          </w:p>
        </w:tc>
        <w:tc>
          <w:tcPr>
            <w:tcW w:w="1253" w:type="dxa"/>
            <w:tcBorders>
              <w:top w:val="nil"/>
              <w:left w:val="nil"/>
              <w:bottom w:val="single" w:sz="4" w:space="0" w:color="auto"/>
              <w:right w:val="single" w:sz="4" w:space="0" w:color="auto"/>
            </w:tcBorders>
            <w:shd w:val="clear" w:color="auto" w:fill="auto"/>
            <w:noWrap/>
            <w:vAlign w:val="bottom"/>
          </w:tcPr>
          <w:p w:rsidR="00AB2469" w:rsidRPr="00AB2469" w:rsidRDefault="00AB2469" w:rsidP="00AB2469">
            <w:pPr>
              <w:jc w:val="center"/>
              <w:rPr>
                <w:b/>
                <w:color w:val="000000"/>
                <w:sz w:val="28"/>
                <w:szCs w:val="28"/>
              </w:rPr>
            </w:pPr>
            <w:r w:rsidRPr="00AB2469">
              <w:rPr>
                <w:b/>
                <w:color w:val="000000"/>
                <w:sz w:val="28"/>
                <w:szCs w:val="28"/>
              </w:rPr>
              <w:t>услуги</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сумма</w:t>
            </w:r>
          </w:p>
        </w:tc>
        <w:tc>
          <w:tcPr>
            <w:tcW w:w="1394" w:type="dxa"/>
            <w:gridSpan w:val="2"/>
            <w:tcBorders>
              <w:top w:val="nil"/>
              <w:left w:val="nil"/>
              <w:bottom w:val="single" w:sz="4" w:space="0" w:color="auto"/>
              <w:right w:val="single" w:sz="4" w:space="0" w:color="auto"/>
            </w:tcBorders>
            <w:shd w:val="clear" w:color="auto" w:fill="auto"/>
            <w:noWrap/>
            <w:vAlign w:val="bottom"/>
          </w:tcPr>
          <w:p w:rsidR="00AB2469" w:rsidRPr="00AB2469" w:rsidRDefault="00AB2469" w:rsidP="00AB2469">
            <w:pPr>
              <w:jc w:val="center"/>
              <w:rPr>
                <w:b/>
                <w:color w:val="000000"/>
                <w:sz w:val="28"/>
                <w:szCs w:val="28"/>
              </w:rPr>
            </w:pPr>
            <w:r w:rsidRPr="00AB2469">
              <w:rPr>
                <w:b/>
                <w:color w:val="000000"/>
                <w:sz w:val="28"/>
                <w:szCs w:val="28"/>
              </w:rPr>
              <w:t>услуги</w:t>
            </w:r>
          </w:p>
        </w:tc>
        <w:tc>
          <w:tcPr>
            <w:tcW w:w="1440"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сумма</w:t>
            </w:r>
          </w:p>
        </w:tc>
        <w:tc>
          <w:tcPr>
            <w:tcW w:w="1560"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услуги</w:t>
            </w:r>
          </w:p>
        </w:tc>
        <w:tc>
          <w:tcPr>
            <w:tcW w:w="1559"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b/>
                <w:color w:val="000000"/>
                <w:sz w:val="28"/>
                <w:szCs w:val="28"/>
              </w:rPr>
            </w:pPr>
            <w:r w:rsidRPr="00AB2469">
              <w:rPr>
                <w:b/>
                <w:color w:val="000000"/>
                <w:sz w:val="28"/>
                <w:szCs w:val="28"/>
              </w:rPr>
              <w:t>сумма</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социально-бытовые услуги</w:t>
            </w:r>
          </w:p>
        </w:tc>
        <w:tc>
          <w:tcPr>
            <w:tcW w:w="1253" w:type="dxa"/>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218</w:t>
            </w:r>
          </w:p>
        </w:tc>
        <w:tc>
          <w:tcPr>
            <w:tcW w:w="1724"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sz w:val="28"/>
                <w:szCs w:val="28"/>
              </w:rPr>
              <w:t>142</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-76</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sz w:val="28"/>
                <w:szCs w:val="28"/>
              </w:rPr>
              <w:t>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социально-медицинские услуги</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30,00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-30,00</w:t>
            </w:r>
          </w:p>
        </w:tc>
        <w:tc>
          <w:tcPr>
            <w:tcW w:w="1559" w:type="dxa"/>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сиделки (</w:t>
            </w:r>
            <w:r w:rsidRPr="00AB2469">
              <w:rPr>
                <w:i/>
                <w:iCs/>
                <w:color w:val="000000"/>
                <w:sz w:val="28"/>
                <w:szCs w:val="28"/>
              </w:rPr>
              <w:t>почасовые</w:t>
            </w:r>
            <w:r w:rsidRPr="00AB2469">
              <w:rPr>
                <w:color w:val="000000"/>
                <w:sz w:val="28"/>
                <w:szCs w:val="28"/>
              </w:rPr>
              <w:t>)</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услуги няни (</w:t>
            </w:r>
            <w:r w:rsidRPr="00AB2469">
              <w:rPr>
                <w:i/>
                <w:iCs/>
                <w:color w:val="000000"/>
                <w:sz w:val="28"/>
                <w:szCs w:val="28"/>
              </w:rPr>
              <w:t>почасовые</w:t>
            </w:r>
            <w:r w:rsidRPr="00AB2469">
              <w:rPr>
                <w:color w:val="000000"/>
                <w:sz w:val="28"/>
                <w:szCs w:val="28"/>
              </w:rPr>
              <w:t>)</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ремонтные услуги на дому</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r>
      <w:tr w:rsidR="00AB2469" w:rsidRPr="00AB2469" w:rsidTr="00DA2C18">
        <w:trPr>
          <w:trHeight w:val="24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прочие виды услуг</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r>
      <w:tr w:rsidR="00AB2469" w:rsidRPr="00AB2469" w:rsidTr="00DA2C18">
        <w:trPr>
          <w:trHeight w:val="29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B2469" w:rsidRPr="00AB2469" w:rsidRDefault="00AB2469" w:rsidP="00AB2469">
            <w:pPr>
              <w:rPr>
                <w:color w:val="000000"/>
                <w:sz w:val="28"/>
                <w:szCs w:val="28"/>
              </w:rPr>
            </w:pPr>
            <w:r w:rsidRPr="00AB2469">
              <w:rPr>
                <w:color w:val="000000"/>
                <w:sz w:val="28"/>
                <w:szCs w:val="28"/>
              </w:rPr>
              <w:t>садово-огородные услуги</w:t>
            </w:r>
          </w:p>
        </w:tc>
        <w:tc>
          <w:tcPr>
            <w:tcW w:w="1253" w:type="dxa"/>
            <w:tcBorders>
              <w:top w:val="nil"/>
              <w:left w:val="nil"/>
              <w:bottom w:val="single" w:sz="4" w:space="0" w:color="auto"/>
              <w:right w:val="single" w:sz="4" w:space="0" w:color="auto"/>
            </w:tcBorders>
            <w:shd w:val="clear" w:color="auto" w:fill="auto"/>
            <w:noWrap/>
            <w:vAlign w:val="bottom"/>
            <w:hideMark/>
          </w:tcPr>
          <w:p w:rsidR="00AB2469" w:rsidRPr="00AB2469" w:rsidRDefault="00AB2469" w:rsidP="00AB2469">
            <w:pPr>
              <w:jc w:val="center"/>
              <w:rPr>
                <w:color w:val="000000"/>
                <w:sz w:val="28"/>
                <w:szCs w:val="28"/>
              </w:rPr>
            </w:pPr>
            <w:r w:rsidRPr="00AB2469">
              <w:rPr>
                <w:color w:val="000000"/>
                <w:sz w:val="28"/>
                <w:szCs w:val="28"/>
              </w:rPr>
              <w:t>0,00</w:t>
            </w:r>
          </w:p>
        </w:tc>
        <w:tc>
          <w:tcPr>
            <w:tcW w:w="1724" w:type="dxa"/>
            <w:gridSpan w:val="2"/>
            <w:tcBorders>
              <w:top w:val="nil"/>
              <w:left w:val="nil"/>
              <w:bottom w:val="single" w:sz="4" w:space="0" w:color="auto"/>
              <w:right w:val="single" w:sz="4" w:space="0" w:color="auto"/>
            </w:tcBorders>
            <w:shd w:val="clear" w:color="auto" w:fill="auto"/>
            <w:vAlign w:val="bottom"/>
          </w:tcPr>
          <w:p w:rsidR="00AB2469" w:rsidRPr="00AB2469" w:rsidRDefault="00AB2469" w:rsidP="00AB2469">
            <w:pPr>
              <w:jc w:val="center"/>
              <w:rPr>
                <w:color w:val="000000"/>
                <w:sz w:val="28"/>
                <w:szCs w:val="28"/>
              </w:rPr>
            </w:pPr>
            <w:r w:rsidRPr="00AB2469">
              <w:rPr>
                <w:color w:val="000000"/>
                <w:sz w:val="28"/>
                <w:szCs w:val="28"/>
              </w:rPr>
              <w:t>0,00</w:t>
            </w:r>
          </w:p>
        </w:tc>
        <w:tc>
          <w:tcPr>
            <w:tcW w:w="1394" w:type="dxa"/>
            <w:gridSpan w:val="2"/>
            <w:tcBorders>
              <w:top w:val="nil"/>
              <w:left w:val="nil"/>
              <w:bottom w:val="single" w:sz="4" w:space="0" w:color="auto"/>
              <w:right w:val="single" w:sz="4" w:space="0" w:color="auto"/>
            </w:tcBorders>
            <w:shd w:val="clear" w:color="auto" w:fill="auto"/>
            <w:noWrap/>
            <w:hideMark/>
          </w:tcPr>
          <w:p w:rsidR="00AB2469" w:rsidRPr="00AB2469" w:rsidRDefault="00AB2469" w:rsidP="00AB2469">
            <w:pPr>
              <w:jc w:val="center"/>
              <w:rPr>
                <w:sz w:val="28"/>
                <w:szCs w:val="28"/>
              </w:rPr>
            </w:pPr>
            <w:r w:rsidRPr="00AB2469">
              <w:rPr>
                <w:color w:val="000000"/>
                <w:sz w:val="28"/>
                <w:szCs w:val="28"/>
              </w:rPr>
              <w:t>0,00</w:t>
            </w:r>
          </w:p>
        </w:tc>
        <w:tc>
          <w:tcPr>
            <w:tcW w:w="1440"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60" w:type="dxa"/>
            <w:gridSpan w:val="2"/>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c>
          <w:tcPr>
            <w:tcW w:w="1559" w:type="dxa"/>
            <w:tcBorders>
              <w:top w:val="nil"/>
              <w:left w:val="nil"/>
              <w:bottom w:val="single" w:sz="4" w:space="0" w:color="auto"/>
              <w:right w:val="single" w:sz="4" w:space="0" w:color="auto"/>
            </w:tcBorders>
            <w:shd w:val="clear" w:color="auto" w:fill="auto"/>
          </w:tcPr>
          <w:p w:rsidR="00AB2469" w:rsidRPr="00AB2469" w:rsidRDefault="00AB2469" w:rsidP="00AB2469">
            <w:pPr>
              <w:jc w:val="center"/>
              <w:rPr>
                <w:sz w:val="28"/>
                <w:szCs w:val="28"/>
              </w:rPr>
            </w:pPr>
            <w:r w:rsidRPr="00AB2469">
              <w:rPr>
                <w:color w:val="000000"/>
                <w:sz w:val="28"/>
                <w:szCs w:val="28"/>
              </w:rPr>
              <w:t>0,00</w:t>
            </w:r>
          </w:p>
        </w:tc>
      </w:tr>
      <w:tr w:rsidR="00AB2469" w:rsidRPr="00AB2469" w:rsidTr="00DA2C18">
        <w:trPr>
          <w:trHeight w:val="228"/>
        </w:trPr>
        <w:tc>
          <w:tcPr>
            <w:tcW w:w="1702" w:type="dxa"/>
            <w:tcBorders>
              <w:top w:val="nil"/>
              <w:left w:val="single" w:sz="4" w:space="0" w:color="auto"/>
              <w:bottom w:val="single" w:sz="4" w:space="0" w:color="auto"/>
              <w:right w:val="single" w:sz="4" w:space="0" w:color="auto"/>
            </w:tcBorders>
            <w:shd w:val="clear" w:color="000000" w:fill="92D050"/>
            <w:noWrap/>
            <w:vAlign w:val="bottom"/>
            <w:hideMark/>
          </w:tcPr>
          <w:p w:rsidR="00AB2469" w:rsidRPr="00AB2469" w:rsidRDefault="00AB2469" w:rsidP="00AB2469">
            <w:pPr>
              <w:jc w:val="center"/>
              <w:rPr>
                <w:b/>
                <w:bCs/>
                <w:color w:val="000000"/>
                <w:sz w:val="28"/>
                <w:szCs w:val="28"/>
              </w:rPr>
            </w:pPr>
            <w:r w:rsidRPr="00AB2469">
              <w:rPr>
                <w:b/>
                <w:bCs/>
                <w:color w:val="000000"/>
                <w:sz w:val="28"/>
                <w:szCs w:val="28"/>
              </w:rPr>
              <w:t>ИТОГО</w:t>
            </w:r>
          </w:p>
          <w:p w:rsidR="00AB2469" w:rsidRPr="00AB2469" w:rsidRDefault="00AB2469" w:rsidP="00AB2469">
            <w:pPr>
              <w:jc w:val="center"/>
              <w:rPr>
                <w:b/>
                <w:bCs/>
                <w:color w:val="000000"/>
                <w:sz w:val="28"/>
                <w:szCs w:val="28"/>
              </w:rPr>
            </w:pPr>
          </w:p>
        </w:tc>
        <w:tc>
          <w:tcPr>
            <w:tcW w:w="1253"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248</w:t>
            </w:r>
          </w:p>
        </w:tc>
        <w:tc>
          <w:tcPr>
            <w:tcW w:w="1724" w:type="dxa"/>
            <w:gridSpan w:val="2"/>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0,00</w:t>
            </w:r>
          </w:p>
        </w:tc>
        <w:tc>
          <w:tcPr>
            <w:tcW w:w="1394" w:type="dxa"/>
            <w:gridSpan w:val="2"/>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142</w:t>
            </w:r>
          </w:p>
        </w:tc>
        <w:tc>
          <w:tcPr>
            <w:tcW w:w="1440" w:type="dxa"/>
            <w:tcBorders>
              <w:top w:val="nil"/>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0,00</w:t>
            </w:r>
          </w:p>
        </w:tc>
        <w:tc>
          <w:tcPr>
            <w:tcW w:w="1560" w:type="dxa"/>
            <w:gridSpan w:val="2"/>
            <w:tcBorders>
              <w:top w:val="nil"/>
              <w:left w:val="single" w:sz="4" w:space="0" w:color="auto"/>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-106</w:t>
            </w:r>
          </w:p>
        </w:tc>
        <w:tc>
          <w:tcPr>
            <w:tcW w:w="1559" w:type="dxa"/>
            <w:tcBorders>
              <w:top w:val="nil"/>
              <w:left w:val="single" w:sz="4" w:space="0" w:color="auto"/>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0,00</w:t>
            </w:r>
          </w:p>
        </w:tc>
      </w:tr>
      <w:tr w:rsidR="00AB2469" w:rsidRPr="00AB2469" w:rsidTr="00DA2C18">
        <w:trPr>
          <w:trHeight w:val="228"/>
        </w:trPr>
        <w:tc>
          <w:tcPr>
            <w:tcW w:w="1702" w:type="dxa"/>
            <w:tcBorders>
              <w:top w:val="nil"/>
              <w:left w:val="single" w:sz="4" w:space="0" w:color="auto"/>
              <w:bottom w:val="single" w:sz="4" w:space="0" w:color="auto"/>
              <w:right w:val="single" w:sz="4" w:space="0" w:color="auto"/>
            </w:tcBorders>
            <w:shd w:val="clear" w:color="000000" w:fill="92D050"/>
            <w:noWrap/>
            <w:vAlign w:val="bottom"/>
          </w:tcPr>
          <w:p w:rsidR="00AB2469" w:rsidRPr="00AB2469" w:rsidRDefault="00AB2469" w:rsidP="00AB2469">
            <w:pPr>
              <w:jc w:val="center"/>
              <w:rPr>
                <w:b/>
                <w:bCs/>
                <w:color w:val="000000"/>
                <w:sz w:val="28"/>
                <w:szCs w:val="28"/>
              </w:rPr>
            </w:pPr>
            <w:r w:rsidRPr="00AB2469">
              <w:rPr>
                <w:b/>
                <w:bCs/>
                <w:color w:val="000000"/>
                <w:sz w:val="28"/>
                <w:szCs w:val="28"/>
              </w:rPr>
              <w:t>ВСЕГО всех услуг и денег</w:t>
            </w:r>
          </w:p>
          <w:p w:rsidR="00AB2469" w:rsidRPr="00AB2469" w:rsidRDefault="00AB2469" w:rsidP="00AB2469">
            <w:pPr>
              <w:jc w:val="center"/>
              <w:rPr>
                <w:b/>
                <w:bCs/>
                <w:color w:val="000000"/>
                <w:sz w:val="28"/>
                <w:szCs w:val="28"/>
              </w:rPr>
            </w:pPr>
          </w:p>
        </w:tc>
        <w:tc>
          <w:tcPr>
            <w:tcW w:w="1253" w:type="dxa"/>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192052,13</w:t>
            </w:r>
          </w:p>
        </w:tc>
        <w:tc>
          <w:tcPr>
            <w:tcW w:w="1724" w:type="dxa"/>
            <w:gridSpan w:val="2"/>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2130062,56</w:t>
            </w:r>
          </w:p>
        </w:tc>
        <w:tc>
          <w:tcPr>
            <w:tcW w:w="1394" w:type="dxa"/>
            <w:gridSpan w:val="2"/>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177333,05</w:t>
            </w:r>
          </w:p>
        </w:tc>
        <w:tc>
          <w:tcPr>
            <w:tcW w:w="1440" w:type="dxa"/>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2384685,63</w:t>
            </w:r>
          </w:p>
        </w:tc>
        <w:tc>
          <w:tcPr>
            <w:tcW w:w="1560" w:type="dxa"/>
            <w:gridSpan w:val="2"/>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-14719,08</w:t>
            </w:r>
          </w:p>
        </w:tc>
        <w:tc>
          <w:tcPr>
            <w:tcW w:w="1559" w:type="dxa"/>
            <w:tcBorders>
              <w:top w:val="single" w:sz="4" w:space="0" w:color="auto"/>
              <w:left w:val="nil"/>
              <w:bottom w:val="single" w:sz="4" w:space="0" w:color="auto"/>
              <w:right w:val="single" w:sz="4" w:space="0" w:color="auto"/>
            </w:tcBorders>
            <w:shd w:val="clear" w:color="000000" w:fill="92D050"/>
          </w:tcPr>
          <w:p w:rsidR="00AB2469" w:rsidRPr="00AB2469" w:rsidRDefault="00AB2469" w:rsidP="00AB2469">
            <w:pPr>
              <w:jc w:val="center"/>
              <w:rPr>
                <w:sz w:val="28"/>
                <w:szCs w:val="28"/>
              </w:rPr>
            </w:pPr>
            <w:r w:rsidRPr="00AB2469">
              <w:rPr>
                <w:sz w:val="28"/>
                <w:szCs w:val="28"/>
              </w:rPr>
              <w:t>254623,07</w:t>
            </w:r>
          </w:p>
        </w:tc>
      </w:tr>
    </w:tbl>
    <w:p w:rsidR="00AB2469" w:rsidRPr="00AB2469" w:rsidRDefault="00AB2469" w:rsidP="00DA2C18">
      <w:pPr>
        <w:jc w:val="both"/>
        <w:rPr>
          <w:sz w:val="28"/>
          <w:szCs w:val="28"/>
        </w:rPr>
      </w:pPr>
      <w:r w:rsidRPr="00AB2469">
        <w:rPr>
          <w:sz w:val="28"/>
          <w:szCs w:val="28"/>
        </w:rPr>
        <w:t xml:space="preserve">     </w:t>
      </w:r>
    </w:p>
    <w:p w:rsidR="00AB2469" w:rsidRPr="00AB2469" w:rsidRDefault="00AB2469" w:rsidP="00AB2469">
      <w:pPr>
        <w:jc w:val="both"/>
        <w:rPr>
          <w:sz w:val="28"/>
          <w:szCs w:val="28"/>
        </w:rPr>
      </w:pPr>
      <w:r w:rsidRPr="00AB2469">
        <w:rPr>
          <w:color w:val="0070C0"/>
          <w:sz w:val="28"/>
          <w:szCs w:val="28"/>
        </w:rPr>
        <w:t xml:space="preserve">            </w:t>
      </w:r>
    </w:p>
    <w:p w:rsidR="00AB2469" w:rsidRPr="00AB2469" w:rsidRDefault="00AB2469" w:rsidP="00AB2469">
      <w:pPr>
        <w:jc w:val="center"/>
        <w:rPr>
          <w:sz w:val="28"/>
          <w:szCs w:val="28"/>
        </w:rPr>
      </w:pPr>
      <w:r w:rsidRPr="00AB2469">
        <w:rPr>
          <w:b/>
          <w:sz w:val="28"/>
          <w:szCs w:val="28"/>
        </w:rPr>
        <w:t>Динамика предоставленных услуг, поступивших денежных средств в 2021г. – 2022г.</w:t>
      </w:r>
    </w:p>
    <w:p w:rsidR="00AB2469" w:rsidRPr="00AB2469" w:rsidRDefault="00AB2469" w:rsidP="00AB2469">
      <w:pPr>
        <w:rPr>
          <w:b/>
          <w:sz w:val="28"/>
          <w:szCs w:val="28"/>
        </w:rPr>
      </w:pPr>
    </w:p>
    <w:tbl>
      <w:tblPr>
        <w:tblW w:w="10206" w:type="dxa"/>
        <w:tblInd w:w="108" w:type="dxa"/>
        <w:tblLook w:val="04A0" w:firstRow="1" w:lastRow="0" w:firstColumn="1" w:lastColumn="0" w:noHBand="0" w:noVBand="1"/>
      </w:tblPr>
      <w:tblGrid>
        <w:gridCol w:w="3407"/>
        <w:gridCol w:w="1442"/>
        <w:gridCol w:w="1967"/>
        <w:gridCol w:w="1967"/>
        <w:gridCol w:w="1546"/>
      </w:tblGrid>
      <w:tr w:rsidR="00AB2469" w:rsidRPr="00AB2469" w:rsidTr="00AB2469">
        <w:trPr>
          <w:trHeight w:val="412"/>
        </w:trPr>
        <w:tc>
          <w:tcPr>
            <w:tcW w:w="34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ИТОГО</w:t>
            </w:r>
          </w:p>
        </w:tc>
        <w:tc>
          <w:tcPr>
            <w:tcW w:w="3409" w:type="dxa"/>
            <w:gridSpan w:val="2"/>
            <w:tcBorders>
              <w:top w:val="single" w:sz="4" w:space="0" w:color="auto"/>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2021г.</w:t>
            </w:r>
          </w:p>
        </w:tc>
        <w:tc>
          <w:tcPr>
            <w:tcW w:w="3390" w:type="dxa"/>
            <w:gridSpan w:val="2"/>
            <w:tcBorders>
              <w:top w:val="single" w:sz="4" w:space="0" w:color="auto"/>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2022г.</w:t>
            </w:r>
          </w:p>
        </w:tc>
      </w:tr>
      <w:tr w:rsidR="00AB2469" w:rsidRPr="00AB2469" w:rsidTr="00AB2469">
        <w:trPr>
          <w:trHeight w:val="309"/>
        </w:trPr>
        <w:tc>
          <w:tcPr>
            <w:tcW w:w="3407" w:type="dxa"/>
            <w:vMerge/>
            <w:tcBorders>
              <w:top w:val="single" w:sz="4" w:space="0" w:color="auto"/>
              <w:left w:val="single" w:sz="4" w:space="0" w:color="auto"/>
              <w:bottom w:val="single" w:sz="4" w:space="0" w:color="auto"/>
              <w:right w:val="single" w:sz="4" w:space="0" w:color="auto"/>
            </w:tcBorders>
            <w:vAlign w:val="center"/>
            <w:hideMark/>
          </w:tcPr>
          <w:p w:rsidR="00AB2469" w:rsidRPr="00AB2469" w:rsidRDefault="00AB2469" w:rsidP="00AB2469">
            <w:pPr>
              <w:rPr>
                <w:color w:val="000000"/>
                <w:sz w:val="28"/>
                <w:szCs w:val="28"/>
              </w:rPr>
            </w:pPr>
          </w:p>
        </w:tc>
        <w:tc>
          <w:tcPr>
            <w:tcW w:w="1442" w:type="dxa"/>
            <w:tcBorders>
              <w:top w:val="nil"/>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кол-во</w:t>
            </w:r>
          </w:p>
        </w:tc>
        <w:tc>
          <w:tcPr>
            <w:tcW w:w="1967" w:type="dxa"/>
            <w:tcBorders>
              <w:top w:val="nil"/>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сумма</w:t>
            </w:r>
          </w:p>
        </w:tc>
        <w:tc>
          <w:tcPr>
            <w:tcW w:w="1967" w:type="dxa"/>
            <w:tcBorders>
              <w:top w:val="nil"/>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кол-во</w:t>
            </w:r>
          </w:p>
        </w:tc>
        <w:tc>
          <w:tcPr>
            <w:tcW w:w="1423" w:type="dxa"/>
            <w:tcBorders>
              <w:top w:val="nil"/>
              <w:left w:val="nil"/>
              <w:bottom w:val="single" w:sz="4" w:space="0" w:color="auto"/>
              <w:right w:val="single" w:sz="4" w:space="0" w:color="auto"/>
            </w:tcBorders>
            <w:shd w:val="clear" w:color="auto" w:fill="auto"/>
            <w:noWrap/>
            <w:vAlign w:val="center"/>
            <w:hideMark/>
          </w:tcPr>
          <w:p w:rsidR="00AB2469" w:rsidRPr="00AB2469" w:rsidRDefault="00AB2469" w:rsidP="00AB2469">
            <w:pPr>
              <w:jc w:val="center"/>
              <w:rPr>
                <w:color w:val="000000"/>
                <w:sz w:val="28"/>
                <w:szCs w:val="28"/>
              </w:rPr>
            </w:pPr>
            <w:r w:rsidRPr="00AB2469">
              <w:rPr>
                <w:color w:val="000000"/>
                <w:sz w:val="28"/>
                <w:szCs w:val="28"/>
              </w:rPr>
              <w:t>сумма</w:t>
            </w:r>
          </w:p>
        </w:tc>
      </w:tr>
      <w:tr w:rsidR="00AB2469" w:rsidRPr="00AB2469" w:rsidTr="00AB2469">
        <w:trPr>
          <w:trHeight w:val="309"/>
        </w:trPr>
        <w:tc>
          <w:tcPr>
            <w:tcW w:w="340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AB2469" w:rsidRPr="00AB2469" w:rsidRDefault="00AB2469" w:rsidP="00AB2469">
            <w:pPr>
              <w:rPr>
                <w:color w:val="000000"/>
                <w:sz w:val="28"/>
                <w:szCs w:val="28"/>
              </w:rPr>
            </w:pPr>
          </w:p>
          <w:p w:rsidR="00AB2469" w:rsidRPr="00AB2469" w:rsidRDefault="00AB2469" w:rsidP="00AB2469">
            <w:pPr>
              <w:rPr>
                <w:color w:val="000000"/>
                <w:sz w:val="28"/>
                <w:szCs w:val="28"/>
              </w:rPr>
            </w:pPr>
            <w:r w:rsidRPr="00AB2469">
              <w:rPr>
                <w:color w:val="000000"/>
                <w:sz w:val="28"/>
                <w:szCs w:val="28"/>
              </w:rPr>
              <w:t>Всего за 12 мес.</w:t>
            </w:r>
          </w:p>
          <w:p w:rsidR="00AB2469" w:rsidRPr="00AB2469" w:rsidRDefault="00AB2469" w:rsidP="00AB2469">
            <w:pPr>
              <w:rPr>
                <w:color w:val="000000"/>
                <w:sz w:val="28"/>
                <w:szCs w:val="28"/>
                <w:highlight w:val="green"/>
              </w:rPr>
            </w:pPr>
          </w:p>
        </w:tc>
        <w:tc>
          <w:tcPr>
            <w:tcW w:w="1442" w:type="dxa"/>
            <w:tcBorders>
              <w:top w:val="single" w:sz="4" w:space="0" w:color="auto"/>
              <w:left w:val="nil"/>
              <w:bottom w:val="single" w:sz="4" w:space="0" w:color="auto"/>
              <w:right w:val="single" w:sz="4" w:space="0" w:color="auto"/>
            </w:tcBorders>
            <w:shd w:val="clear" w:color="auto" w:fill="92D050"/>
            <w:noWrap/>
            <w:vAlign w:val="center"/>
          </w:tcPr>
          <w:p w:rsidR="00AB2469" w:rsidRPr="00AB2469" w:rsidRDefault="00AB2469" w:rsidP="00AB2469">
            <w:pPr>
              <w:jc w:val="center"/>
              <w:rPr>
                <w:b/>
                <w:bCs/>
                <w:sz w:val="28"/>
                <w:szCs w:val="28"/>
              </w:rPr>
            </w:pPr>
            <w:r w:rsidRPr="00AB2469">
              <w:rPr>
                <w:b/>
                <w:bCs/>
                <w:sz w:val="28"/>
                <w:szCs w:val="28"/>
              </w:rPr>
              <w:t>192052,13</w:t>
            </w:r>
          </w:p>
        </w:tc>
        <w:tc>
          <w:tcPr>
            <w:tcW w:w="1967" w:type="dxa"/>
            <w:tcBorders>
              <w:top w:val="single" w:sz="4" w:space="0" w:color="auto"/>
              <w:left w:val="nil"/>
              <w:bottom w:val="single" w:sz="4" w:space="0" w:color="auto"/>
              <w:right w:val="single" w:sz="4" w:space="0" w:color="auto"/>
            </w:tcBorders>
            <w:shd w:val="clear" w:color="auto" w:fill="92D050"/>
            <w:noWrap/>
            <w:vAlign w:val="center"/>
          </w:tcPr>
          <w:p w:rsidR="00AB2469" w:rsidRPr="00AB2469" w:rsidRDefault="00AB2469" w:rsidP="00AB2469">
            <w:pPr>
              <w:jc w:val="center"/>
              <w:rPr>
                <w:b/>
                <w:bCs/>
                <w:sz w:val="28"/>
                <w:szCs w:val="28"/>
              </w:rPr>
            </w:pPr>
            <w:r w:rsidRPr="00AB2469">
              <w:rPr>
                <w:b/>
                <w:bCs/>
                <w:sz w:val="28"/>
                <w:szCs w:val="28"/>
              </w:rPr>
              <w:t>2130062,56</w:t>
            </w:r>
          </w:p>
        </w:tc>
        <w:tc>
          <w:tcPr>
            <w:tcW w:w="1967" w:type="dxa"/>
            <w:tcBorders>
              <w:top w:val="single" w:sz="4" w:space="0" w:color="auto"/>
              <w:left w:val="nil"/>
              <w:bottom w:val="single" w:sz="4" w:space="0" w:color="auto"/>
              <w:right w:val="single" w:sz="4" w:space="0" w:color="auto"/>
            </w:tcBorders>
            <w:shd w:val="clear" w:color="auto" w:fill="92D050"/>
            <w:noWrap/>
            <w:vAlign w:val="center"/>
          </w:tcPr>
          <w:p w:rsidR="00AB2469" w:rsidRPr="00AB2469" w:rsidRDefault="00AB2469" w:rsidP="00AB2469">
            <w:pPr>
              <w:jc w:val="center"/>
              <w:rPr>
                <w:b/>
                <w:bCs/>
                <w:sz w:val="28"/>
                <w:szCs w:val="28"/>
              </w:rPr>
            </w:pPr>
            <w:r w:rsidRPr="00AB2469">
              <w:rPr>
                <w:b/>
                <w:bCs/>
                <w:sz w:val="28"/>
                <w:szCs w:val="28"/>
              </w:rPr>
              <w:t>177335,06</w:t>
            </w:r>
          </w:p>
        </w:tc>
        <w:tc>
          <w:tcPr>
            <w:tcW w:w="1423" w:type="dxa"/>
            <w:tcBorders>
              <w:top w:val="single" w:sz="4" w:space="0" w:color="auto"/>
              <w:left w:val="nil"/>
              <w:bottom w:val="single" w:sz="4" w:space="0" w:color="auto"/>
              <w:right w:val="single" w:sz="4" w:space="0" w:color="auto"/>
            </w:tcBorders>
            <w:shd w:val="clear" w:color="auto" w:fill="92D050"/>
            <w:noWrap/>
            <w:vAlign w:val="center"/>
          </w:tcPr>
          <w:p w:rsidR="00AB2469" w:rsidRPr="00AB2469" w:rsidRDefault="00AB2469" w:rsidP="00AB2469">
            <w:pPr>
              <w:jc w:val="center"/>
              <w:rPr>
                <w:b/>
                <w:bCs/>
                <w:sz w:val="28"/>
                <w:szCs w:val="28"/>
              </w:rPr>
            </w:pPr>
            <w:r w:rsidRPr="00AB2469">
              <w:rPr>
                <w:b/>
                <w:bCs/>
                <w:sz w:val="28"/>
                <w:szCs w:val="28"/>
              </w:rPr>
              <w:t>2384685,63</w:t>
            </w:r>
          </w:p>
        </w:tc>
      </w:tr>
    </w:tbl>
    <w:p w:rsidR="00AB2469" w:rsidRPr="00AB2469" w:rsidRDefault="00AB2469" w:rsidP="00AB2469">
      <w:pPr>
        <w:rPr>
          <w:sz w:val="28"/>
          <w:szCs w:val="28"/>
        </w:rPr>
      </w:pPr>
    </w:p>
    <w:p w:rsidR="00AB2469" w:rsidRPr="00AB2469" w:rsidRDefault="00AB2469" w:rsidP="00AB2469">
      <w:pPr>
        <w:ind w:firstLine="708"/>
        <w:jc w:val="both"/>
        <w:rPr>
          <w:sz w:val="28"/>
          <w:szCs w:val="28"/>
        </w:rPr>
      </w:pPr>
      <w:r w:rsidRPr="00AB2469">
        <w:rPr>
          <w:sz w:val="28"/>
          <w:szCs w:val="28"/>
        </w:rPr>
        <w:lastRenderedPageBreak/>
        <w:t>В 2022 году оказано услуг 177333,05 на 14719,08 что составила 92,33 % на 7,67% меньше, чем в 2021 г. от общего количества услуг. Оплата за оказанные услуги увеличилась на 254623,07 руб., что составило (111,95 %)</w:t>
      </w:r>
    </w:p>
    <w:p w:rsidR="00AB2469" w:rsidRPr="00AB2469" w:rsidRDefault="00AB2469" w:rsidP="00AB2469">
      <w:pPr>
        <w:pStyle w:val="af0"/>
        <w:spacing w:before="0" w:beforeAutospacing="0" w:after="0" w:afterAutospacing="0"/>
        <w:ind w:firstLine="708"/>
        <w:jc w:val="both"/>
        <w:textAlignment w:val="baseline"/>
        <w:rPr>
          <w:sz w:val="28"/>
          <w:szCs w:val="28"/>
        </w:rPr>
      </w:pPr>
      <w:r w:rsidRPr="00AB2469">
        <w:rPr>
          <w:rFonts w:eastAsiaTheme="minorEastAsia"/>
          <w:b/>
          <w:bCs/>
          <w:i/>
          <w:kern w:val="24"/>
          <w:sz w:val="28"/>
          <w:szCs w:val="28"/>
        </w:rPr>
        <w:t>Срочное социальное обслуживание</w:t>
      </w:r>
      <w:r w:rsidRPr="00AB2469">
        <w:rPr>
          <w:rFonts w:eastAsiaTheme="minorEastAsia"/>
          <w:bCs/>
          <w:kern w:val="24"/>
          <w:sz w:val="28"/>
          <w:szCs w:val="28"/>
        </w:rPr>
        <w:t xml:space="preserve"> - н</w:t>
      </w:r>
      <w:r w:rsidRPr="00AB2469">
        <w:rPr>
          <w:rFonts w:eastAsiaTheme="minorEastAsia"/>
          <w:kern w:val="24"/>
          <w:sz w:val="28"/>
          <w:szCs w:val="28"/>
        </w:rPr>
        <w:t xml:space="preserve">аправлено на повышение уровня жизни получателей срочных социальных услуг, снижение неблагополучия в социальной сфере путем обеспечения социальной поддержки в части защиты законных прав и интересов получателей социальных услуг, нуждающихся в государственной поддержке. </w:t>
      </w:r>
      <w:r w:rsidRPr="00AB2469">
        <w:rPr>
          <w:rFonts w:eastAsiaTheme="minorEastAsia"/>
          <w:bCs/>
          <w:iCs/>
          <w:kern w:val="24"/>
          <w:sz w:val="28"/>
          <w:szCs w:val="28"/>
        </w:rPr>
        <w:t xml:space="preserve">Основными задачами  является: </w:t>
      </w:r>
      <w:r w:rsidRPr="00AB2469">
        <w:rPr>
          <w:rFonts w:eastAsiaTheme="minorEastAsia"/>
          <w:bCs/>
          <w:kern w:val="24"/>
          <w:sz w:val="28"/>
          <w:szCs w:val="28"/>
        </w:rPr>
        <w:t xml:space="preserve">принятие безотлагательных  мер и оказание экстренной социальной помощи гражданам остро нуждающихся в социальной поддержке, в связи с возникновением трудной жизненной ситуации. </w:t>
      </w:r>
      <w:r w:rsidRPr="00AB2469">
        <w:rPr>
          <w:sz w:val="28"/>
          <w:szCs w:val="28"/>
        </w:rPr>
        <w:t xml:space="preserve">Срочные услуги оказываются гражданам, вне зависимости от их возраста, это помощь разового характера. </w:t>
      </w:r>
    </w:p>
    <w:p w:rsidR="00AB2469" w:rsidRPr="00AB2469" w:rsidRDefault="00AB2469" w:rsidP="00AB2469">
      <w:pPr>
        <w:pStyle w:val="aa"/>
        <w:ind w:firstLine="708"/>
        <w:jc w:val="both"/>
        <w:rPr>
          <w:sz w:val="28"/>
          <w:szCs w:val="28"/>
        </w:rPr>
      </w:pPr>
      <w:proofErr w:type="gramStart"/>
      <w:r w:rsidRPr="00AB2469">
        <w:rPr>
          <w:sz w:val="28"/>
          <w:szCs w:val="28"/>
        </w:rPr>
        <w:t>В 2022 году предоставлено 2502 срочных социальных услуг, охвачено 2502 граждан оказавшиеся в трудной жизненной ситуации.</w:t>
      </w:r>
      <w:proofErr w:type="gramEnd"/>
      <w:r w:rsidRPr="00AB2469">
        <w:rPr>
          <w:sz w:val="28"/>
          <w:szCs w:val="28"/>
        </w:rPr>
        <w:t xml:space="preserve"> </w:t>
      </w:r>
      <w:proofErr w:type="gramStart"/>
      <w:r w:rsidRPr="00AB2469">
        <w:rPr>
          <w:sz w:val="28"/>
          <w:szCs w:val="28"/>
        </w:rPr>
        <w:t>Срочные социальные услуги включают в себя: обеспечение одеждой, обувью и другими предметами первой необходимости, содействие в оформлении документов, содействие в проведении медико-социальной экспертизы, обеспечении техническими средствами реабилитации, в том числе предоставление их во временное пользование, содействие в получении юридической помощи, экстренной психологической помощи, в решении вопросов занятости, в получении мер социальной поддержки, оказание помощи по вопросам организации пенсионного обеспечения.</w:t>
      </w:r>
      <w:proofErr w:type="gramEnd"/>
      <w:r w:rsidRPr="00AB2469">
        <w:rPr>
          <w:sz w:val="28"/>
          <w:szCs w:val="28"/>
        </w:rPr>
        <w:t xml:space="preserve"> </w:t>
      </w:r>
      <w:r w:rsidRPr="00AB2469">
        <w:rPr>
          <w:bCs/>
          <w:sz w:val="28"/>
          <w:szCs w:val="28"/>
        </w:rPr>
        <w:t>Объём предоставляемых услуг увеличился благодаря информированию населения о наличии данных услуг.</w:t>
      </w:r>
    </w:p>
    <w:p w:rsidR="00AB2469" w:rsidRPr="00AB2469" w:rsidRDefault="00AB2469" w:rsidP="00AB2469">
      <w:pPr>
        <w:pStyle w:val="aa"/>
        <w:ind w:firstLine="708"/>
        <w:jc w:val="both"/>
        <w:rPr>
          <w:sz w:val="28"/>
          <w:szCs w:val="28"/>
        </w:rPr>
      </w:pPr>
      <w:r w:rsidRPr="00AB2469">
        <w:rPr>
          <w:sz w:val="28"/>
          <w:szCs w:val="28"/>
        </w:rPr>
        <w:t xml:space="preserve">Специалистами проводились обследования ЖБУ проживания граждан, проведена типизация граждан для принятия на социальное обслуживание на дому 111 граждан. </w:t>
      </w:r>
    </w:p>
    <w:p w:rsidR="00AB2469" w:rsidRPr="00AB2469" w:rsidRDefault="00AB2469" w:rsidP="00AB2469">
      <w:pPr>
        <w:pStyle w:val="aa"/>
        <w:jc w:val="center"/>
        <w:rPr>
          <w:b/>
          <w:sz w:val="28"/>
          <w:szCs w:val="28"/>
        </w:rPr>
      </w:pPr>
    </w:p>
    <w:p w:rsidR="00AB2469" w:rsidRPr="00AB2469" w:rsidRDefault="00AB2469" w:rsidP="00AB2469">
      <w:pPr>
        <w:pStyle w:val="aa"/>
        <w:jc w:val="center"/>
        <w:rPr>
          <w:b/>
          <w:sz w:val="28"/>
          <w:szCs w:val="28"/>
        </w:rPr>
      </w:pPr>
      <w:proofErr w:type="spellStart"/>
      <w:r w:rsidRPr="00AB2469">
        <w:rPr>
          <w:b/>
          <w:sz w:val="28"/>
          <w:szCs w:val="28"/>
        </w:rPr>
        <w:t>Стационарозамещающие</w:t>
      </w:r>
      <w:proofErr w:type="spellEnd"/>
      <w:r w:rsidRPr="00AB2469">
        <w:rPr>
          <w:b/>
          <w:sz w:val="28"/>
          <w:szCs w:val="28"/>
        </w:rPr>
        <w:t xml:space="preserve"> формы и технологии социального обслуживания</w:t>
      </w:r>
    </w:p>
    <w:p w:rsidR="00AB2469" w:rsidRPr="00AB2469" w:rsidRDefault="00AB2469" w:rsidP="00AB2469">
      <w:pPr>
        <w:pStyle w:val="aa"/>
        <w:jc w:val="both"/>
        <w:rPr>
          <w:sz w:val="28"/>
          <w:szCs w:val="28"/>
        </w:rPr>
      </w:pPr>
    </w:p>
    <w:p w:rsidR="00AB2469" w:rsidRPr="00AB2469" w:rsidRDefault="00AB2469" w:rsidP="00AB2469">
      <w:pPr>
        <w:pStyle w:val="aa"/>
        <w:ind w:firstLine="708"/>
        <w:jc w:val="both"/>
        <w:rPr>
          <w:sz w:val="28"/>
          <w:szCs w:val="28"/>
        </w:rPr>
      </w:pPr>
      <w:r w:rsidRPr="00AB2469">
        <w:rPr>
          <w:sz w:val="28"/>
          <w:szCs w:val="28"/>
        </w:rPr>
        <w:t xml:space="preserve">С 01 января 2019 года вступил в силу закон « О приемной семье для граждан пожилого возраста и инвалидов» в Иркутской области. На территории Чунского района в 2021 г. было  3 действующих приемных семьи, в 2022 г. - 2 действующие приемные семьи. </w:t>
      </w:r>
    </w:p>
    <w:p w:rsidR="00AB2469" w:rsidRPr="00AB2469" w:rsidRDefault="00AB2469" w:rsidP="00AB2469">
      <w:pPr>
        <w:pStyle w:val="aa"/>
        <w:ind w:firstLine="708"/>
        <w:jc w:val="both"/>
        <w:rPr>
          <w:sz w:val="28"/>
          <w:szCs w:val="28"/>
        </w:rPr>
      </w:pPr>
      <w:r w:rsidRPr="00AB2469">
        <w:rPr>
          <w:sz w:val="28"/>
          <w:szCs w:val="28"/>
        </w:rPr>
        <w:t xml:space="preserve">Ежемесячно проводится </w:t>
      </w:r>
      <w:proofErr w:type="gramStart"/>
      <w:r w:rsidRPr="00AB2469">
        <w:rPr>
          <w:sz w:val="28"/>
          <w:szCs w:val="28"/>
        </w:rPr>
        <w:t>контроль за</w:t>
      </w:r>
      <w:proofErr w:type="gramEnd"/>
      <w:r w:rsidRPr="00AB2469">
        <w:rPr>
          <w:sz w:val="28"/>
          <w:szCs w:val="28"/>
        </w:rPr>
        <w:t xml:space="preserve"> исполнением условий договоров о приемной семье для граждан пожилого возраста и инвалидов в Иркутской области, обследование условий проживания в приемной семье граждан, нуждающихся в социальной помощи, заполнение актов обследования условий проживания в приемной семье. </w:t>
      </w:r>
    </w:p>
    <w:p w:rsidR="00AB2469" w:rsidRPr="00AB2469" w:rsidRDefault="00AB2469" w:rsidP="00AB2469">
      <w:pPr>
        <w:pStyle w:val="aa"/>
        <w:ind w:firstLine="708"/>
        <w:jc w:val="both"/>
        <w:rPr>
          <w:sz w:val="28"/>
          <w:szCs w:val="28"/>
        </w:rPr>
      </w:pPr>
      <w:r w:rsidRPr="00AB2469">
        <w:rPr>
          <w:sz w:val="28"/>
          <w:szCs w:val="28"/>
        </w:rPr>
        <w:t xml:space="preserve">Создание приемных семей позволяет продлить период проживания человека в привычной для него домашней среде, сохранить социальные связи. По отзывам участников </w:t>
      </w:r>
      <w:proofErr w:type="gramStart"/>
      <w:r w:rsidRPr="00AB2469">
        <w:rPr>
          <w:sz w:val="28"/>
          <w:szCs w:val="28"/>
        </w:rPr>
        <w:t>технологии</w:t>
      </w:r>
      <w:proofErr w:type="gramEnd"/>
      <w:r w:rsidRPr="00AB2469">
        <w:rPr>
          <w:sz w:val="28"/>
          <w:szCs w:val="28"/>
        </w:rPr>
        <w:t xml:space="preserve"> они обрели новые семьи, близких людей, внимание и заботу.</w:t>
      </w:r>
    </w:p>
    <w:p w:rsidR="00AB2469" w:rsidRPr="00AB2469" w:rsidRDefault="00AB2469" w:rsidP="00AB2469">
      <w:pPr>
        <w:pStyle w:val="aa"/>
        <w:ind w:firstLine="708"/>
        <w:jc w:val="both"/>
        <w:rPr>
          <w:sz w:val="28"/>
          <w:szCs w:val="28"/>
        </w:rPr>
      </w:pPr>
      <w:r w:rsidRPr="00AB2469">
        <w:rPr>
          <w:sz w:val="28"/>
          <w:szCs w:val="28"/>
        </w:rPr>
        <w:t xml:space="preserve">Гражданам желающим создать приемную семью, </w:t>
      </w:r>
      <w:proofErr w:type="gramStart"/>
      <w:r w:rsidRPr="00AB2469">
        <w:rPr>
          <w:sz w:val="28"/>
          <w:szCs w:val="28"/>
        </w:rPr>
        <w:t>гражданам</w:t>
      </w:r>
      <w:proofErr w:type="gramEnd"/>
      <w:r w:rsidRPr="00AB2469">
        <w:rPr>
          <w:sz w:val="28"/>
          <w:szCs w:val="28"/>
        </w:rPr>
        <w:t xml:space="preserve"> нуждающимся в социальной помощи обратившимся в ОСОН по Чунскому району, даны разъяснения по порядку создания приемной семьи, о </w:t>
      </w:r>
      <w:r w:rsidRPr="00AB2469">
        <w:rPr>
          <w:sz w:val="28"/>
          <w:szCs w:val="28"/>
        </w:rPr>
        <w:lastRenderedPageBreak/>
        <w:t xml:space="preserve">предоставлении необходимых документов, по заключению и контролю исполнения договоров. </w:t>
      </w:r>
    </w:p>
    <w:p w:rsidR="00AB2469" w:rsidRPr="00AB2469" w:rsidRDefault="00AB2469" w:rsidP="00AB2469">
      <w:pPr>
        <w:pStyle w:val="aa"/>
        <w:ind w:firstLine="708"/>
        <w:jc w:val="both"/>
        <w:rPr>
          <w:sz w:val="28"/>
          <w:szCs w:val="28"/>
        </w:rPr>
      </w:pPr>
      <w:r w:rsidRPr="00AB2469">
        <w:rPr>
          <w:sz w:val="28"/>
          <w:szCs w:val="28"/>
        </w:rPr>
        <w:t>Также существуют обстоятельства,  препятствующие широкому распространению технологии «Приемная семья для пожилых граждан», такие как: нежелание общества принять пожилых граждан в семью, психологическая неготовность; страх ответственности в связи с возрастом и наличием заболеваний граждан нуждающихся в социальной помощи, нежелание брать ответственность за другого человека;  нежелание самих пожилых граждан проживать в чужом доме и отдавать часть своей пенсии на общие нужды приемной семьи; несогласие граждан к осуществлению контрольных мероприятий учреждением (ежемесячное проведение обследования условий проживания в приемной семье); нежелание собирать пакет документов для оформления приемной семьи, прохождение медицинской комиссии.</w:t>
      </w:r>
      <w:r w:rsidRPr="00AB2469">
        <w:rPr>
          <w:sz w:val="28"/>
          <w:szCs w:val="28"/>
        </w:rPr>
        <w:br/>
      </w:r>
    </w:p>
    <w:p w:rsidR="00AB2469" w:rsidRPr="00AB2469" w:rsidRDefault="00AB2469" w:rsidP="00AB2469">
      <w:pPr>
        <w:pStyle w:val="af0"/>
        <w:spacing w:before="0" w:beforeAutospacing="0" w:after="0" w:afterAutospacing="0"/>
        <w:ind w:firstLine="708"/>
        <w:jc w:val="both"/>
        <w:textAlignment w:val="baseline"/>
        <w:rPr>
          <w:rFonts w:eastAsiaTheme="minorEastAsia"/>
          <w:bCs/>
          <w:kern w:val="24"/>
          <w:sz w:val="28"/>
          <w:szCs w:val="28"/>
        </w:rPr>
      </w:pPr>
      <w:r w:rsidRPr="00AB2469">
        <w:rPr>
          <w:rFonts w:eastAsiaTheme="minorEastAsia"/>
          <w:b/>
          <w:bCs/>
          <w:i/>
          <w:kern w:val="24"/>
          <w:sz w:val="28"/>
          <w:szCs w:val="28"/>
        </w:rPr>
        <w:t>Социальное сопровождение и социальная реабилитация инвалидов</w:t>
      </w:r>
      <w:r w:rsidRPr="00AB2469">
        <w:rPr>
          <w:rFonts w:eastAsiaTheme="minorEastAsia"/>
          <w:bCs/>
          <w:kern w:val="24"/>
          <w:sz w:val="28"/>
          <w:szCs w:val="28"/>
        </w:rPr>
        <w:t xml:space="preserve"> - выявление и учет инвалидов, нуждающихся в реабилитации, оказания содействия в реализации индивидуальных программ реабилитации и </w:t>
      </w:r>
      <w:proofErr w:type="spellStart"/>
      <w:r w:rsidRPr="00AB2469">
        <w:rPr>
          <w:rFonts w:eastAsiaTheme="minorEastAsia"/>
          <w:bCs/>
          <w:kern w:val="24"/>
          <w:sz w:val="28"/>
          <w:szCs w:val="28"/>
        </w:rPr>
        <w:t>абилитации</w:t>
      </w:r>
      <w:proofErr w:type="spellEnd"/>
      <w:r w:rsidRPr="00AB2469">
        <w:rPr>
          <w:rFonts w:eastAsiaTheme="minorEastAsia"/>
          <w:bCs/>
          <w:kern w:val="24"/>
          <w:sz w:val="28"/>
          <w:szCs w:val="28"/>
        </w:rPr>
        <w:t xml:space="preserve"> инвалидов, специалисты  осуществляют информационно-справочную поддержку гражданам по вопросам инвалидности, социальной защиты, </w:t>
      </w:r>
      <w:proofErr w:type="gramStart"/>
      <w:r w:rsidRPr="00AB2469">
        <w:rPr>
          <w:rFonts w:eastAsiaTheme="minorEastAsia"/>
          <w:bCs/>
          <w:kern w:val="24"/>
          <w:sz w:val="28"/>
          <w:szCs w:val="28"/>
        </w:rPr>
        <w:t>медико-социальной</w:t>
      </w:r>
      <w:proofErr w:type="gramEnd"/>
      <w:r w:rsidRPr="00AB2469">
        <w:rPr>
          <w:rFonts w:eastAsiaTheme="minorEastAsia"/>
          <w:bCs/>
          <w:kern w:val="24"/>
          <w:sz w:val="28"/>
          <w:szCs w:val="28"/>
        </w:rPr>
        <w:t xml:space="preserve"> экспертизы и реабилитации и </w:t>
      </w:r>
      <w:proofErr w:type="spellStart"/>
      <w:r w:rsidRPr="00AB2469">
        <w:rPr>
          <w:rFonts w:eastAsiaTheme="minorEastAsia"/>
          <w:bCs/>
          <w:kern w:val="24"/>
          <w:sz w:val="28"/>
          <w:szCs w:val="28"/>
        </w:rPr>
        <w:t>абилитации</w:t>
      </w:r>
      <w:proofErr w:type="spellEnd"/>
      <w:r w:rsidRPr="00AB2469">
        <w:rPr>
          <w:rFonts w:eastAsiaTheme="minorEastAsia"/>
          <w:bCs/>
          <w:kern w:val="24"/>
          <w:sz w:val="28"/>
          <w:szCs w:val="28"/>
        </w:rPr>
        <w:t xml:space="preserve"> инвалидов.</w:t>
      </w:r>
    </w:p>
    <w:p w:rsidR="00AB2469" w:rsidRPr="00AB2469" w:rsidRDefault="00AB2469" w:rsidP="00AB2469">
      <w:pPr>
        <w:pStyle w:val="af0"/>
        <w:spacing w:before="0" w:beforeAutospacing="0" w:after="0" w:afterAutospacing="0"/>
        <w:ind w:firstLine="708"/>
        <w:jc w:val="both"/>
        <w:textAlignment w:val="baseline"/>
        <w:rPr>
          <w:sz w:val="28"/>
          <w:szCs w:val="28"/>
        </w:rPr>
      </w:pPr>
      <w:r w:rsidRPr="00AB2469">
        <w:rPr>
          <w:rFonts w:eastAsiaTheme="minorEastAsia"/>
          <w:bCs/>
          <w:kern w:val="24"/>
          <w:sz w:val="28"/>
          <w:szCs w:val="28"/>
        </w:rPr>
        <w:t xml:space="preserve">В 2022 году на социальном сопровождении </w:t>
      </w:r>
      <w:r w:rsidRPr="00AB2469">
        <w:rPr>
          <w:sz w:val="28"/>
          <w:szCs w:val="28"/>
          <w:lang w:eastAsia="en-US"/>
        </w:rPr>
        <w:t xml:space="preserve">находились 11 человек </w:t>
      </w:r>
    </w:p>
    <w:p w:rsidR="00AB2469" w:rsidRPr="00AB2469" w:rsidRDefault="00AB2469" w:rsidP="00AB2469">
      <w:pPr>
        <w:pStyle w:val="aa"/>
        <w:ind w:firstLine="708"/>
        <w:jc w:val="both"/>
        <w:rPr>
          <w:sz w:val="28"/>
          <w:szCs w:val="28"/>
        </w:rPr>
      </w:pPr>
      <w:r w:rsidRPr="00AB2469">
        <w:rPr>
          <w:sz w:val="28"/>
          <w:szCs w:val="28"/>
        </w:rPr>
        <w:t xml:space="preserve">Результатом обращения инвалида является разработка перечня мероприятий по социальной реабилитации или </w:t>
      </w:r>
      <w:r w:rsidR="00DA2C18">
        <w:rPr>
          <w:sz w:val="28"/>
          <w:szCs w:val="28"/>
        </w:rPr>
        <w:t>реа</w:t>
      </w:r>
      <w:r w:rsidRPr="00AB2469">
        <w:rPr>
          <w:sz w:val="28"/>
          <w:szCs w:val="28"/>
        </w:rPr>
        <w:t xml:space="preserve">билитации (Перечень мероприятий), </w:t>
      </w:r>
      <w:r w:rsidRPr="00AB2469">
        <w:rPr>
          <w:sz w:val="28"/>
          <w:szCs w:val="28"/>
        </w:rPr>
        <w:br/>
        <w:t>согласно поступившей в учреждение  выписки из индивидуальной программы ре</w:t>
      </w:r>
      <w:r w:rsidR="00DA2C18">
        <w:rPr>
          <w:sz w:val="28"/>
          <w:szCs w:val="28"/>
        </w:rPr>
        <w:t>абилитации, реа</w:t>
      </w:r>
      <w:r w:rsidRPr="00AB2469">
        <w:rPr>
          <w:sz w:val="28"/>
          <w:szCs w:val="28"/>
        </w:rPr>
        <w:t>билитации инвалида (ИПРА).</w:t>
      </w:r>
    </w:p>
    <w:p w:rsidR="00AB2469" w:rsidRPr="00AB2469" w:rsidRDefault="00AB2469" w:rsidP="00AB2469">
      <w:pPr>
        <w:pStyle w:val="aa"/>
        <w:ind w:firstLine="708"/>
        <w:jc w:val="both"/>
        <w:rPr>
          <w:sz w:val="28"/>
          <w:szCs w:val="28"/>
        </w:rPr>
      </w:pPr>
      <w:r w:rsidRPr="00AB2469">
        <w:rPr>
          <w:sz w:val="28"/>
          <w:szCs w:val="28"/>
        </w:rPr>
        <w:t>За  период 2022 г.</w:t>
      </w:r>
    </w:p>
    <w:p w:rsidR="00AB2469" w:rsidRPr="00AB2469" w:rsidRDefault="00AB2469" w:rsidP="00AB2469">
      <w:pPr>
        <w:pStyle w:val="aa"/>
        <w:ind w:firstLine="708"/>
        <w:jc w:val="both"/>
        <w:rPr>
          <w:sz w:val="28"/>
          <w:szCs w:val="28"/>
        </w:rPr>
      </w:pPr>
      <w:r w:rsidRPr="00AB2469">
        <w:rPr>
          <w:sz w:val="28"/>
          <w:szCs w:val="28"/>
        </w:rPr>
        <w:t xml:space="preserve"> в учреждение поступило 792 выписок из ИПРА, </w:t>
      </w:r>
    </w:p>
    <w:p w:rsidR="00AB2469" w:rsidRPr="00AB2469" w:rsidRDefault="00AB2469" w:rsidP="00AB2469">
      <w:pPr>
        <w:pStyle w:val="aa"/>
        <w:ind w:firstLine="708"/>
        <w:jc w:val="both"/>
        <w:rPr>
          <w:sz w:val="28"/>
          <w:szCs w:val="28"/>
        </w:rPr>
      </w:pPr>
      <w:r w:rsidRPr="00AB2469">
        <w:rPr>
          <w:sz w:val="28"/>
          <w:szCs w:val="28"/>
        </w:rPr>
        <w:t xml:space="preserve">- 51 инвалида отказались от разработки Перечня мероприятий, </w:t>
      </w:r>
    </w:p>
    <w:p w:rsidR="00AB2469" w:rsidRPr="00AB2469" w:rsidRDefault="00AB2469" w:rsidP="00AB2469">
      <w:pPr>
        <w:pStyle w:val="aa"/>
        <w:ind w:firstLine="708"/>
        <w:jc w:val="both"/>
        <w:rPr>
          <w:sz w:val="28"/>
          <w:szCs w:val="28"/>
        </w:rPr>
      </w:pPr>
      <w:r w:rsidRPr="00AB2469">
        <w:rPr>
          <w:sz w:val="28"/>
          <w:szCs w:val="28"/>
        </w:rPr>
        <w:t xml:space="preserve">- для 53 человек перечень мероприятий разработан, </w:t>
      </w:r>
    </w:p>
    <w:p w:rsidR="00AB2469" w:rsidRPr="00AB2469" w:rsidRDefault="00AB2469" w:rsidP="00AB2469">
      <w:pPr>
        <w:pStyle w:val="aa"/>
        <w:ind w:firstLine="708"/>
        <w:jc w:val="both"/>
        <w:rPr>
          <w:sz w:val="28"/>
          <w:szCs w:val="28"/>
        </w:rPr>
      </w:pPr>
      <w:r w:rsidRPr="00AB2469">
        <w:rPr>
          <w:sz w:val="28"/>
          <w:szCs w:val="28"/>
        </w:rPr>
        <w:t>не обратилось за предоставлением мероприятий, предусмотренных ИПРА – 688 человека.</w:t>
      </w:r>
    </w:p>
    <w:p w:rsidR="00AB2469" w:rsidRPr="00AB2469" w:rsidRDefault="00AB2469" w:rsidP="00AB2469">
      <w:pPr>
        <w:pStyle w:val="aa"/>
        <w:jc w:val="both"/>
        <w:rPr>
          <w:sz w:val="28"/>
          <w:szCs w:val="28"/>
        </w:rPr>
      </w:pPr>
    </w:p>
    <w:p w:rsidR="00AB2469" w:rsidRPr="00AB2469" w:rsidRDefault="00AB2469" w:rsidP="00AB2469">
      <w:pPr>
        <w:pStyle w:val="aa"/>
        <w:ind w:firstLine="708"/>
        <w:jc w:val="both"/>
        <w:rPr>
          <w:sz w:val="28"/>
          <w:szCs w:val="28"/>
        </w:rPr>
      </w:pPr>
      <w:r w:rsidRPr="00AB2469">
        <w:rPr>
          <w:sz w:val="28"/>
          <w:szCs w:val="28"/>
        </w:rPr>
        <w:t xml:space="preserve">Одной из функций отделения является мобильная социальная служба, доставка граждан пожилого возраста старше 65 лет, проживающих в сельской местности, в медицинские учреждения в целях проведения профилактических осмотров, диспансеризации и диспансерного наблюдения, а также для получения социальных услуг в полустационарной форме. В рамках реализации Федерального проекта «Старшее поколение» национального проекта «Демография» </w:t>
      </w:r>
    </w:p>
    <w:p w:rsidR="00AB2469" w:rsidRPr="00AB2469" w:rsidRDefault="00AB2469" w:rsidP="00AB2469">
      <w:pPr>
        <w:ind w:firstLine="709"/>
        <w:jc w:val="both"/>
        <w:rPr>
          <w:sz w:val="28"/>
          <w:szCs w:val="28"/>
        </w:rPr>
      </w:pPr>
      <w:r w:rsidRPr="00AB2469">
        <w:rPr>
          <w:sz w:val="28"/>
          <w:szCs w:val="28"/>
        </w:rPr>
        <w:t xml:space="preserve">Мобильными службами за 2022 год оказаны услуги </w:t>
      </w:r>
      <w:r w:rsidRPr="00AB2469">
        <w:rPr>
          <w:sz w:val="28"/>
          <w:szCs w:val="28"/>
        </w:rPr>
        <w:br/>
        <w:t>149 гражданам в возрасте старше 65 лет, проживающим в сельской местности, в том числе:</w:t>
      </w:r>
    </w:p>
    <w:p w:rsidR="00AB2469" w:rsidRPr="00AB2469" w:rsidRDefault="00AB2469" w:rsidP="00AB2469">
      <w:pPr>
        <w:pStyle w:val="aa"/>
        <w:jc w:val="both"/>
        <w:rPr>
          <w:sz w:val="28"/>
          <w:szCs w:val="28"/>
        </w:rPr>
      </w:pPr>
      <w:r w:rsidRPr="00AB2469">
        <w:rPr>
          <w:sz w:val="28"/>
          <w:szCs w:val="28"/>
        </w:rPr>
        <w:t xml:space="preserve">56 чел. получили иные виды услуг. </w:t>
      </w:r>
    </w:p>
    <w:p w:rsidR="00AB2469" w:rsidRPr="00AB2469" w:rsidRDefault="00AB2469" w:rsidP="00AB2469">
      <w:pPr>
        <w:pStyle w:val="aa"/>
        <w:jc w:val="both"/>
        <w:rPr>
          <w:sz w:val="28"/>
          <w:szCs w:val="28"/>
        </w:rPr>
      </w:pPr>
      <w:r w:rsidRPr="00AB2469">
        <w:rPr>
          <w:sz w:val="28"/>
          <w:szCs w:val="28"/>
        </w:rPr>
        <w:t xml:space="preserve">На мероприятие посвящённое </w:t>
      </w:r>
      <w:r w:rsidRPr="00AB2469">
        <w:rPr>
          <w:b/>
          <w:sz w:val="28"/>
          <w:szCs w:val="28"/>
        </w:rPr>
        <w:t>«9 мая»</w:t>
      </w:r>
      <w:r w:rsidRPr="00AB2469">
        <w:rPr>
          <w:sz w:val="28"/>
          <w:szCs w:val="28"/>
        </w:rPr>
        <w:t xml:space="preserve"> автотранспортом было доставлено </w:t>
      </w:r>
      <w:r w:rsidRPr="00AB2469">
        <w:rPr>
          <w:b/>
          <w:sz w:val="28"/>
          <w:szCs w:val="28"/>
        </w:rPr>
        <w:t>26</w:t>
      </w:r>
      <w:r w:rsidRPr="00AB2469">
        <w:rPr>
          <w:sz w:val="28"/>
          <w:szCs w:val="28"/>
        </w:rPr>
        <w:t xml:space="preserve"> получателей социальных услуг.</w:t>
      </w:r>
    </w:p>
    <w:p w:rsidR="00AB2469" w:rsidRPr="00AB2469" w:rsidRDefault="00AB2469" w:rsidP="00E20A77">
      <w:pPr>
        <w:pStyle w:val="aa"/>
        <w:ind w:firstLine="567"/>
        <w:jc w:val="both"/>
        <w:rPr>
          <w:sz w:val="28"/>
          <w:szCs w:val="28"/>
        </w:rPr>
      </w:pPr>
      <w:r w:rsidRPr="00AB2469">
        <w:rPr>
          <w:sz w:val="28"/>
          <w:szCs w:val="28"/>
        </w:rPr>
        <w:lastRenderedPageBreak/>
        <w:t xml:space="preserve">В октябре на </w:t>
      </w:r>
      <w:proofErr w:type="gramStart"/>
      <w:r w:rsidRPr="00AB2469">
        <w:rPr>
          <w:sz w:val="28"/>
          <w:szCs w:val="28"/>
        </w:rPr>
        <w:t>мероприятие</w:t>
      </w:r>
      <w:proofErr w:type="gramEnd"/>
      <w:r w:rsidRPr="00AB2469">
        <w:rPr>
          <w:sz w:val="28"/>
          <w:szCs w:val="28"/>
        </w:rPr>
        <w:t xml:space="preserve"> посвященное </w:t>
      </w:r>
      <w:r w:rsidRPr="00AB2469">
        <w:rPr>
          <w:b/>
          <w:sz w:val="28"/>
          <w:szCs w:val="28"/>
        </w:rPr>
        <w:t xml:space="preserve">«ко дню пожилого человека» </w:t>
      </w:r>
      <w:r w:rsidRPr="00AB2469">
        <w:rPr>
          <w:sz w:val="28"/>
          <w:szCs w:val="28"/>
        </w:rPr>
        <w:t xml:space="preserve">автотранспортом было доставлено </w:t>
      </w:r>
      <w:r w:rsidRPr="00AB2469">
        <w:rPr>
          <w:b/>
          <w:sz w:val="28"/>
          <w:szCs w:val="28"/>
        </w:rPr>
        <w:t>30</w:t>
      </w:r>
      <w:r w:rsidRPr="00AB2469">
        <w:rPr>
          <w:sz w:val="28"/>
          <w:szCs w:val="28"/>
        </w:rPr>
        <w:t xml:space="preserve">  получателей социальных услуг.</w:t>
      </w:r>
    </w:p>
    <w:p w:rsidR="00AB2469" w:rsidRPr="00AB2469" w:rsidRDefault="00AB2469" w:rsidP="00AB2469">
      <w:pPr>
        <w:pStyle w:val="aa"/>
        <w:jc w:val="both"/>
        <w:rPr>
          <w:sz w:val="28"/>
          <w:szCs w:val="28"/>
        </w:rPr>
      </w:pPr>
      <w:r w:rsidRPr="00AB2469">
        <w:rPr>
          <w:sz w:val="28"/>
          <w:szCs w:val="28"/>
        </w:rPr>
        <w:t xml:space="preserve">Динамика показывает прирост  в 2022 году, в связи с распространением </w:t>
      </w:r>
      <w:r w:rsidRPr="00AB2469">
        <w:rPr>
          <w:sz w:val="28"/>
          <w:szCs w:val="28"/>
          <w:lang w:val="en-US"/>
        </w:rPr>
        <w:t>COVID</w:t>
      </w:r>
      <w:r w:rsidRPr="00AB2469">
        <w:rPr>
          <w:sz w:val="28"/>
          <w:szCs w:val="28"/>
        </w:rPr>
        <w:t xml:space="preserve"> – 19, в 2021 году были введены ограничения по выездам. </w:t>
      </w:r>
    </w:p>
    <w:p w:rsidR="00AB2469" w:rsidRPr="00AB2469" w:rsidRDefault="00AB2469" w:rsidP="00AB2469">
      <w:pPr>
        <w:jc w:val="center"/>
        <w:rPr>
          <w:rFonts w:eastAsia="Calibri"/>
          <w:b/>
          <w:sz w:val="28"/>
          <w:szCs w:val="28"/>
        </w:rPr>
      </w:pPr>
    </w:p>
    <w:p w:rsidR="00AB2469" w:rsidRPr="00AB2469" w:rsidRDefault="00AB2469" w:rsidP="00E20A77">
      <w:pPr>
        <w:pStyle w:val="aa"/>
        <w:ind w:firstLine="567"/>
        <w:jc w:val="both"/>
        <w:rPr>
          <w:sz w:val="28"/>
          <w:szCs w:val="28"/>
        </w:rPr>
      </w:pPr>
      <w:r w:rsidRPr="00AB2469">
        <w:rPr>
          <w:sz w:val="28"/>
          <w:szCs w:val="28"/>
        </w:rPr>
        <w:t xml:space="preserve">Специалисты выезжают на обследование два раза в год. </w:t>
      </w:r>
      <w:proofErr w:type="gramStart"/>
      <w:r w:rsidRPr="00AB2469">
        <w:rPr>
          <w:sz w:val="28"/>
          <w:szCs w:val="28"/>
        </w:rPr>
        <w:t>На конец</w:t>
      </w:r>
      <w:proofErr w:type="gramEnd"/>
      <w:r w:rsidRPr="00AB2469">
        <w:rPr>
          <w:sz w:val="28"/>
          <w:szCs w:val="28"/>
        </w:rPr>
        <w:t xml:space="preserve"> 2022 года на территории Чунского района категории ВОВ проживает:</w:t>
      </w:r>
    </w:p>
    <w:p w:rsidR="00AB2469" w:rsidRPr="00AB2469" w:rsidRDefault="00AB2469" w:rsidP="00AB2469">
      <w:pPr>
        <w:pStyle w:val="aa"/>
        <w:jc w:val="both"/>
        <w:rPr>
          <w:sz w:val="28"/>
          <w:szCs w:val="28"/>
        </w:rPr>
      </w:pPr>
      <w:r w:rsidRPr="00AB2469">
        <w:rPr>
          <w:sz w:val="28"/>
          <w:szCs w:val="28"/>
        </w:rPr>
        <w:t>- Вдовы ВОВ – 25;</w:t>
      </w:r>
    </w:p>
    <w:p w:rsidR="00AB2469" w:rsidRPr="00AB2469" w:rsidRDefault="00AB2469" w:rsidP="00AB2469">
      <w:pPr>
        <w:pStyle w:val="aa"/>
        <w:jc w:val="both"/>
        <w:rPr>
          <w:sz w:val="28"/>
          <w:szCs w:val="28"/>
        </w:rPr>
      </w:pPr>
      <w:r w:rsidRPr="00AB2469">
        <w:rPr>
          <w:sz w:val="28"/>
          <w:szCs w:val="28"/>
        </w:rPr>
        <w:t>- Труженики тыла – 44;</w:t>
      </w:r>
    </w:p>
    <w:p w:rsidR="00AB2469" w:rsidRPr="00AB2469" w:rsidRDefault="00AB2469" w:rsidP="00AB2469">
      <w:pPr>
        <w:pStyle w:val="aa"/>
        <w:jc w:val="both"/>
        <w:rPr>
          <w:sz w:val="28"/>
          <w:szCs w:val="28"/>
        </w:rPr>
      </w:pPr>
      <w:r w:rsidRPr="00AB2469">
        <w:rPr>
          <w:sz w:val="28"/>
          <w:szCs w:val="28"/>
        </w:rPr>
        <w:t xml:space="preserve">- Бывший несовершеннолетний узник </w:t>
      </w:r>
      <w:proofErr w:type="spellStart"/>
      <w:r w:rsidRPr="00AB2469">
        <w:rPr>
          <w:sz w:val="28"/>
          <w:szCs w:val="28"/>
        </w:rPr>
        <w:t>конц</w:t>
      </w:r>
      <w:proofErr w:type="spellEnd"/>
      <w:r w:rsidRPr="00AB2469">
        <w:rPr>
          <w:sz w:val="28"/>
          <w:szCs w:val="28"/>
        </w:rPr>
        <w:t>. Лагеря – 3;</w:t>
      </w:r>
    </w:p>
    <w:p w:rsidR="00AB2469" w:rsidRPr="00AB2469" w:rsidRDefault="00AB2469" w:rsidP="00AB2469">
      <w:pPr>
        <w:pStyle w:val="aa"/>
        <w:jc w:val="both"/>
        <w:rPr>
          <w:sz w:val="28"/>
          <w:szCs w:val="28"/>
        </w:rPr>
      </w:pPr>
      <w:r w:rsidRPr="00AB2469">
        <w:rPr>
          <w:sz w:val="28"/>
          <w:szCs w:val="28"/>
        </w:rPr>
        <w:t>- Житель блокадного Ленинграда – 2;</w:t>
      </w:r>
    </w:p>
    <w:p w:rsidR="00AB2469" w:rsidRPr="00AB2469" w:rsidRDefault="00AB2469" w:rsidP="00AB2469">
      <w:pPr>
        <w:pStyle w:val="aa"/>
        <w:jc w:val="both"/>
        <w:rPr>
          <w:sz w:val="28"/>
          <w:szCs w:val="28"/>
        </w:rPr>
      </w:pPr>
      <w:r w:rsidRPr="00AB2469">
        <w:rPr>
          <w:sz w:val="28"/>
          <w:szCs w:val="28"/>
        </w:rPr>
        <w:t xml:space="preserve"> </w:t>
      </w:r>
    </w:p>
    <w:p w:rsidR="00AB2469" w:rsidRPr="00AB2469" w:rsidRDefault="00AB2469" w:rsidP="00AB2469">
      <w:pPr>
        <w:ind w:firstLine="708"/>
        <w:jc w:val="both"/>
        <w:rPr>
          <w:rFonts w:eastAsia="Calibri"/>
          <w:sz w:val="28"/>
          <w:szCs w:val="28"/>
        </w:rPr>
      </w:pPr>
      <w:r w:rsidRPr="00AB2469">
        <w:rPr>
          <w:rFonts w:eastAsia="Calibri"/>
          <w:sz w:val="28"/>
          <w:szCs w:val="28"/>
        </w:rPr>
        <w:t>В целях оказания социальных услуг гражданам района, проживающим в отдаленных населенных пунктах, с частичным или полным отсутствием инфраструктуры, в отделении работает «Мобильная социальная служба», в работе которой принимают участие специалисты учреждения и специалисты различных структур.</w:t>
      </w:r>
    </w:p>
    <w:p w:rsidR="00AB2469" w:rsidRPr="00AB2469" w:rsidRDefault="00AB2469" w:rsidP="00AB2469">
      <w:pPr>
        <w:ind w:firstLine="708"/>
        <w:jc w:val="both"/>
        <w:rPr>
          <w:rFonts w:eastAsia="Calibri"/>
          <w:sz w:val="28"/>
          <w:szCs w:val="28"/>
        </w:rPr>
      </w:pPr>
      <w:r w:rsidRPr="00AB2469">
        <w:rPr>
          <w:rFonts w:eastAsia="Calibri"/>
          <w:sz w:val="28"/>
          <w:szCs w:val="28"/>
        </w:rPr>
        <w:t> В 2022 году было организовано 11 выездов мобильной социальной службы в сельские поселения во время работы « Мобильной социальной службы» граждане имели возможность получить консультативную помощь по месту проживания. Всего за 2022 год было принято 114 граждан, оказано 114 консультаций.</w:t>
      </w:r>
    </w:p>
    <w:p w:rsidR="00AB2469" w:rsidRPr="00AB2469" w:rsidRDefault="00AB2469" w:rsidP="00AB2469">
      <w:pPr>
        <w:jc w:val="both"/>
        <w:rPr>
          <w:sz w:val="28"/>
          <w:szCs w:val="28"/>
        </w:rPr>
      </w:pPr>
      <w:r w:rsidRPr="00AB2469">
        <w:rPr>
          <w:sz w:val="28"/>
          <w:szCs w:val="28"/>
        </w:rPr>
        <w:t>Ведется межведомственная  работа с муниципальными образованиями.</w:t>
      </w:r>
    </w:p>
    <w:p w:rsidR="00AB2469" w:rsidRPr="00AB2469" w:rsidRDefault="00AB2469" w:rsidP="00AB2469">
      <w:pPr>
        <w:jc w:val="both"/>
        <w:rPr>
          <w:sz w:val="28"/>
          <w:szCs w:val="28"/>
        </w:rPr>
      </w:pPr>
    </w:p>
    <w:p w:rsidR="00AB2469" w:rsidRPr="00AB2469" w:rsidRDefault="00AB2469" w:rsidP="00AB2469">
      <w:pPr>
        <w:jc w:val="center"/>
        <w:rPr>
          <w:b/>
          <w:sz w:val="28"/>
          <w:szCs w:val="28"/>
        </w:rPr>
      </w:pPr>
      <w:r w:rsidRPr="00AB2469">
        <w:rPr>
          <w:b/>
          <w:sz w:val="28"/>
          <w:szCs w:val="28"/>
        </w:rPr>
        <w:t>Мобильная социальная служба 2022год.</w:t>
      </w:r>
    </w:p>
    <w:p w:rsidR="00AB2469" w:rsidRPr="00AB2469" w:rsidRDefault="00AB2469" w:rsidP="00AB246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306"/>
        <w:gridCol w:w="1910"/>
        <w:gridCol w:w="1385"/>
        <w:gridCol w:w="1276"/>
        <w:gridCol w:w="1748"/>
        <w:gridCol w:w="1385"/>
      </w:tblGrid>
      <w:tr w:rsidR="00AB2469" w:rsidRPr="00AB2469" w:rsidTr="00AB2469">
        <w:tc>
          <w:tcPr>
            <w:tcW w:w="817" w:type="dxa"/>
          </w:tcPr>
          <w:p w:rsidR="00AB2469" w:rsidRPr="00AB2469" w:rsidRDefault="00AB2469" w:rsidP="00AB2469">
            <w:pPr>
              <w:jc w:val="center"/>
              <w:rPr>
                <w:sz w:val="28"/>
                <w:szCs w:val="28"/>
              </w:rPr>
            </w:pPr>
            <w:r w:rsidRPr="00AB2469">
              <w:rPr>
                <w:sz w:val="28"/>
                <w:szCs w:val="28"/>
              </w:rPr>
              <w:t xml:space="preserve">№ </w:t>
            </w:r>
            <w:proofErr w:type="gramStart"/>
            <w:r w:rsidRPr="00AB2469">
              <w:rPr>
                <w:sz w:val="28"/>
                <w:szCs w:val="28"/>
              </w:rPr>
              <w:t>п</w:t>
            </w:r>
            <w:proofErr w:type="gramEnd"/>
            <w:r w:rsidRPr="00AB2469">
              <w:rPr>
                <w:sz w:val="28"/>
                <w:szCs w:val="28"/>
              </w:rPr>
              <w:t>/п</w:t>
            </w:r>
          </w:p>
        </w:tc>
        <w:tc>
          <w:tcPr>
            <w:tcW w:w="1559" w:type="dxa"/>
          </w:tcPr>
          <w:p w:rsidR="00AB2469" w:rsidRPr="00AB2469" w:rsidRDefault="00AB2469" w:rsidP="00AB2469">
            <w:pPr>
              <w:jc w:val="center"/>
              <w:rPr>
                <w:sz w:val="28"/>
                <w:szCs w:val="28"/>
              </w:rPr>
            </w:pPr>
            <w:r w:rsidRPr="00AB2469">
              <w:rPr>
                <w:sz w:val="28"/>
                <w:szCs w:val="28"/>
              </w:rPr>
              <w:t>дата</w:t>
            </w:r>
          </w:p>
        </w:tc>
        <w:tc>
          <w:tcPr>
            <w:tcW w:w="2268" w:type="dxa"/>
          </w:tcPr>
          <w:p w:rsidR="00AB2469" w:rsidRPr="00AB2469" w:rsidRDefault="00AB2469" w:rsidP="00AB2469">
            <w:pPr>
              <w:jc w:val="center"/>
              <w:rPr>
                <w:sz w:val="28"/>
                <w:szCs w:val="28"/>
              </w:rPr>
            </w:pPr>
            <w:r w:rsidRPr="00AB2469">
              <w:rPr>
                <w:sz w:val="28"/>
                <w:szCs w:val="28"/>
              </w:rPr>
              <w:t>МО</w:t>
            </w:r>
          </w:p>
        </w:tc>
        <w:tc>
          <w:tcPr>
            <w:tcW w:w="1218" w:type="dxa"/>
          </w:tcPr>
          <w:p w:rsidR="00AB2469" w:rsidRPr="00AB2469" w:rsidRDefault="00AB2469" w:rsidP="00AB2469">
            <w:pPr>
              <w:rPr>
                <w:sz w:val="28"/>
                <w:szCs w:val="28"/>
              </w:rPr>
            </w:pPr>
            <w:r w:rsidRPr="00AB2469">
              <w:rPr>
                <w:sz w:val="28"/>
                <w:szCs w:val="28"/>
              </w:rPr>
              <w:t>Кол-во принятых граждан</w:t>
            </w:r>
          </w:p>
        </w:tc>
        <w:tc>
          <w:tcPr>
            <w:tcW w:w="1125" w:type="dxa"/>
          </w:tcPr>
          <w:p w:rsidR="00AB2469" w:rsidRPr="00AB2469" w:rsidRDefault="00AB2469" w:rsidP="00AB2469">
            <w:pPr>
              <w:rPr>
                <w:sz w:val="28"/>
                <w:szCs w:val="28"/>
              </w:rPr>
            </w:pPr>
            <w:r w:rsidRPr="00AB2469">
              <w:rPr>
                <w:sz w:val="28"/>
                <w:szCs w:val="28"/>
              </w:rPr>
              <w:t>дата</w:t>
            </w:r>
          </w:p>
        </w:tc>
        <w:tc>
          <w:tcPr>
            <w:tcW w:w="2052" w:type="dxa"/>
          </w:tcPr>
          <w:p w:rsidR="00AB2469" w:rsidRPr="00AB2469" w:rsidRDefault="00AB2469" w:rsidP="00AB2469">
            <w:pPr>
              <w:rPr>
                <w:sz w:val="28"/>
                <w:szCs w:val="28"/>
              </w:rPr>
            </w:pPr>
            <w:r w:rsidRPr="00AB2469">
              <w:rPr>
                <w:sz w:val="28"/>
                <w:szCs w:val="28"/>
              </w:rPr>
              <w:t>МО</w:t>
            </w:r>
          </w:p>
        </w:tc>
        <w:tc>
          <w:tcPr>
            <w:tcW w:w="1218" w:type="dxa"/>
          </w:tcPr>
          <w:p w:rsidR="00AB2469" w:rsidRPr="00AB2469" w:rsidRDefault="00AB2469" w:rsidP="00AB2469">
            <w:pPr>
              <w:rPr>
                <w:sz w:val="28"/>
                <w:szCs w:val="28"/>
              </w:rPr>
            </w:pPr>
            <w:r w:rsidRPr="00AB2469">
              <w:rPr>
                <w:sz w:val="28"/>
                <w:szCs w:val="28"/>
              </w:rPr>
              <w:t>Кол-во принятых граждан</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1.</w:t>
            </w:r>
          </w:p>
        </w:tc>
        <w:tc>
          <w:tcPr>
            <w:tcW w:w="1559" w:type="dxa"/>
          </w:tcPr>
          <w:p w:rsidR="00AB2469" w:rsidRPr="00AB2469" w:rsidRDefault="00AB2469" w:rsidP="00AB2469">
            <w:pPr>
              <w:jc w:val="both"/>
              <w:rPr>
                <w:sz w:val="28"/>
                <w:szCs w:val="28"/>
              </w:rPr>
            </w:pPr>
            <w:r w:rsidRPr="00AB2469">
              <w:rPr>
                <w:sz w:val="28"/>
                <w:szCs w:val="28"/>
              </w:rPr>
              <w:t>январь</w:t>
            </w:r>
          </w:p>
        </w:tc>
        <w:tc>
          <w:tcPr>
            <w:tcW w:w="2268" w:type="dxa"/>
          </w:tcPr>
          <w:p w:rsidR="00AB2469" w:rsidRPr="00AB2469" w:rsidRDefault="00AB2469" w:rsidP="00AB2469">
            <w:pPr>
              <w:jc w:val="both"/>
              <w:rPr>
                <w:sz w:val="28"/>
                <w:szCs w:val="28"/>
              </w:rPr>
            </w:pPr>
            <w:r w:rsidRPr="00AB2469">
              <w:rPr>
                <w:sz w:val="28"/>
                <w:szCs w:val="28"/>
              </w:rPr>
              <w:t>Каменское МО</w:t>
            </w:r>
          </w:p>
        </w:tc>
        <w:tc>
          <w:tcPr>
            <w:tcW w:w="1218" w:type="dxa"/>
          </w:tcPr>
          <w:p w:rsidR="00AB2469" w:rsidRPr="00AB2469" w:rsidRDefault="00AB2469" w:rsidP="00AB2469">
            <w:pPr>
              <w:jc w:val="center"/>
              <w:rPr>
                <w:sz w:val="28"/>
                <w:szCs w:val="28"/>
              </w:rPr>
            </w:pPr>
            <w:r w:rsidRPr="00AB2469">
              <w:rPr>
                <w:sz w:val="28"/>
                <w:szCs w:val="28"/>
              </w:rPr>
              <w:t>9</w:t>
            </w:r>
          </w:p>
        </w:tc>
        <w:tc>
          <w:tcPr>
            <w:tcW w:w="1125" w:type="dxa"/>
          </w:tcPr>
          <w:p w:rsidR="00AB2469" w:rsidRPr="00AB2469" w:rsidRDefault="00AB2469" w:rsidP="00AB2469">
            <w:pPr>
              <w:jc w:val="both"/>
              <w:rPr>
                <w:sz w:val="28"/>
                <w:szCs w:val="28"/>
              </w:rPr>
            </w:pPr>
            <w:r w:rsidRPr="00AB2469">
              <w:rPr>
                <w:sz w:val="28"/>
                <w:szCs w:val="28"/>
              </w:rPr>
              <w:t>январь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2.</w:t>
            </w:r>
          </w:p>
        </w:tc>
        <w:tc>
          <w:tcPr>
            <w:tcW w:w="1559" w:type="dxa"/>
          </w:tcPr>
          <w:p w:rsidR="00AB2469" w:rsidRPr="00AB2469" w:rsidRDefault="00AB2469" w:rsidP="00AB2469">
            <w:pPr>
              <w:jc w:val="both"/>
              <w:rPr>
                <w:sz w:val="28"/>
                <w:szCs w:val="28"/>
              </w:rPr>
            </w:pPr>
            <w:r w:rsidRPr="00AB2469">
              <w:rPr>
                <w:sz w:val="28"/>
                <w:szCs w:val="28"/>
              </w:rPr>
              <w:t>февраль</w:t>
            </w:r>
          </w:p>
        </w:tc>
        <w:tc>
          <w:tcPr>
            <w:tcW w:w="2268" w:type="dxa"/>
          </w:tcPr>
          <w:p w:rsidR="00AB2469" w:rsidRPr="00AB2469" w:rsidRDefault="00AB2469" w:rsidP="00AB2469">
            <w:pPr>
              <w:jc w:val="both"/>
              <w:rPr>
                <w:sz w:val="28"/>
                <w:szCs w:val="28"/>
              </w:rPr>
            </w:pPr>
            <w:proofErr w:type="spellStart"/>
            <w:r w:rsidRPr="00AB2469">
              <w:rPr>
                <w:sz w:val="28"/>
                <w:szCs w:val="28"/>
              </w:rPr>
              <w:t>Лесогорское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12</w:t>
            </w:r>
          </w:p>
        </w:tc>
        <w:tc>
          <w:tcPr>
            <w:tcW w:w="1125" w:type="dxa"/>
          </w:tcPr>
          <w:p w:rsidR="00AB2469" w:rsidRPr="00AB2469" w:rsidRDefault="00AB2469" w:rsidP="00AB2469">
            <w:pPr>
              <w:jc w:val="both"/>
              <w:rPr>
                <w:sz w:val="28"/>
                <w:szCs w:val="28"/>
              </w:rPr>
            </w:pPr>
            <w:r w:rsidRPr="00AB2469">
              <w:rPr>
                <w:sz w:val="28"/>
                <w:szCs w:val="28"/>
              </w:rPr>
              <w:t>февраль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3.</w:t>
            </w:r>
          </w:p>
        </w:tc>
        <w:tc>
          <w:tcPr>
            <w:tcW w:w="1559" w:type="dxa"/>
          </w:tcPr>
          <w:p w:rsidR="00AB2469" w:rsidRPr="00AB2469" w:rsidRDefault="00AB2469" w:rsidP="00AB2469">
            <w:pPr>
              <w:jc w:val="both"/>
              <w:rPr>
                <w:sz w:val="28"/>
                <w:szCs w:val="28"/>
              </w:rPr>
            </w:pPr>
            <w:r w:rsidRPr="00AB2469">
              <w:rPr>
                <w:sz w:val="28"/>
                <w:szCs w:val="28"/>
              </w:rPr>
              <w:t>март</w:t>
            </w:r>
          </w:p>
        </w:tc>
        <w:tc>
          <w:tcPr>
            <w:tcW w:w="2268" w:type="dxa"/>
          </w:tcPr>
          <w:p w:rsidR="00AB2469" w:rsidRPr="00AB2469" w:rsidRDefault="00AB2469" w:rsidP="00AB2469">
            <w:pPr>
              <w:jc w:val="both"/>
              <w:rPr>
                <w:sz w:val="28"/>
                <w:szCs w:val="28"/>
              </w:rPr>
            </w:pPr>
            <w:r w:rsidRPr="00AB2469">
              <w:rPr>
                <w:sz w:val="28"/>
                <w:szCs w:val="28"/>
              </w:rPr>
              <w:t>Октябрьское МО</w:t>
            </w:r>
          </w:p>
        </w:tc>
        <w:tc>
          <w:tcPr>
            <w:tcW w:w="1218" w:type="dxa"/>
          </w:tcPr>
          <w:p w:rsidR="00AB2469" w:rsidRPr="00AB2469" w:rsidRDefault="00AB2469" w:rsidP="00AB2469">
            <w:pPr>
              <w:jc w:val="center"/>
              <w:rPr>
                <w:sz w:val="28"/>
                <w:szCs w:val="28"/>
              </w:rPr>
            </w:pPr>
            <w:r w:rsidRPr="00AB2469">
              <w:rPr>
                <w:sz w:val="28"/>
                <w:szCs w:val="28"/>
              </w:rPr>
              <w:t>5</w:t>
            </w:r>
          </w:p>
        </w:tc>
        <w:tc>
          <w:tcPr>
            <w:tcW w:w="1125" w:type="dxa"/>
          </w:tcPr>
          <w:p w:rsidR="00AB2469" w:rsidRPr="00AB2469" w:rsidRDefault="00AB2469" w:rsidP="00AB2469">
            <w:pPr>
              <w:jc w:val="both"/>
              <w:rPr>
                <w:sz w:val="28"/>
                <w:szCs w:val="28"/>
              </w:rPr>
            </w:pPr>
            <w:r w:rsidRPr="00AB2469">
              <w:rPr>
                <w:sz w:val="28"/>
                <w:szCs w:val="28"/>
              </w:rPr>
              <w:t>март</w:t>
            </w:r>
          </w:p>
        </w:tc>
        <w:tc>
          <w:tcPr>
            <w:tcW w:w="2052" w:type="dxa"/>
          </w:tcPr>
          <w:p w:rsidR="00AB2469" w:rsidRPr="00AB2469" w:rsidRDefault="00AB2469" w:rsidP="00AB2469">
            <w:pPr>
              <w:jc w:val="both"/>
              <w:rPr>
                <w:sz w:val="28"/>
                <w:szCs w:val="28"/>
              </w:rPr>
            </w:pPr>
            <w:proofErr w:type="spellStart"/>
            <w:r w:rsidRPr="00AB2469">
              <w:rPr>
                <w:sz w:val="28"/>
                <w:szCs w:val="28"/>
              </w:rPr>
              <w:t>Червянское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21</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4.</w:t>
            </w:r>
          </w:p>
        </w:tc>
        <w:tc>
          <w:tcPr>
            <w:tcW w:w="1559" w:type="dxa"/>
          </w:tcPr>
          <w:p w:rsidR="00AB2469" w:rsidRPr="00AB2469" w:rsidRDefault="00AB2469" w:rsidP="00AB2469">
            <w:pPr>
              <w:jc w:val="both"/>
              <w:rPr>
                <w:sz w:val="28"/>
                <w:szCs w:val="28"/>
              </w:rPr>
            </w:pPr>
            <w:r w:rsidRPr="00AB2469">
              <w:rPr>
                <w:sz w:val="28"/>
                <w:szCs w:val="28"/>
              </w:rPr>
              <w:t xml:space="preserve">апрель </w:t>
            </w:r>
          </w:p>
        </w:tc>
        <w:tc>
          <w:tcPr>
            <w:tcW w:w="2268" w:type="dxa"/>
          </w:tcPr>
          <w:p w:rsidR="00AB2469" w:rsidRPr="00AB2469" w:rsidRDefault="00AB2469" w:rsidP="00AB2469">
            <w:pPr>
              <w:jc w:val="both"/>
              <w:rPr>
                <w:sz w:val="28"/>
                <w:szCs w:val="28"/>
              </w:rPr>
            </w:pPr>
            <w:proofErr w:type="spellStart"/>
            <w:r w:rsidRPr="00AB2469">
              <w:rPr>
                <w:sz w:val="28"/>
                <w:szCs w:val="28"/>
              </w:rPr>
              <w:t>Таргизское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15</w:t>
            </w:r>
          </w:p>
        </w:tc>
        <w:tc>
          <w:tcPr>
            <w:tcW w:w="1125" w:type="dxa"/>
          </w:tcPr>
          <w:p w:rsidR="00AB2469" w:rsidRPr="00AB2469" w:rsidRDefault="00AB2469" w:rsidP="00AB2469">
            <w:pPr>
              <w:jc w:val="both"/>
              <w:rPr>
                <w:sz w:val="28"/>
                <w:szCs w:val="28"/>
              </w:rPr>
            </w:pPr>
            <w:r w:rsidRPr="00AB2469">
              <w:rPr>
                <w:sz w:val="28"/>
                <w:szCs w:val="28"/>
              </w:rPr>
              <w:t>апрель</w:t>
            </w:r>
          </w:p>
        </w:tc>
        <w:tc>
          <w:tcPr>
            <w:tcW w:w="2052" w:type="dxa"/>
          </w:tcPr>
          <w:p w:rsidR="00AB2469" w:rsidRPr="00AB2469" w:rsidRDefault="00AB2469" w:rsidP="00AB2469">
            <w:pPr>
              <w:jc w:val="both"/>
              <w:rPr>
                <w:sz w:val="28"/>
                <w:szCs w:val="28"/>
              </w:rPr>
            </w:pPr>
            <w:r w:rsidRPr="00AB2469">
              <w:rPr>
                <w:sz w:val="28"/>
                <w:szCs w:val="28"/>
              </w:rPr>
              <w:t>Каменское МО</w:t>
            </w:r>
          </w:p>
        </w:tc>
        <w:tc>
          <w:tcPr>
            <w:tcW w:w="1218" w:type="dxa"/>
          </w:tcPr>
          <w:p w:rsidR="00AB2469" w:rsidRPr="00AB2469" w:rsidRDefault="00AB2469" w:rsidP="00AB2469">
            <w:pPr>
              <w:jc w:val="center"/>
              <w:rPr>
                <w:sz w:val="28"/>
                <w:szCs w:val="28"/>
              </w:rPr>
            </w:pPr>
            <w:r w:rsidRPr="00AB2469">
              <w:rPr>
                <w:sz w:val="28"/>
                <w:szCs w:val="28"/>
              </w:rPr>
              <w:t>16</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5.</w:t>
            </w:r>
          </w:p>
        </w:tc>
        <w:tc>
          <w:tcPr>
            <w:tcW w:w="1559" w:type="dxa"/>
          </w:tcPr>
          <w:p w:rsidR="00AB2469" w:rsidRPr="00AB2469" w:rsidRDefault="00AB2469" w:rsidP="00AB2469">
            <w:pPr>
              <w:jc w:val="both"/>
              <w:rPr>
                <w:sz w:val="28"/>
                <w:szCs w:val="28"/>
              </w:rPr>
            </w:pPr>
            <w:r w:rsidRPr="00AB2469">
              <w:rPr>
                <w:sz w:val="28"/>
                <w:szCs w:val="28"/>
              </w:rPr>
              <w:t>май</w:t>
            </w:r>
          </w:p>
        </w:tc>
        <w:tc>
          <w:tcPr>
            <w:tcW w:w="2268" w:type="dxa"/>
          </w:tcPr>
          <w:p w:rsidR="00AB2469" w:rsidRPr="00AB2469" w:rsidRDefault="00AB2469" w:rsidP="00AB2469">
            <w:pPr>
              <w:jc w:val="both"/>
              <w:rPr>
                <w:sz w:val="28"/>
                <w:szCs w:val="28"/>
              </w:rPr>
            </w:pPr>
            <w:r w:rsidRPr="00AB2469">
              <w:rPr>
                <w:sz w:val="28"/>
                <w:szCs w:val="28"/>
              </w:rPr>
              <w:t>Веселовское МО</w:t>
            </w:r>
          </w:p>
        </w:tc>
        <w:tc>
          <w:tcPr>
            <w:tcW w:w="1218" w:type="dxa"/>
          </w:tcPr>
          <w:p w:rsidR="00AB2469" w:rsidRPr="00AB2469" w:rsidRDefault="00AB2469" w:rsidP="00AB2469">
            <w:pPr>
              <w:jc w:val="center"/>
              <w:rPr>
                <w:sz w:val="28"/>
                <w:szCs w:val="28"/>
              </w:rPr>
            </w:pPr>
            <w:r w:rsidRPr="00AB2469">
              <w:rPr>
                <w:sz w:val="28"/>
                <w:szCs w:val="28"/>
              </w:rPr>
              <w:t>11</w:t>
            </w:r>
          </w:p>
        </w:tc>
        <w:tc>
          <w:tcPr>
            <w:tcW w:w="1125" w:type="dxa"/>
          </w:tcPr>
          <w:p w:rsidR="00AB2469" w:rsidRPr="00AB2469" w:rsidRDefault="00AB2469" w:rsidP="00AB2469">
            <w:pPr>
              <w:jc w:val="both"/>
              <w:rPr>
                <w:sz w:val="28"/>
                <w:szCs w:val="28"/>
              </w:rPr>
            </w:pPr>
            <w:r w:rsidRPr="00AB2469">
              <w:rPr>
                <w:sz w:val="28"/>
                <w:szCs w:val="28"/>
              </w:rPr>
              <w:t>май</w:t>
            </w:r>
          </w:p>
        </w:tc>
        <w:tc>
          <w:tcPr>
            <w:tcW w:w="2052" w:type="dxa"/>
          </w:tcPr>
          <w:p w:rsidR="00AB2469" w:rsidRPr="00AB2469" w:rsidRDefault="00AB2469" w:rsidP="00AB2469">
            <w:pPr>
              <w:jc w:val="both"/>
              <w:rPr>
                <w:sz w:val="28"/>
                <w:szCs w:val="28"/>
              </w:rPr>
            </w:pPr>
            <w:r w:rsidRPr="00AB2469">
              <w:rPr>
                <w:sz w:val="28"/>
                <w:szCs w:val="28"/>
              </w:rPr>
              <w:t>Веселовское МО</w:t>
            </w:r>
          </w:p>
        </w:tc>
        <w:tc>
          <w:tcPr>
            <w:tcW w:w="1218" w:type="dxa"/>
          </w:tcPr>
          <w:p w:rsidR="00AB2469" w:rsidRPr="00AB2469" w:rsidRDefault="00AB2469" w:rsidP="00AB2469">
            <w:pPr>
              <w:jc w:val="center"/>
              <w:rPr>
                <w:sz w:val="28"/>
                <w:szCs w:val="28"/>
              </w:rPr>
            </w:pPr>
            <w:r w:rsidRPr="00AB2469">
              <w:rPr>
                <w:sz w:val="28"/>
                <w:szCs w:val="28"/>
              </w:rPr>
              <w:t>17</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6.</w:t>
            </w:r>
          </w:p>
        </w:tc>
        <w:tc>
          <w:tcPr>
            <w:tcW w:w="1559" w:type="dxa"/>
          </w:tcPr>
          <w:p w:rsidR="00AB2469" w:rsidRPr="00AB2469" w:rsidRDefault="00AB2469" w:rsidP="00AB2469">
            <w:pPr>
              <w:jc w:val="both"/>
              <w:rPr>
                <w:sz w:val="28"/>
                <w:szCs w:val="28"/>
              </w:rPr>
            </w:pPr>
            <w:r w:rsidRPr="00AB2469">
              <w:rPr>
                <w:sz w:val="28"/>
                <w:szCs w:val="28"/>
              </w:rPr>
              <w:t>июнь</w:t>
            </w:r>
          </w:p>
        </w:tc>
        <w:tc>
          <w:tcPr>
            <w:tcW w:w="2268" w:type="dxa"/>
          </w:tcPr>
          <w:p w:rsidR="00AB2469" w:rsidRPr="00AB2469" w:rsidRDefault="00AB2469" w:rsidP="00AB2469">
            <w:pPr>
              <w:jc w:val="both"/>
              <w:rPr>
                <w:sz w:val="28"/>
                <w:szCs w:val="28"/>
              </w:rPr>
            </w:pPr>
            <w:proofErr w:type="spellStart"/>
            <w:r w:rsidRPr="00AB2469">
              <w:rPr>
                <w:sz w:val="28"/>
                <w:szCs w:val="28"/>
              </w:rPr>
              <w:t>Новочунское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14</w:t>
            </w:r>
          </w:p>
        </w:tc>
        <w:tc>
          <w:tcPr>
            <w:tcW w:w="1125" w:type="dxa"/>
          </w:tcPr>
          <w:p w:rsidR="00AB2469" w:rsidRPr="00AB2469" w:rsidRDefault="00AB2469" w:rsidP="00AB2469">
            <w:pPr>
              <w:jc w:val="both"/>
              <w:rPr>
                <w:sz w:val="28"/>
                <w:szCs w:val="28"/>
              </w:rPr>
            </w:pPr>
            <w:r w:rsidRPr="00AB2469">
              <w:rPr>
                <w:sz w:val="28"/>
                <w:szCs w:val="28"/>
              </w:rPr>
              <w:t>июнь</w:t>
            </w:r>
          </w:p>
        </w:tc>
        <w:tc>
          <w:tcPr>
            <w:tcW w:w="2052" w:type="dxa"/>
          </w:tcPr>
          <w:p w:rsidR="00AB2469" w:rsidRPr="00AB2469" w:rsidRDefault="00AB2469" w:rsidP="00AB2469">
            <w:pPr>
              <w:jc w:val="both"/>
              <w:rPr>
                <w:sz w:val="28"/>
                <w:szCs w:val="28"/>
              </w:rPr>
            </w:pPr>
            <w:r w:rsidRPr="00AB2469">
              <w:rPr>
                <w:sz w:val="28"/>
                <w:szCs w:val="28"/>
              </w:rPr>
              <w:t>Веселовское МО</w:t>
            </w:r>
          </w:p>
        </w:tc>
        <w:tc>
          <w:tcPr>
            <w:tcW w:w="1218" w:type="dxa"/>
          </w:tcPr>
          <w:p w:rsidR="00AB2469" w:rsidRPr="00AB2469" w:rsidRDefault="00AB2469" w:rsidP="00AB2469">
            <w:pPr>
              <w:jc w:val="center"/>
              <w:rPr>
                <w:sz w:val="28"/>
                <w:szCs w:val="28"/>
              </w:rPr>
            </w:pPr>
            <w:r w:rsidRPr="00AB2469">
              <w:rPr>
                <w:sz w:val="28"/>
                <w:szCs w:val="28"/>
              </w:rPr>
              <w:t>11</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7.</w:t>
            </w:r>
          </w:p>
        </w:tc>
        <w:tc>
          <w:tcPr>
            <w:tcW w:w="1559" w:type="dxa"/>
          </w:tcPr>
          <w:p w:rsidR="00AB2469" w:rsidRPr="00AB2469" w:rsidRDefault="00AB2469" w:rsidP="00AB2469">
            <w:pPr>
              <w:jc w:val="both"/>
              <w:rPr>
                <w:sz w:val="28"/>
                <w:szCs w:val="28"/>
              </w:rPr>
            </w:pPr>
            <w:r w:rsidRPr="00AB2469">
              <w:rPr>
                <w:sz w:val="28"/>
                <w:szCs w:val="28"/>
              </w:rPr>
              <w:t>июль</w:t>
            </w:r>
          </w:p>
        </w:tc>
        <w:tc>
          <w:tcPr>
            <w:tcW w:w="2268" w:type="dxa"/>
          </w:tcPr>
          <w:p w:rsidR="00AB2469" w:rsidRPr="00AB2469" w:rsidRDefault="00AB2469" w:rsidP="00AB2469">
            <w:pPr>
              <w:jc w:val="both"/>
              <w:rPr>
                <w:sz w:val="28"/>
                <w:szCs w:val="28"/>
              </w:rPr>
            </w:pPr>
            <w:r w:rsidRPr="00AB2469">
              <w:rPr>
                <w:sz w:val="28"/>
                <w:szCs w:val="28"/>
              </w:rPr>
              <w:t>Каменское МО</w:t>
            </w:r>
          </w:p>
        </w:tc>
        <w:tc>
          <w:tcPr>
            <w:tcW w:w="1218" w:type="dxa"/>
          </w:tcPr>
          <w:p w:rsidR="00AB2469" w:rsidRPr="00AB2469" w:rsidRDefault="00AB2469" w:rsidP="00AB2469">
            <w:pPr>
              <w:jc w:val="center"/>
              <w:rPr>
                <w:sz w:val="28"/>
                <w:szCs w:val="28"/>
              </w:rPr>
            </w:pPr>
            <w:r w:rsidRPr="00AB2469">
              <w:rPr>
                <w:sz w:val="28"/>
                <w:szCs w:val="28"/>
              </w:rPr>
              <w:t>8</w:t>
            </w:r>
          </w:p>
        </w:tc>
        <w:tc>
          <w:tcPr>
            <w:tcW w:w="1125" w:type="dxa"/>
          </w:tcPr>
          <w:p w:rsidR="00AB2469" w:rsidRPr="00AB2469" w:rsidRDefault="00AB2469" w:rsidP="00AB2469">
            <w:pPr>
              <w:jc w:val="both"/>
              <w:rPr>
                <w:sz w:val="28"/>
                <w:szCs w:val="28"/>
              </w:rPr>
            </w:pPr>
            <w:r w:rsidRPr="00AB2469">
              <w:rPr>
                <w:sz w:val="28"/>
                <w:szCs w:val="28"/>
              </w:rPr>
              <w:t>июль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8.</w:t>
            </w:r>
          </w:p>
        </w:tc>
        <w:tc>
          <w:tcPr>
            <w:tcW w:w="1559" w:type="dxa"/>
          </w:tcPr>
          <w:p w:rsidR="00AB2469" w:rsidRPr="00AB2469" w:rsidRDefault="00AB2469" w:rsidP="00AB2469">
            <w:pPr>
              <w:jc w:val="both"/>
              <w:rPr>
                <w:sz w:val="28"/>
                <w:szCs w:val="28"/>
              </w:rPr>
            </w:pPr>
            <w:r w:rsidRPr="00AB2469">
              <w:rPr>
                <w:sz w:val="28"/>
                <w:szCs w:val="28"/>
              </w:rPr>
              <w:t>август</w:t>
            </w:r>
          </w:p>
        </w:tc>
        <w:tc>
          <w:tcPr>
            <w:tcW w:w="2268" w:type="dxa"/>
          </w:tcPr>
          <w:p w:rsidR="00AB2469" w:rsidRPr="00AB2469" w:rsidRDefault="00AB2469" w:rsidP="00AB2469">
            <w:pPr>
              <w:jc w:val="both"/>
              <w:rPr>
                <w:sz w:val="28"/>
                <w:szCs w:val="28"/>
              </w:rPr>
            </w:pPr>
            <w:proofErr w:type="spellStart"/>
            <w:r w:rsidRPr="00AB2469">
              <w:rPr>
                <w:sz w:val="28"/>
                <w:szCs w:val="28"/>
              </w:rPr>
              <w:t>Балтуринское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5</w:t>
            </w:r>
          </w:p>
        </w:tc>
        <w:tc>
          <w:tcPr>
            <w:tcW w:w="1125" w:type="dxa"/>
          </w:tcPr>
          <w:p w:rsidR="00AB2469" w:rsidRPr="00AB2469" w:rsidRDefault="00AB2469" w:rsidP="00AB2469">
            <w:pPr>
              <w:jc w:val="both"/>
              <w:rPr>
                <w:sz w:val="28"/>
                <w:szCs w:val="28"/>
              </w:rPr>
            </w:pPr>
            <w:r w:rsidRPr="00AB2469">
              <w:rPr>
                <w:sz w:val="28"/>
                <w:szCs w:val="28"/>
              </w:rPr>
              <w:t>август</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9.</w:t>
            </w:r>
          </w:p>
        </w:tc>
        <w:tc>
          <w:tcPr>
            <w:tcW w:w="1559" w:type="dxa"/>
          </w:tcPr>
          <w:p w:rsidR="00AB2469" w:rsidRPr="00AB2469" w:rsidRDefault="00AB2469" w:rsidP="00AB2469">
            <w:pPr>
              <w:jc w:val="both"/>
              <w:rPr>
                <w:sz w:val="28"/>
                <w:szCs w:val="28"/>
              </w:rPr>
            </w:pPr>
            <w:r w:rsidRPr="00AB2469">
              <w:rPr>
                <w:sz w:val="28"/>
                <w:szCs w:val="28"/>
              </w:rPr>
              <w:t>сентябрь</w:t>
            </w:r>
          </w:p>
        </w:tc>
        <w:tc>
          <w:tcPr>
            <w:tcW w:w="2268"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c>
          <w:tcPr>
            <w:tcW w:w="1125" w:type="dxa"/>
          </w:tcPr>
          <w:p w:rsidR="00AB2469" w:rsidRPr="00AB2469" w:rsidRDefault="00AB2469" w:rsidP="00AB2469">
            <w:pPr>
              <w:jc w:val="both"/>
              <w:rPr>
                <w:sz w:val="28"/>
                <w:szCs w:val="28"/>
              </w:rPr>
            </w:pPr>
            <w:r w:rsidRPr="00AB2469">
              <w:rPr>
                <w:sz w:val="28"/>
                <w:szCs w:val="28"/>
              </w:rPr>
              <w:t>сентябрь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10.</w:t>
            </w:r>
          </w:p>
        </w:tc>
        <w:tc>
          <w:tcPr>
            <w:tcW w:w="1559" w:type="dxa"/>
          </w:tcPr>
          <w:p w:rsidR="00AB2469" w:rsidRPr="00AB2469" w:rsidRDefault="00AB2469" w:rsidP="00AB2469">
            <w:pPr>
              <w:jc w:val="both"/>
              <w:rPr>
                <w:sz w:val="28"/>
                <w:szCs w:val="28"/>
              </w:rPr>
            </w:pPr>
            <w:r w:rsidRPr="00AB2469">
              <w:rPr>
                <w:sz w:val="28"/>
                <w:szCs w:val="28"/>
              </w:rPr>
              <w:t>октябрь</w:t>
            </w:r>
          </w:p>
        </w:tc>
        <w:tc>
          <w:tcPr>
            <w:tcW w:w="2268" w:type="dxa"/>
          </w:tcPr>
          <w:p w:rsidR="00AB2469" w:rsidRPr="00AB2469" w:rsidRDefault="00AB2469" w:rsidP="00AB2469">
            <w:pPr>
              <w:jc w:val="both"/>
              <w:rPr>
                <w:sz w:val="28"/>
                <w:szCs w:val="28"/>
              </w:rPr>
            </w:pPr>
            <w:proofErr w:type="spellStart"/>
            <w:r w:rsidRPr="00AB2469">
              <w:rPr>
                <w:sz w:val="28"/>
                <w:szCs w:val="28"/>
              </w:rPr>
              <w:t>Бунбуйское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11</w:t>
            </w:r>
          </w:p>
        </w:tc>
        <w:tc>
          <w:tcPr>
            <w:tcW w:w="1125" w:type="dxa"/>
          </w:tcPr>
          <w:p w:rsidR="00AB2469" w:rsidRPr="00AB2469" w:rsidRDefault="00AB2469" w:rsidP="00AB2469">
            <w:pPr>
              <w:jc w:val="both"/>
              <w:rPr>
                <w:sz w:val="28"/>
                <w:szCs w:val="28"/>
              </w:rPr>
            </w:pPr>
            <w:r w:rsidRPr="00AB2469">
              <w:rPr>
                <w:sz w:val="28"/>
                <w:szCs w:val="28"/>
              </w:rPr>
              <w:t>октябрь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lastRenderedPageBreak/>
              <w:t>11.</w:t>
            </w:r>
          </w:p>
        </w:tc>
        <w:tc>
          <w:tcPr>
            <w:tcW w:w="1559" w:type="dxa"/>
          </w:tcPr>
          <w:p w:rsidR="00AB2469" w:rsidRPr="00AB2469" w:rsidRDefault="00AB2469" w:rsidP="00AB2469">
            <w:pPr>
              <w:jc w:val="both"/>
              <w:rPr>
                <w:sz w:val="28"/>
                <w:szCs w:val="28"/>
              </w:rPr>
            </w:pPr>
            <w:r w:rsidRPr="00AB2469">
              <w:rPr>
                <w:sz w:val="28"/>
                <w:szCs w:val="28"/>
              </w:rPr>
              <w:t>ноябрь</w:t>
            </w:r>
          </w:p>
        </w:tc>
        <w:tc>
          <w:tcPr>
            <w:tcW w:w="2268" w:type="dxa"/>
          </w:tcPr>
          <w:p w:rsidR="00AB2469" w:rsidRPr="00AB2469" w:rsidRDefault="00AB2469" w:rsidP="00AB2469">
            <w:pPr>
              <w:jc w:val="both"/>
              <w:rPr>
                <w:sz w:val="28"/>
                <w:szCs w:val="28"/>
              </w:rPr>
            </w:pPr>
            <w:r w:rsidRPr="00AB2469">
              <w:rPr>
                <w:sz w:val="28"/>
                <w:szCs w:val="28"/>
              </w:rPr>
              <w:t>Веселовское МО</w:t>
            </w:r>
          </w:p>
        </w:tc>
        <w:tc>
          <w:tcPr>
            <w:tcW w:w="1218" w:type="dxa"/>
          </w:tcPr>
          <w:p w:rsidR="00AB2469" w:rsidRPr="00AB2469" w:rsidRDefault="00AB2469" w:rsidP="00AB2469">
            <w:pPr>
              <w:jc w:val="center"/>
              <w:rPr>
                <w:sz w:val="28"/>
                <w:szCs w:val="28"/>
              </w:rPr>
            </w:pPr>
            <w:r w:rsidRPr="00AB2469">
              <w:rPr>
                <w:sz w:val="28"/>
                <w:szCs w:val="28"/>
              </w:rPr>
              <w:t>10</w:t>
            </w:r>
          </w:p>
        </w:tc>
        <w:tc>
          <w:tcPr>
            <w:tcW w:w="1125" w:type="dxa"/>
          </w:tcPr>
          <w:p w:rsidR="00AB2469" w:rsidRPr="00AB2469" w:rsidRDefault="00AB2469" w:rsidP="00AB2469">
            <w:pPr>
              <w:jc w:val="both"/>
              <w:rPr>
                <w:sz w:val="28"/>
                <w:szCs w:val="28"/>
              </w:rPr>
            </w:pPr>
            <w:r w:rsidRPr="00AB2469">
              <w:rPr>
                <w:sz w:val="28"/>
                <w:szCs w:val="28"/>
              </w:rPr>
              <w:t>ноябрь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r w:rsidRPr="00AB2469">
              <w:rPr>
                <w:sz w:val="28"/>
                <w:szCs w:val="28"/>
              </w:rPr>
              <w:t>12</w:t>
            </w:r>
          </w:p>
        </w:tc>
        <w:tc>
          <w:tcPr>
            <w:tcW w:w="1559" w:type="dxa"/>
          </w:tcPr>
          <w:p w:rsidR="00AB2469" w:rsidRPr="00AB2469" w:rsidRDefault="00AB2469" w:rsidP="00AB2469">
            <w:pPr>
              <w:jc w:val="both"/>
              <w:rPr>
                <w:sz w:val="28"/>
                <w:szCs w:val="28"/>
              </w:rPr>
            </w:pPr>
            <w:r w:rsidRPr="00AB2469">
              <w:rPr>
                <w:sz w:val="28"/>
                <w:szCs w:val="28"/>
              </w:rPr>
              <w:t>декабрь</w:t>
            </w:r>
          </w:p>
        </w:tc>
        <w:tc>
          <w:tcPr>
            <w:tcW w:w="2268" w:type="dxa"/>
          </w:tcPr>
          <w:p w:rsidR="00AB2469" w:rsidRPr="00AB2469" w:rsidRDefault="00AB2469" w:rsidP="00AB2469">
            <w:pPr>
              <w:jc w:val="both"/>
              <w:rPr>
                <w:sz w:val="28"/>
                <w:szCs w:val="28"/>
              </w:rPr>
            </w:pPr>
            <w:proofErr w:type="spellStart"/>
            <w:r w:rsidRPr="00AB2469">
              <w:rPr>
                <w:sz w:val="28"/>
                <w:szCs w:val="28"/>
              </w:rPr>
              <w:t>Таргизское</w:t>
            </w:r>
            <w:proofErr w:type="spellEnd"/>
            <w:r w:rsidRPr="00AB2469">
              <w:rPr>
                <w:sz w:val="28"/>
                <w:szCs w:val="28"/>
              </w:rPr>
              <w:t xml:space="preserve"> МО</w:t>
            </w:r>
          </w:p>
        </w:tc>
        <w:tc>
          <w:tcPr>
            <w:tcW w:w="1218" w:type="dxa"/>
          </w:tcPr>
          <w:p w:rsidR="00AB2469" w:rsidRPr="00AB2469" w:rsidRDefault="00AB2469" w:rsidP="00AB2469">
            <w:pPr>
              <w:jc w:val="center"/>
              <w:rPr>
                <w:sz w:val="28"/>
                <w:szCs w:val="28"/>
              </w:rPr>
            </w:pPr>
            <w:r w:rsidRPr="00AB2469">
              <w:rPr>
                <w:sz w:val="28"/>
                <w:szCs w:val="28"/>
              </w:rPr>
              <w:t>14</w:t>
            </w:r>
          </w:p>
        </w:tc>
        <w:tc>
          <w:tcPr>
            <w:tcW w:w="1125" w:type="dxa"/>
          </w:tcPr>
          <w:p w:rsidR="00AB2469" w:rsidRPr="00AB2469" w:rsidRDefault="00AB2469" w:rsidP="00AB2469">
            <w:pPr>
              <w:jc w:val="both"/>
              <w:rPr>
                <w:sz w:val="28"/>
                <w:szCs w:val="28"/>
              </w:rPr>
            </w:pPr>
            <w:r w:rsidRPr="00AB2469">
              <w:rPr>
                <w:sz w:val="28"/>
                <w:szCs w:val="28"/>
              </w:rPr>
              <w:t>декабрь</w:t>
            </w:r>
          </w:p>
        </w:tc>
        <w:tc>
          <w:tcPr>
            <w:tcW w:w="2052" w:type="dxa"/>
          </w:tcPr>
          <w:p w:rsidR="00AB2469" w:rsidRPr="00AB2469" w:rsidRDefault="00AB2469" w:rsidP="00AB2469">
            <w:pPr>
              <w:jc w:val="both"/>
              <w:rPr>
                <w:sz w:val="28"/>
                <w:szCs w:val="28"/>
              </w:rPr>
            </w:pPr>
            <w:r w:rsidRPr="00AB2469">
              <w:rPr>
                <w:sz w:val="28"/>
                <w:szCs w:val="28"/>
              </w:rPr>
              <w:t>-</w:t>
            </w:r>
          </w:p>
        </w:tc>
        <w:tc>
          <w:tcPr>
            <w:tcW w:w="1218" w:type="dxa"/>
          </w:tcPr>
          <w:p w:rsidR="00AB2469" w:rsidRPr="00AB2469" w:rsidRDefault="00AB2469" w:rsidP="00AB2469">
            <w:pPr>
              <w:jc w:val="center"/>
              <w:rPr>
                <w:sz w:val="28"/>
                <w:szCs w:val="28"/>
              </w:rPr>
            </w:pPr>
            <w:r w:rsidRPr="00AB2469">
              <w:rPr>
                <w:sz w:val="28"/>
                <w:szCs w:val="28"/>
              </w:rPr>
              <w:t>-</w:t>
            </w:r>
          </w:p>
        </w:tc>
      </w:tr>
      <w:tr w:rsidR="00AB2469" w:rsidRPr="00AB2469" w:rsidTr="00AB2469">
        <w:tc>
          <w:tcPr>
            <w:tcW w:w="817" w:type="dxa"/>
          </w:tcPr>
          <w:p w:rsidR="00AB2469" w:rsidRPr="00AB2469" w:rsidRDefault="00AB2469" w:rsidP="00AB2469">
            <w:pPr>
              <w:jc w:val="both"/>
              <w:rPr>
                <w:sz w:val="28"/>
                <w:szCs w:val="28"/>
              </w:rPr>
            </w:pPr>
          </w:p>
        </w:tc>
        <w:tc>
          <w:tcPr>
            <w:tcW w:w="1559" w:type="dxa"/>
          </w:tcPr>
          <w:p w:rsidR="00AB2469" w:rsidRPr="00AB2469" w:rsidRDefault="00AB2469" w:rsidP="00AB2469">
            <w:pPr>
              <w:jc w:val="both"/>
              <w:rPr>
                <w:sz w:val="28"/>
                <w:szCs w:val="28"/>
              </w:rPr>
            </w:pPr>
          </w:p>
        </w:tc>
        <w:tc>
          <w:tcPr>
            <w:tcW w:w="2268" w:type="dxa"/>
          </w:tcPr>
          <w:p w:rsidR="00AB2469" w:rsidRPr="00AB2469" w:rsidRDefault="00AB2469" w:rsidP="00AB2469">
            <w:pPr>
              <w:jc w:val="both"/>
              <w:rPr>
                <w:sz w:val="28"/>
                <w:szCs w:val="28"/>
              </w:rPr>
            </w:pPr>
          </w:p>
        </w:tc>
        <w:tc>
          <w:tcPr>
            <w:tcW w:w="1218" w:type="dxa"/>
          </w:tcPr>
          <w:p w:rsidR="00AB2469" w:rsidRPr="00AB2469" w:rsidRDefault="00AB2469" w:rsidP="00AB2469">
            <w:pPr>
              <w:jc w:val="center"/>
              <w:rPr>
                <w:b/>
                <w:sz w:val="28"/>
                <w:szCs w:val="28"/>
              </w:rPr>
            </w:pPr>
            <w:r w:rsidRPr="00AB2469">
              <w:rPr>
                <w:b/>
                <w:sz w:val="28"/>
                <w:szCs w:val="28"/>
              </w:rPr>
              <w:t>114</w:t>
            </w:r>
          </w:p>
        </w:tc>
        <w:tc>
          <w:tcPr>
            <w:tcW w:w="1125" w:type="dxa"/>
          </w:tcPr>
          <w:p w:rsidR="00AB2469" w:rsidRPr="00AB2469" w:rsidRDefault="00AB2469" w:rsidP="00AB2469">
            <w:pPr>
              <w:jc w:val="both"/>
              <w:rPr>
                <w:sz w:val="28"/>
                <w:szCs w:val="28"/>
              </w:rPr>
            </w:pPr>
          </w:p>
        </w:tc>
        <w:tc>
          <w:tcPr>
            <w:tcW w:w="2052" w:type="dxa"/>
          </w:tcPr>
          <w:p w:rsidR="00AB2469" w:rsidRPr="00AB2469" w:rsidRDefault="00AB2469" w:rsidP="00AB2469">
            <w:pPr>
              <w:jc w:val="both"/>
              <w:rPr>
                <w:sz w:val="28"/>
                <w:szCs w:val="28"/>
              </w:rPr>
            </w:pPr>
          </w:p>
        </w:tc>
        <w:tc>
          <w:tcPr>
            <w:tcW w:w="1218" w:type="dxa"/>
          </w:tcPr>
          <w:p w:rsidR="00AB2469" w:rsidRPr="00AB2469" w:rsidRDefault="00AB2469" w:rsidP="00AB2469">
            <w:pPr>
              <w:jc w:val="center"/>
              <w:rPr>
                <w:b/>
                <w:sz w:val="28"/>
                <w:szCs w:val="28"/>
              </w:rPr>
            </w:pPr>
            <w:r w:rsidRPr="00AB2469">
              <w:rPr>
                <w:b/>
                <w:sz w:val="28"/>
                <w:szCs w:val="28"/>
              </w:rPr>
              <w:t>65</w:t>
            </w:r>
          </w:p>
        </w:tc>
      </w:tr>
    </w:tbl>
    <w:p w:rsidR="00AB2469" w:rsidRPr="00AB2469" w:rsidRDefault="00AB2469" w:rsidP="00AB2469">
      <w:pPr>
        <w:jc w:val="both"/>
        <w:rPr>
          <w:sz w:val="28"/>
          <w:szCs w:val="28"/>
        </w:rPr>
      </w:pPr>
    </w:p>
    <w:p w:rsidR="00AB2469" w:rsidRPr="00AB2469" w:rsidRDefault="00AB2469" w:rsidP="00AB2469">
      <w:pPr>
        <w:jc w:val="both"/>
        <w:rPr>
          <w:rFonts w:eastAsia="Calibri"/>
          <w:sz w:val="28"/>
          <w:szCs w:val="28"/>
        </w:rPr>
      </w:pPr>
      <w:r w:rsidRPr="00AB2469">
        <w:rPr>
          <w:rFonts w:eastAsia="Calibri"/>
          <w:sz w:val="28"/>
          <w:szCs w:val="28"/>
        </w:rPr>
        <w:t xml:space="preserve">Количество выездов в 2022 году увеличилось, в связи с распространением инфекции </w:t>
      </w:r>
      <w:r w:rsidRPr="00AB2469">
        <w:rPr>
          <w:rFonts w:eastAsia="Calibri"/>
          <w:sz w:val="28"/>
          <w:szCs w:val="28"/>
          <w:lang w:val="en-US"/>
        </w:rPr>
        <w:t>COVID</w:t>
      </w:r>
      <w:r w:rsidRPr="00AB2469">
        <w:rPr>
          <w:rFonts w:eastAsia="Calibri"/>
          <w:sz w:val="28"/>
          <w:szCs w:val="28"/>
        </w:rPr>
        <w:t xml:space="preserve"> -19, в 2021 году выезда по муниципальным образованиям были приостановлены.</w:t>
      </w:r>
    </w:p>
    <w:p w:rsidR="00AB2469" w:rsidRPr="00AB2469" w:rsidRDefault="00AB2469" w:rsidP="00AB2469">
      <w:pPr>
        <w:pStyle w:val="aa"/>
        <w:jc w:val="center"/>
        <w:rPr>
          <w:b/>
          <w:sz w:val="28"/>
          <w:szCs w:val="28"/>
        </w:rPr>
      </w:pPr>
    </w:p>
    <w:p w:rsidR="00AB2469" w:rsidRPr="00AB2469" w:rsidRDefault="00AB2469" w:rsidP="00AB2469">
      <w:pPr>
        <w:pStyle w:val="aa"/>
        <w:jc w:val="center"/>
        <w:rPr>
          <w:b/>
          <w:sz w:val="28"/>
          <w:szCs w:val="28"/>
        </w:rPr>
      </w:pPr>
      <w:r w:rsidRPr="00AB2469">
        <w:rPr>
          <w:b/>
          <w:sz w:val="28"/>
          <w:szCs w:val="28"/>
        </w:rPr>
        <w:t>Оказание содействия в оформлении в стационарные учреждения.</w:t>
      </w:r>
    </w:p>
    <w:p w:rsidR="00AB2469" w:rsidRPr="00AB2469" w:rsidRDefault="00AB2469" w:rsidP="00AB2469">
      <w:pPr>
        <w:pStyle w:val="aa"/>
        <w:ind w:firstLine="708"/>
        <w:jc w:val="both"/>
        <w:rPr>
          <w:sz w:val="28"/>
          <w:szCs w:val="28"/>
        </w:rPr>
      </w:pPr>
      <w:r w:rsidRPr="00AB2469">
        <w:rPr>
          <w:sz w:val="28"/>
          <w:szCs w:val="28"/>
        </w:rPr>
        <w:t>Оформление граждан пожилого возраста и инвалидов в дома-интернаты, граждан оказавшихся в трудной жизненной ситуации, не имеющих родственников, которые могли бы осуществлять за нуждающимся гражданином полноценный уход.</w:t>
      </w:r>
    </w:p>
    <w:p w:rsidR="00AB2469" w:rsidRPr="00AB2469" w:rsidRDefault="00AB2469" w:rsidP="00AB2469">
      <w:pPr>
        <w:pStyle w:val="aa"/>
        <w:ind w:firstLine="708"/>
        <w:jc w:val="both"/>
        <w:rPr>
          <w:sz w:val="28"/>
          <w:szCs w:val="28"/>
        </w:rPr>
      </w:pPr>
      <w:r w:rsidRPr="00AB2469">
        <w:rPr>
          <w:sz w:val="28"/>
          <w:szCs w:val="28"/>
        </w:rPr>
        <w:t xml:space="preserve"> В 2021 году обратилось – 8 человек, в 2022 году обратилось – 11 человек.</w:t>
      </w:r>
    </w:p>
    <w:p w:rsidR="00AB2469" w:rsidRPr="00AB2469" w:rsidRDefault="00AB2469" w:rsidP="00AB2469">
      <w:pPr>
        <w:pStyle w:val="aa"/>
        <w:jc w:val="both"/>
        <w:rPr>
          <w:sz w:val="28"/>
          <w:szCs w:val="28"/>
        </w:rPr>
      </w:pPr>
    </w:p>
    <w:p w:rsidR="00AB2469" w:rsidRPr="00AB2469" w:rsidRDefault="00AB2469" w:rsidP="00AB2469">
      <w:pPr>
        <w:pStyle w:val="aa"/>
        <w:jc w:val="center"/>
        <w:rPr>
          <w:b/>
          <w:sz w:val="28"/>
          <w:szCs w:val="28"/>
        </w:rPr>
      </w:pPr>
      <w:r w:rsidRPr="00AB2469">
        <w:rPr>
          <w:b/>
          <w:sz w:val="28"/>
          <w:szCs w:val="28"/>
        </w:rPr>
        <w:t>Оказание помощи нуждающимся гражданам - содействие в прохождении комиссии МСЭ.</w:t>
      </w:r>
    </w:p>
    <w:p w:rsidR="00AB2469" w:rsidRPr="00AB2469" w:rsidRDefault="00AB2469" w:rsidP="00AB2469">
      <w:pPr>
        <w:pStyle w:val="aa"/>
        <w:jc w:val="both"/>
        <w:rPr>
          <w:sz w:val="28"/>
          <w:szCs w:val="28"/>
        </w:rPr>
      </w:pPr>
      <w:r w:rsidRPr="00AB2469">
        <w:rPr>
          <w:sz w:val="28"/>
          <w:szCs w:val="28"/>
        </w:rPr>
        <w:t>При содействии гражданам в прохождении МСЭ ведётся взаимодействие с медицинским учреждением, с мед</w:t>
      </w:r>
      <w:proofErr w:type="gramStart"/>
      <w:r w:rsidRPr="00AB2469">
        <w:rPr>
          <w:sz w:val="28"/>
          <w:szCs w:val="28"/>
        </w:rPr>
        <w:t>.</w:t>
      </w:r>
      <w:proofErr w:type="gramEnd"/>
      <w:r w:rsidRPr="00AB2469">
        <w:rPr>
          <w:sz w:val="28"/>
          <w:szCs w:val="28"/>
        </w:rPr>
        <w:t xml:space="preserve"> </w:t>
      </w:r>
      <w:proofErr w:type="gramStart"/>
      <w:r w:rsidRPr="00AB2469">
        <w:rPr>
          <w:sz w:val="28"/>
          <w:szCs w:val="28"/>
        </w:rPr>
        <w:t>р</w:t>
      </w:r>
      <w:proofErr w:type="gramEnd"/>
      <w:r w:rsidRPr="00AB2469">
        <w:rPr>
          <w:sz w:val="28"/>
          <w:szCs w:val="28"/>
        </w:rPr>
        <w:t>аботниками, задействована специализированная машина которая оснащена оборудованием для транспортировки людей с ограниченными возможностями здоровья, для перевозки граждан от места их проживания к месту проведения МСЭ и обратно. Ведется договоренность со специалистами мед</w:t>
      </w:r>
      <w:proofErr w:type="gramStart"/>
      <w:r w:rsidRPr="00AB2469">
        <w:rPr>
          <w:sz w:val="28"/>
          <w:szCs w:val="28"/>
        </w:rPr>
        <w:t>.</w:t>
      </w:r>
      <w:proofErr w:type="gramEnd"/>
      <w:r w:rsidRPr="00AB2469">
        <w:rPr>
          <w:sz w:val="28"/>
          <w:szCs w:val="28"/>
        </w:rPr>
        <w:t xml:space="preserve"> </w:t>
      </w:r>
      <w:proofErr w:type="gramStart"/>
      <w:r w:rsidRPr="00AB2469">
        <w:rPr>
          <w:sz w:val="28"/>
          <w:szCs w:val="28"/>
        </w:rPr>
        <w:t>у</w:t>
      </w:r>
      <w:proofErr w:type="gramEnd"/>
      <w:r w:rsidRPr="00AB2469">
        <w:rPr>
          <w:sz w:val="28"/>
          <w:szCs w:val="28"/>
        </w:rPr>
        <w:t>чреждения о дате и времени приема граждан для осмотра. Для удобства осмотр  гражданина проходит  в одном кабинете. В дальнейшем взаимодействие с лечащим врачом по предоставлению необходимых документов, чтобы передать личное дело в бюро МСЭ. В 2021 году обратилось – 3 чел., в 2022 году обратилось –14 человек.</w:t>
      </w:r>
    </w:p>
    <w:p w:rsidR="00AB2469" w:rsidRPr="005178ED" w:rsidRDefault="002F2950" w:rsidP="00AB2469">
      <w:pPr>
        <w:pStyle w:val="aa"/>
        <w:jc w:val="both"/>
        <w:rPr>
          <w:b/>
          <w:sz w:val="28"/>
          <w:szCs w:val="28"/>
        </w:rPr>
      </w:pPr>
      <w:r w:rsidRPr="005178ED">
        <w:rPr>
          <w:b/>
          <w:sz w:val="28"/>
          <w:szCs w:val="28"/>
        </w:rPr>
        <w:t xml:space="preserve"> </w:t>
      </w:r>
    </w:p>
    <w:p w:rsidR="00AB2469" w:rsidRPr="00AB2469" w:rsidRDefault="002F2950" w:rsidP="00AB2469">
      <w:pPr>
        <w:pStyle w:val="aa"/>
        <w:jc w:val="both"/>
        <w:rPr>
          <w:b/>
          <w:sz w:val="28"/>
          <w:szCs w:val="28"/>
        </w:rPr>
      </w:pPr>
      <w:r w:rsidRPr="005178ED">
        <w:rPr>
          <w:b/>
          <w:sz w:val="28"/>
          <w:szCs w:val="28"/>
        </w:rPr>
        <w:t xml:space="preserve">                    </w:t>
      </w:r>
      <w:r w:rsidR="00AB2469" w:rsidRPr="00AB2469">
        <w:rPr>
          <w:b/>
          <w:sz w:val="28"/>
          <w:szCs w:val="28"/>
        </w:rPr>
        <w:t>Совместная работа специалистов отделения:</w:t>
      </w:r>
    </w:p>
    <w:p w:rsidR="00AB2469" w:rsidRPr="00AB2469" w:rsidRDefault="00AB2469" w:rsidP="00AB2469">
      <w:pPr>
        <w:pStyle w:val="aa"/>
        <w:jc w:val="both"/>
        <w:rPr>
          <w:b/>
          <w:sz w:val="28"/>
          <w:szCs w:val="28"/>
        </w:rPr>
      </w:pPr>
    </w:p>
    <w:p w:rsidR="00AB2469" w:rsidRPr="00AB2469" w:rsidRDefault="00AB2469" w:rsidP="00AB2469">
      <w:pPr>
        <w:ind w:firstLine="708"/>
        <w:jc w:val="both"/>
        <w:rPr>
          <w:sz w:val="28"/>
          <w:szCs w:val="28"/>
        </w:rPr>
      </w:pPr>
      <w:r w:rsidRPr="00AB2469">
        <w:rPr>
          <w:bCs/>
          <w:sz w:val="28"/>
          <w:szCs w:val="28"/>
        </w:rPr>
        <w:t>Сотрудниками ОСОН по Чунскому району велась работа по сбору информации, обработки и анализу полученной информации и подготовке письменных ответов на обращения граждан. В целях повышения качества предоставляемых социальных услуг проводиться  активная работа по взаимодействию отделения с организациями партнерами</w:t>
      </w:r>
      <w:r w:rsidRPr="00AB2469">
        <w:rPr>
          <w:sz w:val="28"/>
          <w:szCs w:val="28"/>
        </w:rPr>
        <w:t>. В течение всего года велась работа по совершенствованию документации учреждения, проведена инвентаризация  личных дел получателей услуг, по итогам инвентаризации, личные дела получателей услуг приведены в соответствие. Архивные документы подшиты и переданы в архив на хранение.</w:t>
      </w:r>
    </w:p>
    <w:p w:rsidR="00AB2469" w:rsidRPr="00AB2469" w:rsidRDefault="00AB2469" w:rsidP="00AB2469">
      <w:pPr>
        <w:pStyle w:val="aa"/>
        <w:ind w:firstLine="708"/>
        <w:jc w:val="both"/>
        <w:rPr>
          <w:sz w:val="28"/>
          <w:szCs w:val="28"/>
        </w:rPr>
      </w:pPr>
      <w:r w:rsidRPr="00AB2469">
        <w:rPr>
          <w:sz w:val="28"/>
          <w:szCs w:val="28"/>
        </w:rPr>
        <w:t xml:space="preserve">На постоянной основе проводится школа социального работника, целью которой является повышение профессионального уровня социальных работников. Одним из важнейших условий профессиональной успешности социального работника является его правовая компетентность, в рамках «школы социального работника» был предусмотрен ряд вопросов по </w:t>
      </w:r>
      <w:r w:rsidRPr="00AB2469">
        <w:rPr>
          <w:sz w:val="28"/>
          <w:szCs w:val="28"/>
        </w:rPr>
        <w:lastRenderedPageBreak/>
        <w:t xml:space="preserve">изучению нормативно-правовых документов федерального и регионального уровня, относящихся к области социального обслуживания граждан. Так же были затронуты вопросы о системе долговременного ухода, правилах реализации мероприятий оказания государственной социальной помощи на основании социального контракта и приемной семье для граждан пожилого возраста и инвалидов. </w:t>
      </w:r>
    </w:p>
    <w:p w:rsidR="00AB2469" w:rsidRPr="00AB2469" w:rsidRDefault="00AB2469" w:rsidP="00AB2469">
      <w:pPr>
        <w:ind w:firstLine="708"/>
        <w:jc w:val="both"/>
        <w:rPr>
          <w:sz w:val="28"/>
          <w:szCs w:val="28"/>
        </w:rPr>
      </w:pPr>
      <w:r w:rsidRPr="00AB2469">
        <w:rPr>
          <w:sz w:val="28"/>
          <w:szCs w:val="28"/>
        </w:rPr>
        <w:t xml:space="preserve">Получаемые знания помогают социальным работникам более уверенно чувствовать себя, строить взаимоотношения со своими подопечными, что является одним из основных принципов социальной работы. </w:t>
      </w:r>
    </w:p>
    <w:p w:rsidR="00AB2469" w:rsidRPr="00AB2469" w:rsidRDefault="00AB2469" w:rsidP="00AB2469">
      <w:pPr>
        <w:jc w:val="center"/>
        <w:rPr>
          <w:sz w:val="28"/>
          <w:szCs w:val="28"/>
        </w:rPr>
      </w:pPr>
    </w:p>
    <w:p w:rsidR="00AB2469" w:rsidRPr="00AB2469" w:rsidRDefault="00AB2469" w:rsidP="00AB2469">
      <w:pPr>
        <w:ind w:left="170"/>
        <w:jc w:val="center"/>
        <w:rPr>
          <w:b/>
          <w:color w:val="000000" w:themeColor="text1"/>
          <w:sz w:val="28"/>
          <w:szCs w:val="28"/>
        </w:rPr>
      </w:pPr>
      <w:r w:rsidRPr="00AB2469">
        <w:rPr>
          <w:b/>
          <w:color w:val="000000" w:themeColor="text1"/>
          <w:sz w:val="28"/>
          <w:szCs w:val="28"/>
        </w:rPr>
        <w:t>Перспективы развития Учреждения на 2023 год</w:t>
      </w:r>
    </w:p>
    <w:p w:rsidR="00AB2469" w:rsidRPr="00AB2469" w:rsidRDefault="00AB2469" w:rsidP="00AB2469">
      <w:pPr>
        <w:pStyle w:val="aa"/>
        <w:jc w:val="both"/>
        <w:rPr>
          <w:sz w:val="28"/>
          <w:szCs w:val="28"/>
        </w:rPr>
      </w:pPr>
      <w:r w:rsidRPr="00AB2469">
        <w:rPr>
          <w:sz w:val="28"/>
          <w:szCs w:val="28"/>
        </w:rPr>
        <w:t>С целью повышения качества социального обслуживания, учреждение продолжит работу по следующим направлениям:</w:t>
      </w:r>
    </w:p>
    <w:p w:rsidR="00AB2469" w:rsidRPr="00AB2469" w:rsidRDefault="00AB2469" w:rsidP="00AB2469">
      <w:pPr>
        <w:pStyle w:val="aa"/>
        <w:jc w:val="both"/>
        <w:rPr>
          <w:sz w:val="28"/>
          <w:szCs w:val="28"/>
        </w:rPr>
      </w:pPr>
      <w:r w:rsidRPr="00AB2469">
        <w:rPr>
          <w:sz w:val="28"/>
          <w:szCs w:val="28"/>
        </w:rPr>
        <w:t>- Совершенствование  деятельности Учреждения в соответствии  основными положениями федерального закона от 28.12.2013 г. № 442-ФЗ «Об основах социального обслуживания в РФ»</w:t>
      </w:r>
    </w:p>
    <w:p w:rsidR="00AB2469" w:rsidRPr="00AB2469" w:rsidRDefault="00AB2469" w:rsidP="00AB2469">
      <w:pPr>
        <w:pStyle w:val="aa"/>
        <w:jc w:val="both"/>
        <w:rPr>
          <w:sz w:val="28"/>
          <w:szCs w:val="28"/>
        </w:rPr>
      </w:pPr>
      <w:r w:rsidRPr="00AB2469">
        <w:rPr>
          <w:sz w:val="28"/>
          <w:szCs w:val="28"/>
        </w:rPr>
        <w:t>- Укрепление материально-технической базы учреждения</w:t>
      </w:r>
    </w:p>
    <w:p w:rsidR="00AB2469" w:rsidRPr="00AB2469" w:rsidRDefault="00AB2469" w:rsidP="00AB2469">
      <w:pPr>
        <w:pStyle w:val="aa"/>
        <w:jc w:val="both"/>
        <w:rPr>
          <w:sz w:val="28"/>
          <w:szCs w:val="28"/>
        </w:rPr>
      </w:pPr>
      <w:r w:rsidRPr="00AB2469">
        <w:rPr>
          <w:sz w:val="28"/>
          <w:szCs w:val="28"/>
        </w:rPr>
        <w:t>- Усиление мер комплексной безопасности учреждения</w:t>
      </w:r>
    </w:p>
    <w:p w:rsidR="00AB2469" w:rsidRPr="00AB2469" w:rsidRDefault="00AB2469" w:rsidP="00AB2469">
      <w:pPr>
        <w:pStyle w:val="aa"/>
        <w:jc w:val="both"/>
        <w:rPr>
          <w:sz w:val="28"/>
          <w:szCs w:val="28"/>
        </w:rPr>
      </w:pPr>
      <w:r w:rsidRPr="00AB2469">
        <w:rPr>
          <w:sz w:val="28"/>
          <w:szCs w:val="28"/>
        </w:rPr>
        <w:t>- Улучшение условий труда работников</w:t>
      </w:r>
    </w:p>
    <w:p w:rsidR="00AB2469" w:rsidRPr="00AB2469" w:rsidRDefault="00AB2469" w:rsidP="00AB2469">
      <w:pPr>
        <w:pStyle w:val="aa"/>
        <w:jc w:val="both"/>
        <w:rPr>
          <w:sz w:val="28"/>
          <w:szCs w:val="28"/>
        </w:rPr>
      </w:pPr>
      <w:r w:rsidRPr="00AB2469">
        <w:rPr>
          <w:sz w:val="28"/>
          <w:szCs w:val="28"/>
        </w:rPr>
        <w:t>- Внедрение новых технологий, форм и методов работы</w:t>
      </w:r>
    </w:p>
    <w:p w:rsidR="00AB2469" w:rsidRPr="00AB2469" w:rsidRDefault="00AB2469" w:rsidP="00AB2469">
      <w:pPr>
        <w:pStyle w:val="aa"/>
        <w:jc w:val="both"/>
        <w:rPr>
          <w:sz w:val="28"/>
          <w:szCs w:val="28"/>
        </w:rPr>
      </w:pPr>
      <w:r w:rsidRPr="00AB2469">
        <w:rPr>
          <w:sz w:val="28"/>
          <w:szCs w:val="28"/>
        </w:rPr>
        <w:t>- Повышение квалификации и профессионального мастерства специалистов  учреждения через обучение, обмен опытом, самообразование.</w:t>
      </w:r>
    </w:p>
    <w:p w:rsidR="00AB2469" w:rsidRPr="00AB2469" w:rsidRDefault="00AB2469" w:rsidP="00AB2469">
      <w:pPr>
        <w:pStyle w:val="aa"/>
        <w:jc w:val="both"/>
        <w:rPr>
          <w:sz w:val="28"/>
          <w:szCs w:val="28"/>
        </w:rPr>
      </w:pPr>
      <w:r w:rsidRPr="00AB2469">
        <w:rPr>
          <w:sz w:val="28"/>
          <w:szCs w:val="28"/>
        </w:rPr>
        <w:t>- С целью улучшения качества услуг, предоставляемых учреждением, основываться на адресном подходе,  доступности учреждения и его информационной открытости для всех граждан.</w:t>
      </w:r>
    </w:p>
    <w:p w:rsidR="002F2950" w:rsidRPr="005178ED" w:rsidRDefault="00C77DE4" w:rsidP="002F2950">
      <w:pPr>
        <w:pStyle w:val="aa"/>
        <w:jc w:val="both"/>
        <w:rPr>
          <w:sz w:val="28"/>
          <w:szCs w:val="28"/>
        </w:rPr>
      </w:pPr>
      <w:r>
        <w:rPr>
          <w:sz w:val="28"/>
          <w:szCs w:val="28"/>
        </w:rPr>
        <w:tab/>
      </w:r>
    </w:p>
    <w:p w:rsidR="00BC7A23" w:rsidRPr="000F36BC" w:rsidRDefault="002F2950" w:rsidP="002F2950">
      <w:pPr>
        <w:pStyle w:val="aa"/>
        <w:jc w:val="both"/>
        <w:rPr>
          <w:sz w:val="28"/>
          <w:szCs w:val="28"/>
        </w:rPr>
      </w:pPr>
      <w:r w:rsidRPr="002F2950">
        <w:rPr>
          <w:sz w:val="28"/>
          <w:szCs w:val="28"/>
        </w:rPr>
        <w:t xml:space="preserve">         </w:t>
      </w:r>
    </w:p>
    <w:p w:rsidR="00A73070" w:rsidRDefault="00A73070" w:rsidP="00263914">
      <w:pPr>
        <w:tabs>
          <w:tab w:val="num" w:pos="-567"/>
        </w:tabs>
        <w:jc w:val="center"/>
        <w:rPr>
          <w:b/>
          <w:sz w:val="28"/>
          <w:szCs w:val="28"/>
        </w:rPr>
      </w:pPr>
    </w:p>
    <w:p w:rsidR="00A73070" w:rsidRDefault="00A73070" w:rsidP="00263914">
      <w:pPr>
        <w:tabs>
          <w:tab w:val="num" w:pos="-567"/>
        </w:tabs>
        <w:jc w:val="center"/>
        <w:rPr>
          <w:b/>
          <w:sz w:val="28"/>
          <w:szCs w:val="28"/>
        </w:rPr>
      </w:pPr>
    </w:p>
    <w:p w:rsidR="00415641" w:rsidRPr="00222051" w:rsidRDefault="00415641" w:rsidP="00263914">
      <w:pPr>
        <w:tabs>
          <w:tab w:val="num" w:pos="-567"/>
        </w:tabs>
        <w:jc w:val="center"/>
        <w:rPr>
          <w:b/>
          <w:sz w:val="28"/>
          <w:szCs w:val="28"/>
        </w:rPr>
      </w:pPr>
      <w:r w:rsidRPr="00222051">
        <w:rPr>
          <w:b/>
          <w:sz w:val="28"/>
          <w:szCs w:val="28"/>
        </w:rPr>
        <w:t>Раздел III</w:t>
      </w:r>
    </w:p>
    <w:p w:rsidR="00415641" w:rsidRPr="00EA3B58" w:rsidRDefault="00415641" w:rsidP="007E4A6A">
      <w:pPr>
        <w:tabs>
          <w:tab w:val="num" w:pos="720"/>
        </w:tabs>
        <w:ind w:left="-284"/>
        <w:jc w:val="center"/>
        <w:rPr>
          <w:b/>
          <w:sz w:val="28"/>
          <w:szCs w:val="28"/>
        </w:rPr>
      </w:pPr>
      <w:r w:rsidRPr="00222051">
        <w:rPr>
          <w:b/>
          <w:sz w:val="28"/>
          <w:szCs w:val="28"/>
        </w:rPr>
        <w:t xml:space="preserve">Анализ отчета об исполнении </w:t>
      </w:r>
      <w:r w:rsidR="00EA3B58">
        <w:rPr>
          <w:b/>
          <w:sz w:val="28"/>
          <w:szCs w:val="28"/>
        </w:rPr>
        <w:t>учреждением плана его деятельности</w:t>
      </w:r>
    </w:p>
    <w:p w:rsidR="00415641" w:rsidRDefault="00415641" w:rsidP="007E4A6A">
      <w:pPr>
        <w:tabs>
          <w:tab w:val="num" w:pos="720"/>
        </w:tabs>
        <w:ind w:left="-284"/>
        <w:jc w:val="center"/>
        <w:rPr>
          <w:b/>
          <w:sz w:val="28"/>
          <w:szCs w:val="28"/>
        </w:rPr>
      </w:pPr>
    </w:p>
    <w:p w:rsidR="00EA3B58" w:rsidRDefault="00EA3B58" w:rsidP="00EA3B58">
      <w:pPr>
        <w:tabs>
          <w:tab w:val="num" w:pos="720"/>
        </w:tabs>
        <w:ind w:left="-284"/>
        <w:jc w:val="both"/>
        <w:rPr>
          <w:sz w:val="28"/>
          <w:szCs w:val="28"/>
        </w:rPr>
      </w:pPr>
      <w:r>
        <w:rPr>
          <w:b/>
          <w:sz w:val="28"/>
          <w:szCs w:val="28"/>
        </w:rPr>
        <w:tab/>
      </w:r>
      <w:r>
        <w:rPr>
          <w:sz w:val="28"/>
          <w:szCs w:val="28"/>
        </w:rPr>
        <w:t xml:space="preserve">Информация об исполнении учреждением плана финансово-хозяйственной деятельности </w:t>
      </w:r>
      <w:r w:rsidR="00C06ADB" w:rsidRPr="00C06ADB">
        <w:rPr>
          <w:sz w:val="28"/>
          <w:szCs w:val="28"/>
        </w:rPr>
        <w:t xml:space="preserve"> </w:t>
      </w:r>
      <w:r w:rsidR="00C06ADB">
        <w:rPr>
          <w:sz w:val="28"/>
          <w:szCs w:val="28"/>
        </w:rPr>
        <w:t>за 202</w:t>
      </w:r>
      <w:r w:rsidR="00454355">
        <w:rPr>
          <w:sz w:val="28"/>
          <w:szCs w:val="28"/>
        </w:rPr>
        <w:t>2</w:t>
      </w:r>
      <w:r w:rsidR="00C06ADB">
        <w:rPr>
          <w:sz w:val="28"/>
          <w:szCs w:val="28"/>
        </w:rPr>
        <w:t xml:space="preserve"> год </w:t>
      </w:r>
      <w:r>
        <w:rPr>
          <w:sz w:val="28"/>
          <w:szCs w:val="28"/>
        </w:rPr>
        <w:t>отражена в форме 0503737.</w:t>
      </w:r>
    </w:p>
    <w:p w:rsidR="00EA3B58" w:rsidRDefault="00EA3B58" w:rsidP="00EA3B58">
      <w:pPr>
        <w:tabs>
          <w:tab w:val="num" w:pos="720"/>
        </w:tabs>
        <w:ind w:left="-284"/>
        <w:jc w:val="both"/>
        <w:rPr>
          <w:sz w:val="28"/>
          <w:szCs w:val="28"/>
        </w:rPr>
      </w:pPr>
      <w:r>
        <w:rPr>
          <w:sz w:val="28"/>
          <w:szCs w:val="28"/>
        </w:rPr>
        <w:tab/>
        <w:t xml:space="preserve">В ниже приведенной таблице обобщены итоговые </w:t>
      </w:r>
      <w:r w:rsidR="005801D6">
        <w:rPr>
          <w:sz w:val="28"/>
          <w:szCs w:val="28"/>
        </w:rPr>
        <w:t>показатели</w:t>
      </w:r>
      <w:r>
        <w:rPr>
          <w:sz w:val="28"/>
          <w:szCs w:val="28"/>
        </w:rPr>
        <w:t xml:space="preserve"> исполнения плана по доходам и расходам учреждения</w:t>
      </w:r>
      <w:r w:rsidR="00C06ADB">
        <w:rPr>
          <w:sz w:val="28"/>
          <w:szCs w:val="28"/>
        </w:rPr>
        <w:t>.</w:t>
      </w:r>
    </w:p>
    <w:p w:rsidR="009F3FFA" w:rsidRDefault="009F3FFA" w:rsidP="00EA3B58">
      <w:pPr>
        <w:tabs>
          <w:tab w:val="num" w:pos="720"/>
        </w:tabs>
        <w:ind w:left="-284"/>
        <w:jc w:val="both"/>
        <w:rPr>
          <w:sz w:val="28"/>
          <w:szCs w:val="28"/>
        </w:rPr>
      </w:pPr>
      <w:r>
        <w:rPr>
          <w:sz w:val="28"/>
          <w:szCs w:val="28"/>
        </w:rPr>
        <w:t xml:space="preserve">  </w:t>
      </w:r>
    </w:p>
    <w:tbl>
      <w:tblPr>
        <w:tblStyle w:val="ac"/>
        <w:tblW w:w="9323" w:type="dxa"/>
        <w:tblInd w:w="-284" w:type="dxa"/>
        <w:tblLayout w:type="fixed"/>
        <w:tblLook w:val="04A0" w:firstRow="1" w:lastRow="0" w:firstColumn="1" w:lastColumn="0" w:noHBand="0" w:noVBand="1"/>
      </w:tblPr>
      <w:tblGrid>
        <w:gridCol w:w="3086"/>
        <w:gridCol w:w="2268"/>
        <w:gridCol w:w="2126"/>
        <w:gridCol w:w="1843"/>
      </w:tblGrid>
      <w:tr w:rsidR="009F3FFA" w:rsidTr="00B1584E">
        <w:trPr>
          <w:trHeight w:val="784"/>
        </w:trPr>
        <w:tc>
          <w:tcPr>
            <w:tcW w:w="3086" w:type="dxa"/>
          </w:tcPr>
          <w:p w:rsidR="009F3FFA" w:rsidRPr="00B1584E" w:rsidRDefault="009F3FFA" w:rsidP="00AC6144">
            <w:pPr>
              <w:tabs>
                <w:tab w:val="num" w:pos="720"/>
              </w:tabs>
              <w:jc w:val="center"/>
              <w:rPr>
                <w:b/>
              </w:rPr>
            </w:pPr>
            <w:r w:rsidRPr="00B1584E">
              <w:rPr>
                <w:b/>
              </w:rPr>
              <w:t>Вид деятельност</w:t>
            </w:r>
            <w:proofErr w:type="gramStart"/>
            <w:r w:rsidRPr="00B1584E">
              <w:rPr>
                <w:b/>
              </w:rPr>
              <w:t>и(</w:t>
            </w:r>
            <w:proofErr w:type="gramEnd"/>
            <w:r w:rsidRPr="00B1584E">
              <w:rPr>
                <w:b/>
              </w:rPr>
              <w:t>код финансового обеспечения)</w:t>
            </w:r>
          </w:p>
        </w:tc>
        <w:tc>
          <w:tcPr>
            <w:tcW w:w="2268" w:type="dxa"/>
          </w:tcPr>
          <w:p w:rsidR="00B1584E" w:rsidRDefault="00B1584E" w:rsidP="00B1584E">
            <w:pPr>
              <w:tabs>
                <w:tab w:val="num" w:pos="720"/>
              </w:tabs>
              <w:rPr>
                <w:b/>
                <w:i/>
              </w:rPr>
            </w:pPr>
          </w:p>
          <w:p w:rsidR="009F3FFA" w:rsidRPr="00AC6144" w:rsidRDefault="009F3FFA" w:rsidP="00B1584E">
            <w:pPr>
              <w:tabs>
                <w:tab w:val="num" w:pos="720"/>
              </w:tabs>
              <w:rPr>
                <w:b/>
                <w:i/>
              </w:rPr>
            </w:pPr>
            <w:r w:rsidRPr="00AC6144">
              <w:rPr>
                <w:b/>
                <w:i/>
              </w:rPr>
              <w:t>Доходы</w:t>
            </w:r>
            <w:r>
              <w:rPr>
                <w:b/>
                <w:i/>
              </w:rPr>
              <w:t xml:space="preserve"> (</w:t>
            </w:r>
            <w:proofErr w:type="spellStart"/>
            <w:r>
              <w:rPr>
                <w:b/>
                <w:i/>
              </w:rPr>
              <w:t>руб</w:t>
            </w:r>
            <w:proofErr w:type="spellEnd"/>
            <w:r>
              <w:rPr>
                <w:b/>
                <w:i/>
                <w:lang w:val="en-US"/>
              </w:rPr>
              <w:t>.</w:t>
            </w:r>
            <w:r>
              <w:rPr>
                <w:b/>
                <w:i/>
              </w:rPr>
              <w:t>)</w:t>
            </w:r>
          </w:p>
          <w:p w:rsidR="009F3FFA" w:rsidRPr="00AC6144" w:rsidRDefault="009F3FFA" w:rsidP="00B1584E">
            <w:pPr>
              <w:tabs>
                <w:tab w:val="num" w:pos="720"/>
              </w:tabs>
              <w:rPr>
                <w:b/>
                <w:i/>
              </w:rPr>
            </w:pPr>
          </w:p>
        </w:tc>
        <w:tc>
          <w:tcPr>
            <w:tcW w:w="2126" w:type="dxa"/>
          </w:tcPr>
          <w:p w:rsidR="00B1584E" w:rsidRDefault="00B1584E" w:rsidP="00B1584E">
            <w:pPr>
              <w:tabs>
                <w:tab w:val="num" w:pos="720"/>
              </w:tabs>
              <w:rPr>
                <w:b/>
                <w:i/>
              </w:rPr>
            </w:pPr>
          </w:p>
          <w:p w:rsidR="009F3FFA" w:rsidRPr="00AC6144" w:rsidRDefault="009F3FFA" w:rsidP="00B1584E">
            <w:pPr>
              <w:tabs>
                <w:tab w:val="num" w:pos="720"/>
              </w:tabs>
              <w:rPr>
                <w:b/>
                <w:i/>
              </w:rPr>
            </w:pPr>
            <w:r w:rsidRPr="00AC6144">
              <w:rPr>
                <w:b/>
                <w:i/>
              </w:rPr>
              <w:t>Расход</w:t>
            </w:r>
            <w:proofErr w:type="gramStart"/>
            <w:r w:rsidRPr="00AC6144">
              <w:rPr>
                <w:b/>
                <w:i/>
              </w:rPr>
              <w:t>ы</w:t>
            </w:r>
            <w:r>
              <w:rPr>
                <w:b/>
                <w:i/>
              </w:rPr>
              <w:t>(</w:t>
            </w:r>
            <w:proofErr w:type="gramEnd"/>
            <w:r>
              <w:rPr>
                <w:b/>
                <w:i/>
              </w:rPr>
              <w:t>руб.)</w:t>
            </w:r>
          </w:p>
        </w:tc>
        <w:tc>
          <w:tcPr>
            <w:tcW w:w="1843" w:type="dxa"/>
          </w:tcPr>
          <w:p w:rsidR="009F3FFA" w:rsidRPr="009F3FFA" w:rsidRDefault="009F3FFA" w:rsidP="00B1584E">
            <w:pPr>
              <w:tabs>
                <w:tab w:val="num" w:pos="720"/>
              </w:tabs>
              <w:rPr>
                <w:b/>
                <w:i/>
              </w:rPr>
            </w:pPr>
            <w:r>
              <w:rPr>
                <w:b/>
                <w:i/>
              </w:rPr>
              <w:t>+,- отклонения</w:t>
            </w:r>
            <w:r>
              <w:rPr>
                <w:b/>
                <w:i/>
                <w:lang w:val="en-US"/>
              </w:rPr>
              <w:t xml:space="preserve"> (</w:t>
            </w:r>
            <w:r>
              <w:rPr>
                <w:b/>
                <w:i/>
              </w:rPr>
              <w:t>руб.)</w:t>
            </w:r>
          </w:p>
        </w:tc>
      </w:tr>
      <w:tr w:rsidR="009F3FFA" w:rsidTr="00B1584E">
        <w:tc>
          <w:tcPr>
            <w:tcW w:w="3086" w:type="dxa"/>
          </w:tcPr>
          <w:p w:rsidR="009F3FFA" w:rsidRPr="009F3FFA" w:rsidRDefault="009F3FFA" w:rsidP="00B1584E">
            <w:pPr>
              <w:tabs>
                <w:tab w:val="num" w:pos="720"/>
              </w:tabs>
              <w:jc w:val="center"/>
            </w:pPr>
            <w:r w:rsidRPr="009F3FFA">
              <w:t xml:space="preserve">Приносящая доход деятельность, </w:t>
            </w:r>
            <w:r w:rsidRPr="00B1584E">
              <w:rPr>
                <w:b/>
              </w:rPr>
              <w:t>КФО 2</w:t>
            </w:r>
          </w:p>
        </w:tc>
        <w:tc>
          <w:tcPr>
            <w:tcW w:w="2268" w:type="dxa"/>
          </w:tcPr>
          <w:p w:rsidR="009F3FFA" w:rsidRPr="00B1584E" w:rsidRDefault="00454355" w:rsidP="00454355">
            <w:pPr>
              <w:tabs>
                <w:tab w:val="num" w:pos="720"/>
              </w:tabs>
              <w:jc w:val="center"/>
            </w:pPr>
            <w:r>
              <w:t>2390429,18</w:t>
            </w:r>
          </w:p>
        </w:tc>
        <w:tc>
          <w:tcPr>
            <w:tcW w:w="2126" w:type="dxa"/>
          </w:tcPr>
          <w:p w:rsidR="009F3FFA" w:rsidRPr="00B1584E" w:rsidRDefault="00454355" w:rsidP="00B1584E">
            <w:pPr>
              <w:tabs>
                <w:tab w:val="num" w:pos="720"/>
              </w:tabs>
              <w:jc w:val="center"/>
            </w:pPr>
            <w:r>
              <w:t>2390429,18</w:t>
            </w:r>
          </w:p>
          <w:p w:rsidR="009F3FFA" w:rsidRPr="00B1584E" w:rsidRDefault="009F3FFA" w:rsidP="00B1584E">
            <w:pPr>
              <w:tabs>
                <w:tab w:val="num" w:pos="720"/>
              </w:tabs>
              <w:jc w:val="center"/>
            </w:pPr>
          </w:p>
        </w:tc>
        <w:tc>
          <w:tcPr>
            <w:tcW w:w="1843" w:type="dxa"/>
          </w:tcPr>
          <w:p w:rsidR="00B1584E" w:rsidRPr="00B1584E" w:rsidRDefault="00454355" w:rsidP="00454355">
            <w:pPr>
              <w:tabs>
                <w:tab w:val="num" w:pos="720"/>
              </w:tabs>
              <w:jc w:val="center"/>
            </w:pPr>
            <w:r>
              <w:t>-</w:t>
            </w:r>
          </w:p>
        </w:tc>
      </w:tr>
      <w:tr w:rsidR="009F3FFA" w:rsidTr="00B1584E">
        <w:tc>
          <w:tcPr>
            <w:tcW w:w="3086" w:type="dxa"/>
          </w:tcPr>
          <w:p w:rsidR="009F3FFA" w:rsidRPr="009F3FFA" w:rsidRDefault="009F3FFA" w:rsidP="00B1584E">
            <w:pPr>
              <w:tabs>
                <w:tab w:val="num" w:pos="720"/>
              </w:tabs>
              <w:jc w:val="center"/>
            </w:pPr>
            <w:r w:rsidRPr="009F3FFA">
              <w:t xml:space="preserve">Субсидии на выполнения государственного задания, </w:t>
            </w:r>
            <w:r w:rsidRPr="00B1584E">
              <w:rPr>
                <w:b/>
              </w:rPr>
              <w:t>КФО 4</w:t>
            </w:r>
          </w:p>
        </w:tc>
        <w:tc>
          <w:tcPr>
            <w:tcW w:w="2268" w:type="dxa"/>
          </w:tcPr>
          <w:p w:rsidR="009F3FFA" w:rsidRPr="00B1584E" w:rsidRDefault="00454355" w:rsidP="00B1584E">
            <w:pPr>
              <w:tabs>
                <w:tab w:val="num" w:pos="720"/>
              </w:tabs>
              <w:jc w:val="center"/>
            </w:pPr>
            <w:r>
              <w:t>53873400,0</w:t>
            </w:r>
          </w:p>
          <w:p w:rsidR="00B1584E" w:rsidRPr="00B1584E" w:rsidRDefault="00B1584E" w:rsidP="00B1584E">
            <w:pPr>
              <w:tabs>
                <w:tab w:val="num" w:pos="720"/>
              </w:tabs>
              <w:jc w:val="center"/>
            </w:pPr>
          </w:p>
        </w:tc>
        <w:tc>
          <w:tcPr>
            <w:tcW w:w="2126" w:type="dxa"/>
          </w:tcPr>
          <w:p w:rsidR="00B1584E" w:rsidRPr="00B1584E" w:rsidRDefault="00454355" w:rsidP="00B1584E">
            <w:pPr>
              <w:tabs>
                <w:tab w:val="num" w:pos="720"/>
              </w:tabs>
              <w:jc w:val="center"/>
            </w:pPr>
            <w:r>
              <w:t>53873400,00</w:t>
            </w:r>
          </w:p>
          <w:p w:rsidR="009F3FFA" w:rsidRPr="00B1584E" w:rsidRDefault="009F3FFA" w:rsidP="00B1584E">
            <w:pPr>
              <w:tabs>
                <w:tab w:val="num" w:pos="720"/>
              </w:tabs>
              <w:jc w:val="center"/>
            </w:pPr>
          </w:p>
        </w:tc>
        <w:tc>
          <w:tcPr>
            <w:tcW w:w="1843" w:type="dxa"/>
          </w:tcPr>
          <w:p w:rsidR="009F3FFA" w:rsidRPr="00B1584E" w:rsidRDefault="00B1584E" w:rsidP="00B1584E">
            <w:pPr>
              <w:tabs>
                <w:tab w:val="num" w:pos="720"/>
              </w:tabs>
              <w:jc w:val="center"/>
            </w:pPr>
            <w:r w:rsidRPr="00B1584E">
              <w:t>--</w:t>
            </w:r>
          </w:p>
        </w:tc>
      </w:tr>
      <w:tr w:rsidR="009F3FFA" w:rsidTr="00B1584E">
        <w:tc>
          <w:tcPr>
            <w:tcW w:w="3086" w:type="dxa"/>
          </w:tcPr>
          <w:p w:rsidR="009F3FFA" w:rsidRPr="009F3FFA" w:rsidRDefault="009F3FFA" w:rsidP="00B1584E">
            <w:pPr>
              <w:tabs>
                <w:tab w:val="num" w:pos="720"/>
              </w:tabs>
              <w:jc w:val="center"/>
            </w:pPr>
            <w:r w:rsidRPr="009F3FFA">
              <w:t xml:space="preserve">Субсидии на иные цели, </w:t>
            </w:r>
            <w:r w:rsidRPr="00B1584E">
              <w:rPr>
                <w:b/>
              </w:rPr>
              <w:t>КФО 5</w:t>
            </w:r>
          </w:p>
        </w:tc>
        <w:tc>
          <w:tcPr>
            <w:tcW w:w="2268" w:type="dxa"/>
          </w:tcPr>
          <w:p w:rsidR="009F3FFA" w:rsidRPr="00B1584E" w:rsidRDefault="00454355" w:rsidP="00B1584E">
            <w:pPr>
              <w:tabs>
                <w:tab w:val="num" w:pos="720"/>
              </w:tabs>
              <w:jc w:val="center"/>
            </w:pPr>
            <w:r>
              <w:t>4166398,85</w:t>
            </w:r>
          </w:p>
        </w:tc>
        <w:tc>
          <w:tcPr>
            <w:tcW w:w="2126" w:type="dxa"/>
          </w:tcPr>
          <w:p w:rsidR="009F3FFA" w:rsidRPr="00B1584E" w:rsidRDefault="00454355" w:rsidP="00B1584E">
            <w:pPr>
              <w:tabs>
                <w:tab w:val="num" w:pos="720"/>
              </w:tabs>
              <w:jc w:val="center"/>
            </w:pPr>
            <w:r>
              <w:t>4166367,19</w:t>
            </w:r>
          </w:p>
        </w:tc>
        <w:tc>
          <w:tcPr>
            <w:tcW w:w="1843" w:type="dxa"/>
          </w:tcPr>
          <w:p w:rsidR="009F3FFA" w:rsidRPr="00B1584E" w:rsidRDefault="00454355" w:rsidP="00B1584E">
            <w:pPr>
              <w:tabs>
                <w:tab w:val="num" w:pos="720"/>
              </w:tabs>
              <w:jc w:val="center"/>
            </w:pPr>
            <w:r>
              <w:t>31,66</w:t>
            </w:r>
          </w:p>
        </w:tc>
      </w:tr>
      <w:tr w:rsidR="00B1584E" w:rsidTr="00B1584E">
        <w:tc>
          <w:tcPr>
            <w:tcW w:w="3086" w:type="dxa"/>
          </w:tcPr>
          <w:p w:rsidR="00B1584E" w:rsidRPr="005801D6" w:rsidRDefault="00B1584E" w:rsidP="00B1584E">
            <w:pPr>
              <w:tabs>
                <w:tab w:val="num" w:pos="720"/>
              </w:tabs>
              <w:jc w:val="center"/>
              <w:rPr>
                <w:b/>
              </w:rPr>
            </w:pPr>
            <w:r w:rsidRPr="005801D6">
              <w:rPr>
                <w:b/>
              </w:rPr>
              <w:t>Всего</w:t>
            </w:r>
          </w:p>
        </w:tc>
        <w:tc>
          <w:tcPr>
            <w:tcW w:w="2268" w:type="dxa"/>
          </w:tcPr>
          <w:p w:rsidR="00B1584E" w:rsidRPr="005801D6" w:rsidRDefault="00454355" w:rsidP="00B1584E">
            <w:pPr>
              <w:tabs>
                <w:tab w:val="num" w:pos="720"/>
              </w:tabs>
              <w:jc w:val="center"/>
              <w:rPr>
                <w:b/>
              </w:rPr>
            </w:pPr>
            <w:r>
              <w:rPr>
                <w:b/>
              </w:rPr>
              <w:t>60430228,03</w:t>
            </w:r>
          </w:p>
        </w:tc>
        <w:tc>
          <w:tcPr>
            <w:tcW w:w="2126" w:type="dxa"/>
          </w:tcPr>
          <w:p w:rsidR="00B1584E" w:rsidRPr="005801D6" w:rsidRDefault="00454355" w:rsidP="00B1584E">
            <w:pPr>
              <w:tabs>
                <w:tab w:val="num" w:pos="720"/>
              </w:tabs>
              <w:jc w:val="center"/>
              <w:rPr>
                <w:b/>
              </w:rPr>
            </w:pPr>
            <w:r>
              <w:rPr>
                <w:b/>
              </w:rPr>
              <w:t>60430196,37</w:t>
            </w:r>
          </w:p>
        </w:tc>
        <w:tc>
          <w:tcPr>
            <w:tcW w:w="1843" w:type="dxa"/>
          </w:tcPr>
          <w:p w:rsidR="00B1584E" w:rsidRPr="005801D6" w:rsidRDefault="00454355" w:rsidP="00B1584E">
            <w:pPr>
              <w:tabs>
                <w:tab w:val="num" w:pos="720"/>
              </w:tabs>
              <w:jc w:val="center"/>
              <w:rPr>
                <w:b/>
              </w:rPr>
            </w:pPr>
            <w:r>
              <w:rPr>
                <w:b/>
              </w:rPr>
              <w:t>31,66</w:t>
            </w:r>
          </w:p>
        </w:tc>
      </w:tr>
    </w:tbl>
    <w:p w:rsidR="00EA3B58" w:rsidRDefault="00EA3B58" w:rsidP="00EA3B58">
      <w:pPr>
        <w:tabs>
          <w:tab w:val="num" w:pos="720"/>
        </w:tabs>
        <w:ind w:left="-284"/>
        <w:jc w:val="both"/>
        <w:rPr>
          <w:sz w:val="28"/>
          <w:szCs w:val="28"/>
        </w:rPr>
      </w:pPr>
    </w:p>
    <w:p w:rsidR="005801D6" w:rsidRDefault="005801D6" w:rsidP="00EA3B58">
      <w:pPr>
        <w:tabs>
          <w:tab w:val="num" w:pos="720"/>
        </w:tabs>
        <w:ind w:left="-284"/>
        <w:jc w:val="both"/>
        <w:rPr>
          <w:sz w:val="28"/>
          <w:szCs w:val="28"/>
        </w:rPr>
      </w:pPr>
      <w:r>
        <w:rPr>
          <w:sz w:val="28"/>
          <w:szCs w:val="28"/>
        </w:rPr>
        <w:lastRenderedPageBreak/>
        <w:tab/>
        <w:t>Фактические и кассовые расходы произведены с учетом финансовой возможности и производственной необходимости учреждения.</w:t>
      </w:r>
    </w:p>
    <w:p w:rsidR="005801D6" w:rsidRDefault="005801D6" w:rsidP="00EA3B58">
      <w:pPr>
        <w:tabs>
          <w:tab w:val="num" w:pos="720"/>
        </w:tabs>
        <w:ind w:left="-284"/>
        <w:jc w:val="both"/>
        <w:rPr>
          <w:sz w:val="28"/>
          <w:szCs w:val="28"/>
        </w:rPr>
      </w:pPr>
      <w:r>
        <w:rPr>
          <w:sz w:val="28"/>
          <w:szCs w:val="28"/>
        </w:rPr>
        <w:tab/>
        <w:t>Структура расходов приведена в таблице</w:t>
      </w:r>
      <w:r w:rsidR="00060A42">
        <w:rPr>
          <w:sz w:val="28"/>
          <w:szCs w:val="28"/>
        </w:rPr>
        <w:t>.</w:t>
      </w:r>
      <w:r w:rsidR="002979AD">
        <w:rPr>
          <w:sz w:val="28"/>
          <w:szCs w:val="28"/>
        </w:rPr>
        <w:t xml:space="preserve">                          </w:t>
      </w:r>
    </w:p>
    <w:tbl>
      <w:tblPr>
        <w:tblStyle w:val="ac"/>
        <w:tblW w:w="0" w:type="auto"/>
        <w:tblInd w:w="-284" w:type="dxa"/>
        <w:tblLook w:val="04A0" w:firstRow="1" w:lastRow="0" w:firstColumn="1" w:lastColumn="0" w:noHBand="0" w:noVBand="1"/>
      </w:tblPr>
      <w:tblGrid>
        <w:gridCol w:w="936"/>
        <w:gridCol w:w="2468"/>
        <w:gridCol w:w="1516"/>
        <w:gridCol w:w="1632"/>
        <w:gridCol w:w="1688"/>
        <w:gridCol w:w="1671"/>
      </w:tblGrid>
      <w:tr w:rsidR="002979AD" w:rsidTr="002979AD">
        <w:tc>
          <w:tcPr>
            <w:tcW w:w="936" w:type="dxa"/>
          </w:tcPr>
          <w:p w:rsidR="002979AD" w:rsidRDefault="002979AD" w:rsidP="00EA3B58">
            <w:pPr>
              <w:tabs>
                <w:tab w:val="num" w:pos="720"/>
              </w:tabs>
              <w:jc w:val="both"/>
              <w:rPr>
                <w:sz w:val="28"/>
                <w:szCs w:val="28"/>
              </w:rPr>
            </w:pPr>
            <w:r>
              <w:rPr>
                <w:sz w:val="28"/>
                <w:szCs w:val="28"/>
              </w:rPr>
              <w:t xml:space="preserve">№ </w:t>
            </w:r>
            <w:proofErr w:type="gramStart"/>
            <w:r>
              <w:rPr>
                <w:sz w:val="28"/>
                <w:szCs w:val="28"/>
              </w:rPr>
              <w:t>п</w:t>
            </w:r>
            <w:proofErr w:type="gramEnd"/>
            <w:r>
              <w:rPr>
                <w:sz w:val="28"/>
                <w:szCs w:val="28"/>
              </w:rPr>
              <w:t>/п</w:t>
            </w:r>
          </w:p>
        </w:tc>
        <w:tc>
          <w:tcPr>
            <w:tcW w:w="2468" w:type="dxa"/>
          </w:tcPr>
          <w:p w:rsidR="002979AD" w:rsidRDefault="002979AD" w:rsidP="00BF250B">
            <w:pPr>
              <w:tabs>
                <w:tab w:val="num" w:pos="720"/>
              </w:tabs>
              <w:jc w:val="center"/>
              <w:rPr>
                <w:sz w:val="28"/>
                <w:szCs w:val="28"/>
              </w:rPr>
            </w:pPr>
            <w:r>
              <w:rPr>
                <w:sz w:val="28"/>
                <w:szCs w:val="28"/>
              </w:rPr>
              <w:t>Наименование статьи расходов</w:t>
            </w:r>
          </w:p>
        </w:tc>
        <w:tc>
          <w:tcPr>
            <w:tcW w:w="1516" w:type="dxa"/>
          </w:tcPr>
          <w:p w:rsidR="002979AD" w:rsidRDefault="002979AD" w:rsidP="002472D5">
            <w:pPr>
              <w:tabs>
                <w:tab w:val="num" w:pos="720"/>
              </w:tabs>
              <w:jc w:val="center"/>
              <w:rPr>
                <w:sz w:val="28"/>
                <w:szCs w:val="28"/>
              </w:rPr>
            </w:pPr>
            <w:r>
              <w:rPr>
                <w:sz w:val="28"/>
                <w:szCs w:val="28"/>
              </w:rPr>
              <w:t>КОСГУ</w:t>
            </w:r>
          </w:p>
        </w:tc>
        <w:tc>
          <w:tcPr>
            <w:tcW w:w="1632" w:type="dxa"/>
          </w:tcPr>
          <w:p w:rsidR="002979AD" w:rsidRDefault="002979AD" w:rsidP="002472D5">
            <w:pPr>
              <w:tabs>
                <w:tab w:val="num" w:pos="720"/>
              </w:tabs>
              <w:jc w:val="center"/>
              <w:rPr>
                <w:sz w:val="28"/>
                <w:szCs w:val="28"/>
              </w:rPr>
            </w:pPr>
            <w:r>
              <w:rPr>
                <w:sz w:val="28"/>
                <w:szCs w:val="28"/>
              </w:rPr>
              <w:t>Плановое значение, руб.</w:t>
            </w:r>
          </w:p>
        </w:tc>
        <w:tc>
          <w:tcPr>
            <w:tcW w:w="1688" w:type="dxa"/>
          </w:tcPr>
          <w:p w:rsidR="002979AD" w:rsidRDefault="002979AD" w:rsidP="002472D5">
            <w:pPr>
              <w:tabs>
                <w:tab w:val="num" w:pos="720"/>
              </w:tabs>
              <w:jc w:val="center"/>
              <w:rPr>
                <w:sz w:val="28"/>
                <w:szCs w:val="28"/>
              </w:rPr>
            </w:pPr>
            <w:r>
              <w:rPr>
                <w:sz w:val="28"/>
                <w:szCs w:val="28"/>
              </w:rPr>
              <w:t>Кассовое исполнение, руб.</w:t>
            </w:r>
          </w:p>
        </w:tc>
        <w:tc>
          <w:tcPr>
            <w:tcW w:w="1671" w:type="dxa"/>
          </w:tcPr>
          <w:p w:rsidR="002979AD" w:rsidRDefault="002979AD" w:rsidP="002472D5">
            <w:pPr>
              <w:tabs>
                <w:tab w:val="num" w:pos="720"/>
              </w:tabs>
              <w:jc w:val="center"/>
              <w:rPr>
                <w:sz w:val="28"/>
                <w:szCs w:val="28"/>
              </w:rPr>
            </w:pPr>
            <w:r>
              <w:rPr>
                <w:sz w:val="28"/>
                <w:szCs w:val="28"/>
              </w:rPr>
              <w:t xml:space="preserve">Исполнение </w:t>
            </w:r>
            <w:proofErr w:type="gramStart"/>
            <w:r>
              <w:rPr>
                <w:sz w:val="28"/>
                <w:szCs w:val="28"/>
              </w:rPr>
              <w:t>в</w:t>
            </w:r>
            <w:proofErr w:type="gramEnd"/>
            <w:r>
              <w:rPr>
                <w:sz w:val="28"/>
                <w:szCs w:val="28"/>
              </w:rPr>
              <w:t xml:space="preserve"> % к плановым значениям</w:t>
            </w:r>
          </w:p>
        </w:tc>
      </w:tr>
      <w:tr w:rsidR="002979AD" w:rsidTr="000C6FCC">
        <w:tc>
          <w:tcPr>
            <w:tcW w:w="9911" w:type="dxa"/>
            <w:gridSpan w:val="6"/>
          </w:tcPr>
          <w:p w:rsidR="002979AD" w:rsidRPr="00832FF8" w:rsidRDefault="002979AD" w:rsidP="002979AD">
            <w:pPr>
              <w:tabs>
                <w:tab w:val="num" w:pos="720"/>
              </w:tabs>
              <w:jc w:val="center"/>
              <w:rPr>
                <w:b/>
                <w:sz w:val="28"/>
                <w:szCs w:val="28"/>
              </w:rPr>
            </w:pPr>
            <w:r w:rsidRPr="00832FF8">
              <w:rPr>
                <w:b/>
                <w:sz w:val="28"/>
                <w:szCs w:val="28"/>
              </w:rPr>
              <w:t>КФО 2</w:t>
            </w:r>
          </w:p>
        </w:tc>
      </w:tr>
      <w:tr w:rsidR="002979AD" w:rsidTr="002979AD">
        <w:tc>
          <w:tcPr>
            <w:tcW w:w="936" w:type="dxa"/>
          </w:tcPr>
          <w:p w:rsidR="002979AD" w:rsidRDefault="002979AD" w:rsidP="00EA3B58">
            <w:pPr>
              <w:tabs>
                <w:tab w:val="num" w:pos="720"/>
              </w:tabs>
              <w:jc w:val="both"/>
              <w:rPr>
                <w:sz w:val="28"/>
                <w:szCs w:val="28"/>
              </w:rPr>
            </w:pPr>
            <w:r>
              <w:rPr>
                <w:sz w:val="28"/>
                <w:szCs w:val="28"/>
              </w:rPr>
              <w:t>1.</w:t>
            </w:r>
          </w:p>
        </w:tc>
        <w:tc>
          <w:tcPr>
            <w:tcW w:w="2468" w:type="dxa"/>
          </w:tcPr>
          <w:p w:rsidR="002979AD" w:rsidRPr="002979AD" w:rsidRDefault="002979AD" w:rsidP="00EA3B58">
            <w:pPr>
              <w:tabs>
                <w:tab w:val="num" w:pos="720"/>
              </w:tabs>
              <w:jc w:val="both"/>
            </w:pPr>
            <w:r w:rsidRPr="002979AD">
              <w:t>Заработная плата</w:t>
            </w:r>
          </w:p>
        </w:tc>
        <w:tc>
          <w:tcPr>
            <w:tcW w:w="1516" w:type="dxa"/>
          </w:tcPr>
          <w:p w:rsidR="002979AD" w:rsidRPr="002979AD" w:rsidRDefault="002979AD" w:rsidP="002472D5">
            <w:pPr>
              <w:tabs>
                <w:tab w:val="num" w:pos="720"/>
              </w:tabs>
              <w:jc w:val="center"/>
            </w:pPr>
            <w:r>
              <w:t>211</w:t>
            </w:r>
          </w:p>
        </w:tc>
        <w:tc>
          <w:tcPr>
            <w:tcW w:w="1632" w:type="dxa"/>
          </w:tcPr>
          <w:p w:rsidR="002979AD" w:rsidRPr="002979AD" w:rsidRDefault="00454355" w:rsidP="002472D5">
            <w:pPr>
              <w:tabs>
                <w:tab w:val="num" w:pos="720"/>
              </w:tabs>
              <w:jc w:val="center"/>
            </w:pPr>
            <w:r>
              <w:t>1164965,71</w:t>
            </w:r>
          </w:p>
        </w:tc>
        <w:tc>
          <w:tcPr>
            <w:tcW w:w="1688" w:type="dxa"/>
          </w:tcPr>
          <w:p w:rsidR="002979AD" w:rsidRPr="002979AD" w:rsidRDefault="00454355" w:rsidP="002472D5">
            <w:pPr>
              <w:tabs>
                <w:tab w:val="num" w:pos="720"/>
              </w:tabs>
              <w:jc w:val="center"/>
            </w:pPr>
            <w:r>
              <w:t>1164965,71</w:t>
            </w:r>
          </w:p>
        </w:tc>
        <w:tc>
          <w:tcPr>
            <w:tcW w:w="1671" w:type="dxa"/>
          </w:tcPr>
          <w:p w:rsidR="002979AD" w:rsidRPr="00832FF8" w:rsidRDefault="00BD290C" w:rsidP="00832FF8">
            <w:pPr>
              <w:tabs>
                <w:tab w:val="num" w:pos="720"/>
              </w:tabs>
              <w:jc w:val="center"/>
              <w:rPr>
                <w:b/>
              </w:rPr>
            </w:pPr>
            <w:r w:rsidRPr="00832FF8">
              <w:rPr>
                <w:b/>
              </w:rPr>
              <w:t>100</w:t>
            </w:r>
          </w:p>
        </w:tc>
      </w:tr>
      <w:tr w:rsidR="00454355" w:rsidTr="002979AD">
        <w:tc>
          <w:tcPr>
            <w:tcW w:w="936" w:type="dxa"/>
          </w:tcPr>
          <w:p w:rsidR="00454355" w:rsidRDefault="00454355" w:rsidP="00EA3B58">
            <w:pPr>
              <w:tabs>
                <w:tab w:val="num" w:pos="720"/>
              </w:tabs>
              <w:jc w:val="both"/>
              <w:rPr>
                <w:sz w:val="28"/>
                <w:szCs w:val="28"/>
              </w:rPr>
            </w:pPr>
            <w:r>
              <w:rPr>
                <w:sz w:val="28"/>
                <w:szCs w:val="28"/>
              </w:rPr>
              <w:t>2.</w:t>
            </w:r>
          </w:p>
        </w:tc>
        <w:tc>
          <w:tcPr>
            <w:tcW w:w="2468" w:type="dxa"/>
          </w:tcPr>
          <w:p w:rsidR="00454355" w:rsidRPr="002979AD" w:rsidRDefault="00454355" w:rsidP="00EA3B58">
            <w:pPr>
              <w:tabs>
                <w:tab w:val="num" w:pos="720"/>
              </w:tabs>
              <w:jc w:val="both"/>
            </w:pPr>
            <w:r>
              <w:t>Прочие выплаты</w:t>
            </w:r>
          </w:p>
        </w:tc>
        <w:tc>
          <w:tcPr>
            <w:tcW w:w="1516" w:type="dxa"/>
          </w:tcPr>
          <w:p w:rsidR="00454355" w:rsidRDefault="00454355" w:rsidP="002472D5">
            <w:pPr>
              <w:tabs>
                <w:tab w:val="num" w:pos="720"/>
              </w:tabs>
              <w:jc w:val="center"/>
            </w:pPr>
            <w:r>
              <w:t>212</w:t>
            </w:r>
          </w:p>
        </w:tc>
        <w:tc>
          <w:tcPr>
            <w:tcW w:w="1632" w:type="dxa"/>
          </w:tcPr>
          <w:p w:rsidR="00454355" w:rsidRDefault="00454355" w:rsidP="002472D5">
            <w:pPr>
              <w:tabs>
                <w:tab w:val="num" w:pos="720"/>
              </w:tabs>
              <w:jc w:val="center"/>
            </w:pPr>
            <w:r>
              <w:t>33900,00</w:t>
            </w:r>
          </w:p>
        </w:tc>
        <w:tc>
          <w:tcPr>
            <w:tcW w:w="1688" w:type="dxa"/>
          </w:tcPr>
          <w:p w:rsidR="00454355" w:rsidRDefault="00454355" w:rsidP="002472D5">
            <w:pPr>
              <w:tabs>
                <w:tab w:val="num" w:pos="720"/>
              </w:tabs>
              <w:jc w:val="center"/>
            </w:pPr>
            <w:r>
              <w:t>33900,00</w:t>
            </w:r>
          </w:p>
        </w:tc>
        <w:tc>
          <w:tcPr>
            <w:tcW w:w="1671" w:type="dxa"/>
          </w:tcPr>
          <w:p w:rsidR="00454355" w:rsidRPr="00832FF8" w:rsidRDefault="00454355" w:rsidP="00832FF8">
            <w:pPr>
              <w:tabs>
                <w:tab w:val="num" w:pos="720"/>
              </w:tabs>
              <w:jc w:val="center"/>
              <w:rPr>
                <w:b/>
              </w:rPr>
            </w:pPr>
            <w:r>
              <w:rPr>
                <w:b/>
              </w:rPr>
              <w:t>100</w:t>
            </w:r>
          </w:p>
        </w:tc>
      </w:tr>
      <w:tr w:rsidR="002979AD" w:rsidTr="002979AD">
        <w:tc>
          <w:tcPr>
            <w:tcW w:w="936" w:type="dxa"/>
          </w:tcPr>
          <w:p w:rsidR="002979AD" w:rsidRDefault="00454355" w:rsidP="00EA3B58">
            <w:pPr>
              <w:tabs>
                <w:tab w:val="num" w:pos="720"/>
              </w:tabs>
              <w:jc w:val="both"/>
              <w:rPr>
                <w:sz w:val="28"/>
                <w:szCs w:val="28"/>
              </w:rPr>
            </w:pPr>
            <w:r>
              <w:rPr>
                <w:sz w:val="28"/>
                <w:szCs w:val="28"/>
              </w:rPr>
              <w:t>3</w:t>
            </w:r>
            <w:r w:rsidR="002979AD">
              <w:rPr>
                <w:sz w:val="28"/>
                <w:szCs w:val="28"/>
              </w:rPr>
              <w:t>.</w:t>
            </w:r>
          </w:p>
        </w:tc>
        <w:tc>
          <w:tcPr>
            <w:tcW w:w="2468" w:type="dxa"/>
          </w:tcPr>
          <w:p w:rsidR="002979AD" w:rsidRPr="002979AD" w:rsidRDefault="002979AD" w:rsidP="00EA3B58">
            <w:pPr>
              <w:tabs>
                <w:tab w:val="num" w:pos="720"/>
              </w:tabs>
              <w:jc w:val="both"/>
            </w:pPr>
            <w:r>
              <w:t>Начисления на выплаты по оплате труда</w:t>
            </w:r>
          </w:p>
        </w:tc>
        <w:tc>
          <w:tcPr>
            <w:tcW w:w="1516" w:type="dxa"/>
          </w:tcPr>
          <w:p w:rsidR="002979AD" w:rsidRDefault="002979AD" w:rsidP="002472D5">
            <w:pPr>
              <w:tabs>
                <w:tab w:val="num" w:pos="720"/>
              </w:tabs>
              <w:jc w:val="center"/>
            </w:pPr>
            <w:r>
              <w:t>213</w:t>
            </w:r>
          </w:p>
          <w:p w:rsidR="002979AD" w:rsidRPr="002979AD" w:rsidRDefault="002979AD" w:rsidP="002472D5">
            <w:pPr>
              <w:tabs>
                <w:tab w:val="num" w:pos="720"/>
              </w:tabs>
              <w:jc w:val="center"/>
            </w:pPr>
          </w:p>
        </w:tc>
        <w:tc>
          <w:tcPr>
            <w:tcW w:w="1632" w:type="dxa"/>
          </w:tcPr>
          <w:p w:rsidR="002979AD" w:rsidRPr="002979AD" w:rsidRDefault="00454355" w:rsidP="002472D5">
            <w:pPr>
              <w:tabs>
                <w:tab w:val="num" w:pos="720"/>
              </w:tabs>
              <w:jc w:val="center"/>
            </w:pPr>
            <w:r>
              <w:t>351819,64</w:t>
            </w:r>
          </w:p>
        </w:tc>
        <w:tc>
          <w:tcPr>
            <w:tcW w:w="1688" w:type="dxa"/>
          </w:tcPr>
          <w:p w:rsidR="002979AD" w:rsidRPr="002979AD" w:rsidRDefault="00454355" w:rsidP="002472D5">
            <w:pPr>
              <w:tabs>
                <w:tab w:val="num" w:pos="720"/>
              </w:tabs>
              <w:jc w:val="center"/>
            </w:pPr>
            <w:r>
              <w:t>351819,64</w:t>
            </w:r>
          </w:p>
        </w:tc>
        <w:tc>
          <w:tcPr>
            <w:tcW w:w="1671" w:type="dxa"/>
          </w:tcPr>
          <w:p w:rsidR="002979AD" w:rsidRPr="00832FF8" w:rsidRDefault="00832FF8" w:rsidP="00832FF8">
            <w:pPr>
              <w:tabs>
                <w:tab w:val="num" w:pos="720"/>
              </w:tabs>
              <w:jc w:val="center"/>
              <w:rPr>
                <w:b/>
              </w:rPr>
            </w:pPr>
            <w:r w:rsidRPr="00832FF8">
              <w:rPr>
                <w:b/>
              </w:rPr>
              <w:t>100</w:t>
            </w:r>
          </w:p>
        </w:tc>
      </w:tr>
      <w:tr w:rsidR="00454355" w:rsidTr="002979AD">
        <w:tc>
          <w:tcPr>
            <w:tcW w:w="936" w:type="dxa"/>
          </w:tcPr>
          <w:p w:rsidR="00454355" w:rsidRDefault="00454355" w:rsidP="00EA3B58">
            <w:pPr>
              <w:tabs>
                <w:tab w:val="num" w:pos="720"/>
              </w:tabs>
              <w:jc w:val="both"/>
              <w:rPr>
                <w:sz w:val="28"/>
                <w:szCs w:val="28"/>
              </w:rPr>
            </w:pPr>
            <w:r>
              <w:rPr>
                <w:sz w:val="28"/>
                <w:szCs w:val="28"/>
              </w:rPr>
              <w:t>4</w:t>
            </w:r>
          </w:p>
        </w:tc>
        <w:tc>
          <w:tcPr>
            <w:tcW w:w="2468" w:type="dxa"/>
          </w:tcPr>
          <w:p w:rsidR="00454355" w:rsidRDefault="00454355" w:rsidP="00EA3B58">
            <w:pPr>
              <w:tabs>
                <w:tab w:val="num" w:pos="720"/>
              </w:tabs>
              <w:jc w:val="both"/>
            </w:pPr>
            <w:r>
              <w:t>Услуги по содержанию имущества</w:t>
            </w:r>
          </w:p>
        </w:tc>
        <w:tc>
          <w:tcPr>
            <w:tcW w:w="1516" w:type="dxa"/>
          </w:tcPr>
          <w:p w:rsidR="00454355" w:rsidRDefault="00454355" w:rsidP="002472D5">
            <w:pPr>
              <w:tabs>
                <w:tab w:val="num" w:pos="720"/>
              </w:tabs>
              <w:jc w:val="center"/>
            </w:pPr>
            <w:r>
              <w:t>225</w:t>
            </w:r>
          </w:p>
        </w:tc>
        <w:tc>
          <w:tcPr>
            <w:tcW w:w="1632" w:type="dxa"/>
          </w:tcPr>
          <w:p w:rsidR="00454355" w:rsidRDefault="00454355" w:rsidP="002472D5">
            <w:pPr>
              <w:tabs>
                <w:tab w:val="num" w:pos="720"/>
              </w:tabs>
              <w:jc w:val="center"/>
            </w:pPr>
            <w:r>
              <w:t>37997,00</w:t>
            </w:r>
          </w:p>
        </w:tc>
        <w:tc>
          <w:tcPr>
            <w:tcW w:w="1688" w:type="dxa"/>
          </w:tcPr>
          <w:p w:rsidR="00454355" w:rsidRDefault="00454355" w:rsidP="002472D5">
            <w:pPr>
              <w:tabs>
                <w:tab w:val="num" w:pos="720"/>
              </w:tabs>
              <w:jc w:val="center"/>
            </w:pPr>
            <w:r>
              <w:t>37997,00</w:t>
            </w:r>
          </w:p>
        </w:tc>
        <w:tc>
          <w:tcPr>
            <w:tcW w:w="1671" w:type="dxa"/>
          </w:tcPr>
          <w:p w:rsidR="00454355" w:rsidRPr="00832FF8" w:rsidRDefault="00454355" w:rsidP="00832FF8">
            <w:pPr>
              <w:tabs>
                <w:tab w:val="num" w:pos="720"/>
              </w:tabs>
              <w:jc w:val="center"/>
              <w:rPr>
                <w:b/>
              </w:rPr>
            </w:pPr>
            <w:r>
              <w:rPr>
                <w:b/>
              </w:rPr>
              <w:t>100</w:t>
            </w:r>
          </w:p>
        </w:tc>
      </w:tr>
      <w:tr w:rsidR="00454355" w:rsidTr="002979AD">
        <w:tc>
          <w:tcPr>
            <w:tcW w:w="936" w:type="dxa"/>
          </w:tcPr>
          <w:p w:rsidR="00454355" w:rsidRDefault="00454355" w:rsidP="00EA3B58">
            <w:pPr>
              <w:tabs>
                <w:tab w:val="num" w:pos="720"/>
              </w:tabs>
              <w:jc w:val="both"/>
              <w:rPr>
                <w:sz w:val="28"/>
                <w:szCs w:val="28"/>
              </w:rPr>
            </w:pPr>
            <w:r>
              <w:rPr>
                <w:sz w:val="28"/>
                <w:szCs w:val="28"/>
              </w:rPr>
              <w:t>5</w:t>
            </w:r>
          </w:p>
        </w:tc>
        <w:tc>
          <w:tcPr>
            <w:tcW w:w="2468" w:type="dxa"/>
          </w:tcPr>
          <w:p w:rsidR="00454355" w:rsidRDefault="00454355" w:rsidP="00EA3B58">
            <w:pPr>
              <w:tabs>
                <w:tab w:val="num" w:pos="720"/>
              </w:tabs>
              <w:jc w:val="both"/>
            </w:pPr>
            <w:r>
              <w:t>Прочие услуги</w:t>
            </w:r>
          </w:p>
        </w:tc>
        <w:tc>
          <w:tcPr>
            <w:tcW w:w="1516" w:type="dxa"/>
          </w:tcPr>
          <w:p w:rsidR="00454355" w:rsidRDefault="00454355" w:rsidP="002472D5">
            <w:pPr>
              <w:tabs>
                <w:tab w:val="num" w:pos="720"/>
              </w:tabs>
              <w:jc w:val="center"/>
            </w:pPr>
            <w:r>
              <w:t>226</w:t>
            </w:r>
          </w:p>
        </w:tc>
        <w:tc>
          <w:tcPr>
            <w:tcW w:w="1632" w:type="dxa"/>
          </w:tcPr>
          <w:p w:rsidR="00454355" w:rsidRDefault="00454355" w:rsidP="002472D5">
            <w:pPr>
              <w:tabs>
                <w:tab w:val="num" w:pos="720"/>
              </w:tabs>
              <w:jc w:val="center"/>
            </w:pPr>
            <w:r>
              <w:t>157441,3</w:t>
            </w:r>
          </w:p>
        </w:tc>
        <w:tc>
          <w:tcPr>
            <w:tcW w:w="1688" w:type="dxa"/>
          </w:tcPr>
          <w:p w:rsidR="00454355" w:rsidRDefault="00454355" w:rsidP="002472D5">
            <w:pPr>
              <w:tabs>
                <w:tab w:val="num" w:pos="720"/>
              </w:tabs>
              <w:jc w:val="center"/>
            </w:pPr>
            <w:r>
              <w:t>157441,3</w:t>
            </w:r>
          </w:p>
        </w:tc>
        <w:tc>
          <w:tcPr>
            <w:tcW w:w="1671" w:type="dxa"/>
          </w:tcPr>
          <w:p w:rsidR="00454355" w:rsidRDefault="00454355" w:rsidP="00832FF8">
            <w:pPr>
              <w:tabs>
                <w:tab w:val="num" w:pos="720"/>
              </w:tabs>
              <w:jc w:val="center"/>
              <w:rPr>
                <w:b/>
              </w:rPr>
            </w:pPr>
            <w:r>
              <w:rPr>
                <w:b/>
              </w:rPr>
              <w:t>100</w:t>
            </w:r>
          </w:p>
        </w:tc>
      </w:tr>
      <w:tr w:rsidR="00454355" w:rsidTr="002979AD">
        <w:tc>
          <w:tcPr>
            <w:tcW w:w="936" w:type="dxa"/>
          </w:tcPr>
          <w:p w:rsidR="00454355" w:rsidRDefault="00454355" w:rsidP="00EA3B58">
            <w:pPr>
              <w:tabs>
                <w:tab w:val="num" w:pos="720"/>
              </w:tabs>
              <w:jc w:val="both"/>
              <w:rPr>
                <w:sz w:val="28"/>
                <w:szCs w:val="28"/>
              </w:rPr>
            </w:pPr>
            <w:r>
              <w:rPr>
                <w:sz w:val="28"/>
                <w:szCs w:val="28"/>
              </w:rPr>
              <w:t>6</w:t>
            </w:r>
          </w:p>
        </w:tc>
        <w:tc>
          <w:tcPr>
            <w:tcW w:w="2468" w:type="dxa"/>
          </w:tcPr>
          <w:p w:rsidR="00454355" w:rsidRDefault="00454355" w:rsidP="00EA3B58">
            <w:pPr>
              <w:tabs>
                <w:tab w:val="num" w:pos="720"/>
              </w:tabs>
              <w:jc w:val="both"/>
            </w:pPr>
            <w:r>
              <w:t>Прочие расходы</w:t>
            </w:r>
          </w:p>
        </w:tc>
        <w:tc>
          <w:tcPr>
            <w:tcW w:w="1516" w:type="dxa"/>
          </w:tcPr>
          <w:p w:rsidR="00454355" w:rsidRDefault="00454355" w:rsidP="002472D5">
            <w:pPr>
              <w:tabs>
                <w:tab w:val="num" w:pos="720"/>
              </w:tabs>
              <w:jc w:val="center"/>
            </w:pPr>
            <w:r>
              <w:t>297</w:t>
            </w:r>
          </w:p>
        </w:tc>
        <w:tc>
          <w:tcPr>
            <w:tcW w:w="1632" w:type="dxa"/>
          </w:tcPr>
          <w:p w:rsidR="00454355" w:rsidRDefault="00454355" w:rsidP="002472D5">
            <w:pPr>
              <w:tabs>
                <w:tab w:val="num" w:pos="720"/>
              </w:tabs>
              <w:jc w:val="center"/>
            </w:pPr>
            <w:r>
              <w:t>10765,00</w:t>
            </w:r>
          </w:p>
        </w:tc>
        <w:tc>
          <w:tcPr>
            <w:tcW w:w="1688" w:type="dxa"/>
          </w:tcPr>
          <w:p w:rsidR="00454355" w:rsidRDefault="00454355" w:rsidP="002472D5">
            <w:pPr>
              <w:tabs>
                <w:tab w:val="num" w:pos="720"/>
              </w:tabs>
              <w:jc w:val="center"/>
            </w:pPr>
            <w:r>
              <w:t>10765,00</w:t>
            </w:r>
          </w:p>
        </w:tc>
        <w:tc>
          <w:tcPr>
            <w:tcW w:w="1671" w:type="dxa"/>
          </w:tcPr>
          <w:p w:rsidR="00454355" w:rsidRDefault="00454355" w:rsidP="00832FF8">
            <w:pPr>
              <w:tabs>
                <w:tab w:val="num" w:pos="720"/>
              </w:tabs>
              <w:jc w:val="center"/>
              <w:rPr>
                <w:b/>
              </w:rPr>
            </w:pPr>
            <w:r>
              <w:rPr>
                <w:b/>
              </w:rPr>
              <w:t>100</w:t>
            </w:r>
          </w:p>
        </w:tc>
      </w:tr>
      <w:tr w:rsidR="00454355" w:rsidTr="002979AD">
        <w:tc>
          <w:tcPr>
            <w:tcW w:w="936" w:type="dxa"/>
          </w:tcPr>
          <w:p w:rsidR="00454355" w:rsidRDefault="00454355" w:rsidP="00EA3B58">
            <w:pPr>
              <w:tabs>
                <w:tab w:val="num" w:pos="720"/>
              </w:tabs>
              <w:jc w:val="both"/>
              <w:rPr>
                <w:sz w:val="28"/>
                <w:szCs w:val="28"/>
              </w:rPr>
            </w:pPr>
            <w:r>
              <w:rPr>
                <w:sz w:val="28"/>
                <w:szCs w:val="28"/>
              </w:rPr>
              <w:t>7</w:t>
            </w:r>
          </w:p>
        </w:tc>
        <w:tc>
          <w:tcPr>
            <w:tcW w:w="2468" w:type="dxa"/>
          </w:tcPr>
          <w:p w:rsidR="00454355" w:rsidRDefault="00454355" w:rsidP="00EA3B58">
            <w:pPr>
              <w:tabs>
                <w:tab w:val="num" w:pos="720"/>
              </w:tabs>
              <w:jc w:val="both"/>
            </w:pPr>
            <w:r>
              <w:t>Увеличение стоимости основных средств</w:t>
            </w:r>
          </w:p>
        </w:tc>
        <w:tc>
          <w:tcPr>
            <w:tcW w:w="1516" w:type="dxa"/>
          </w:tcPr>
          <w:p w:rsidR="00454355" w:rsidRDefault="00454355" w:rsidP="002472D5">
            <w:pPr>
              <w:tabs>
                <w:tab w:val="num" w:pos="720"/>
              </w:tabs>
              <w:jc w:val="center"/>
            </w:pPr>
            <w:r>
              <w:t>310</w:t>
            </w:r>
          </w:p>
        </w:tc>
        <w:tc>
          <w:tcPr>
            <w:tcW w:w="1632" w:type="dxa"/>
          </w:tcPr>
          <w:p w:rsidR="00454355" w:rsidRDefault="00454355" w:rsidP="002472D5">
            <w:pPr>
              <w:tabs>
                <w:tab w:val="num" w:pos="720"/>
              </w:tabs>
              <w:jc w:val="center"/>
            </w:pPr>
            <w:r>
              <w:t>438159,00</w:t>
            </w:r>
          </w:p>
        </w:tc>
        <w:tc>
          <w:tcPr>
            <w:tcW w:w="1688" w:type="dxa"/>
          </w:tcPr>
          <w:p w:rsidR="00454355" w:rsidRDefault="00454355" w:rsidP="002472D5">
            <w:pPr>
              <w:tabs>
                <w:tab w:val="num" w:pos="720"/>
              </w:tabs>
              <w:jc w:val="center"/>
            </w:pPr>
            <w:r>
              <w:t>438159,00</w:t>
            </w:r>
          </w:p>
        </w:tc>
        <w:tc>
          <w:tcPr>
            <w:tcW w:w="1671" w:type="dxa"/>
          </w:tcPr>
          <w:p w:rsidR="00454355" w:rsidRDefault="00454355" w:rsidP="00832FF8">
            <w:pPr>
              <w:tabs>
                <w:tab w:val="num" w:pos="720"/>
              </w:tabs>
              <w:jc w:val="center"/>
              <w:rPr>
                <w:b/>
              </w:rPr>
            </w:pPr>
            <w:r>
              <w:rPr>
                <w:b/>
              </w:rPr>
              <w:t>100</w:t>
            </w:r>
          </w:p>
        </w:tc>
      </w:tr>
      <w:tr w:rsidR="002979AD" w:rsidTr="002979AD">
        <w:tc>
          <w:tcPr>
            <w:tcW w:w="936" w:type="dxa"/>
          </w:tcPr>
          <w:p w:rsidR="002979AD" w:rsidRDefault="00832FF8" w:rsidP="00EA3B58">
            <w:pPr>
              <w:tabs>
                <w:tab w:val="num" w:pos="720"/>
              </w:tabs>
              <w:jc w:val="both"/>
              <w:rPr>
                <w:sz w:val="28"/>
                <w:szCs w:val="28"/>
              </w:rPr>
            </w:pPr>
            <w:r>
              <w:rPr>
                <w:sz w:val="28"/>
                <w:szCs w:val="28"/>
              </w:rPr>
              <w:t>3.</w:t>
            </w:r>
          </w:p>
        </w:tc>
        <w:tc>
          <w:tcPr>
            <w:tcW w:w="2468" w:type="dxa"/>
          </w:tcPr>
          <w:p w:rsidR="002979AD" w:rsidRPr="002979AD" w:rsidRDefault="00832FF8" w:rsidP="00EA3B58">
            <w:pPr>
              <w:tabs>
                <w:tab w:val="num" w:pos="720"/>
              </w:tabs>
              <w:jc w:val="both"/>
            </w:pPr>
            <w:r>
              <w:t>Увеличение стоимости прочих оборотных запасо</w:t>
            </w:r>
            <w:proofErr w:type="gramStart"/>
            <w:r>
              <w:t>в(</w:t>
            </w:r>
            <w:proofErr w:type="gramEnd"/>
            <w:r>
              <w:t xml:space="preserve"> материалов)</w:t>
            </w:r>
          </w:p>
        </w:tc>
        <w:tc>
          <w:tcPr>
            <w:tcW w:w="1516" w:type="dxa"/>
          </w:tcPr>
          <w:p w:rsidR="002979AD" w:rsidRPr="002979AD" w:rsidRDefault="00832FF8" w:rsidP="002472D5">
            <w:pPr>
              <w:tabs>
                <w:tab w:val="num" w:pos="720"/>
              </w:tabs>
              <w:jc w:val="center"/>
            </w:pPr>
            <w:r>
              <w:t>346</w:t>
            </w:r>
          </w:p>
        </w:tc>
        <w:tc>
          <w:tcPr>
            <w:tcW w:w="1632" w:type="dxa"/>
          </w:tcPr>
          <w:p w:rsidR="002979AD" w:rsidRPr="002979AD" w:rsidRDefault="00EF5DB5" w:rsidP="002472D5">
            <w:pPr>
              <w:tabs>
                <w:tab w:val="num" w:pos="720"/>
              </w:tabs>
              <w:jc w:val="center"/>
            </w:pPr>
            <w:r>
              <w:t>200550,00</w:t>
            </w:r>
          </w:p>
        </w:tc>
        <w:tc>
          <w:tcPr>
            <w:tcW w:w="1688" w:type="dxa"/>
          </w:tcPr>
          <w:p w:rsidR="002979AD" w:rsidRPr="002979AD" w:rsidRDefault="00EF5DB5" w:rsidP="002472D5">
            <w:pPr>
              <w:tabs>
                <w:tab w:val="num" w:pos="720"/>
              </w:tabs>
              <w:jc w:val="center"/>
            </w:pPr>
            <w:r>
              <w:t>200550,00</w:t>
            </w:r>
          </w:p>
        </w:tc>
        <w:tc>
          <w:tcPr>
            <w:tcW w:w="1671" w:type="dxa"/>
          </w:tcPr>
          <w:p w:rsidR="002979AD" w:rsidRPr="00832FF8" w:rsidRDefault="00EF5DB5" w:rsidP="00832FF8">
            <w:pPr>
              <w:tabs>
                <w:tab w:val="num" w:pos="720"/>
              </w:tabs>
              <w:jc w:val="center"/>
              <w:rPr>
                <w:b/>
              </w:rPr>
            </w:pPr>
            <w:r>
              <w:rPr>
                <w:b/>
              </w:rPr>
              <w:t>100</w:t>
            </w:r>
          </w:p>
        </w:tc>
      </w:tr>
      <w:tr w:rsidR="00832FF8" w:rsidTr="000C6FCC">
        <w:tc>
          <w:tcPr>
            <w:tcW w:w="9911" w:type="dxa"/>
            <w:gridSpan w:val="6"/>
          </w:tcPr>
          <w:p w:rsidR="00832FF8" w:rsidRPr="00832FF8" w:rsidRDefault="00832FF8" w:rsidP="00832FF8">
            <w:pPr>
              <w:tabs>
                <w:tab w:val="num" w:pos="720"/>
              </w:tabs>
              <w:jc w:val="center"/>
              <w:rPr>
                <w:b/>
              </w:rPr>
            </w:pPr>
            <w:r w:rsidRPr="00832FF8">
              <w:rPr>
                <w:b/>
              </w:rPr>
              <w:t>КФО 4</w:t>
            </w:r>
          </w:p>
        </w:tc>
      </w:tr>
      <w:tr w:rsidR="00832FF8" w:rsidTr="002979AD">
        <w:tc>
          <w:tcPr>
            <w:tcW w:w="936" w:type="dxa"/>
          </w:tcPr>
          <w:p w:rsidR="00832FF8" w:rsidRDefault="00832FF8" w:rsidP="000C6FCC">
            <w:pPr>
              <w:tabs>
                <w:tab w:val="num" w:pos="720"/>
              </w:tabs>
              <w:jc w:val="both"/>
              <w:rPr>
                <w:sz w:val="28"/>
                <w:szCs w:val="28"/>
              </w:rPr>
            </w:pPr>
            <w:r>
              <w:rPr>
                <w:sz w:val="28"/>
                <w:szCs w:val="28"/>
              </w:rPr>
              <w:t>1.</w:t>
            </w:r>
          </w:p>
        </w:tc>
        <w:tc>
          <w:tcPr>
            <w:tcW w:w="2468" w:type="dxa"/>
          </w:tcPr>
          <w:p w:rsidR="00832FF8" w:rsidRPr="002979AD" w:rsidRDefault="00832FF8" w:rsidP="000C6FCC">
            <w:pPr>
              <w:tabs>
                <w:tab w:val="num" w:pos="720"/>
              </w:tabs>
              <w:jc w:val="both"/>
            </w:pPr>
            <w:r w:rsidRPr="002979AD">
              <w:t>Заработная плата</w:t>
            </w:r>
          </w:p>
        </w:tc>
        <w:tc>
          <w:tcPr>
            <w:tcW w:w="1516" w:type="dxa"/>
          </w:tcPr>
          <w:p w:rsidR="00832FF8" w:rsidRPr="002979AD" w:rsidRDefault="00832FF8" w:rsidP="002472D5">
            <w:pPr>
              <w:tabs>
                <w:tab w:val="num" w:pos="720"/>
              </w:tabs>
              <w:jc w:val="center"/>
            </w:pPr>
            <w:r>
              <w:t>211</w:t>
            </w:r>
          </w:p>
        </w:tc>
        <w:tc>
          <w:tcPr>
            <w:tcW w:w="1632" w:type="dxa"/>
          </w:tcPr>
          <w:p w:rsidR="00832FF8" w:rsidRPr="002979AD" w:rsidRDefault="00EF5DB5" w:rsidP="002472D5">
            <w:pPr>
              <w:tabs>
                <w:tab w:val="num" w:pos="720"/>
              </w:tabs>
              <w:jc w:val="center"/>
            </w:pPr>
            <w:r>
              <w:t>38098418,56</w:t>
            </w:r>
          </w:p>
        </w:tc>
        <w:tc>
          <w:tcPr>
            <w:tcW w:w="1688" w:type="dxa"/>
          </w:tcPr>
          <w:p w:rsidR="00832FF8" w:rsidRPr="002979AD" w:rsidRDefault="00EF5DB5" w:rsidP="002472D5">
            <w:pPr>
              <w:tabs>
                <w:tab w:val="num" w:pos="720"/>
              </w:tabs>
              <w:jc w:val="center"/>
            </w:pPr>
            <w:r>
              <w:t>38098418,56</w:t>
            </w:r>
          </w:p>
        </w:tc>
        <w:tc>
          <w:tcPr>
            <w:tcW w:w="1671" w:type="dxa"/>
          </w:tcPr>
          <w:p w:rsidR="00832FF8" w:rsidRPr="00B228D0" w:rsidRDefault="00832FF8" w:rsidP="00B228D0">
            <w:pPr>
              <w:tabs>
                <w:tab w:val="num" w:pos="720"/>
              </w:tabs>
              <w:jc w:val="center"/>
              <w:rPr>
                <w:b/>
              </w:rPr>
            </w:pPr>
            <w:r w:rsidRPr="00B228D0">
              <w:rPr>
                <w:b/>
              </w:rPr>
              <w:t>100</w:t>
            </w:r>
          </w:p>
        </w:tc>
      </w:tr>
      <w:tr w:rsidR="00D725B6" w:rsidTr="002979AD">
        <w:tc>
          <w:tcPr>
            <w:tcW w:w="936" w:type="dxa"/>
          </w:tcPr>
          <w:p w:rsidR="00D725B6" w:rsidRDefault="00D725B6" w:rsidP="000C6FCC">
            <w:pPr>
              <w:tabs>
                <w:tab w:val="num" w:pos="720"/>
              </w:tabs>
              <w:jc w:val="both"/>
              <w:rPr>
                <w:sz w:val="28"/>
                <w:szCs w:val="28"/>
              </w:rPr>
            </w:pPr>
            <w:r>
              <w:rPr>
                <w:sz w:val="28"/>
                <w:szCs w:val="28"/>
              </w:rPr>
              <w:t>2.</w:t>
            </w:r>
          </w:p>
        </w:tc>
        <w:tc>
          <w:tcPr>
            <w:tcW w:w="2468" w:type="dxa"/>
          </w:tcPr>
          <w:p w:rsidR="00D725B6" w:rsidRDefault="00D725B6" w:rsidP="000C6FCC">
            <w:pPr>
              <w:tabs>
                <w:tab w:val="num" w:pos="720"/>
              </w:tabs>
              <w:jc w:val="both"/>
            </w:pPr>
            <w:r>
              <w:t>Социальные пособия  и компенсации персоналу в денежной форме</w:t>
            </w:r>
          </w:p>
        </w:tc>
        <w:tc>
          <w:tcPr>
            <w:tcW w:w="1516" w:type="dxa"/>
          </w:tcPr>
          <w:p w:rsidR="00D725B6" w:rsidRDefault="00D725B6" w:rsidP="002472D5">
            <w:pPr>
              <w:tabs>
                <w:tab w:val="num" w:pos="720"/>
              </w:tabs>
              <w:jc w:val="center"/>
            </w:pPr>
            <w:r>
              <w:t>266</w:t>
            </w:r>
          </w:p>
        </w:tc>
        <w:tc>
          <w:tcPr>
            <w:tcW w:w="1632" w:type="dxa"/>
          </w:tcPr>
          <w:p w:rsidR="00D725B6" w:rsidRDefault="00EF5DB5" w:rsidP="002472D5">
            <w:pPr>
              <w:tabs>
                <w:tab w:val="num" w:pos="720"/>
              </w:tabs>
              <w:jc w:val="center"/>
            </w:pPr>
            <w:r>
              <w:t>166849,71</w:t>
            </w:r>
          </w:p>
        </w:tc>
        <w:tc>
          <w:tcPr>
            <w:tcW w:w="1688" w:type="dxa"/>
          </w:tcPr>
          <w:p w:rsidR="00D725B6" w:rsidRDefault="00EF5DB5" w:rsidP="002472D5">
            <w:pPr>
              <w:tabs>
                <w:tab w:val="num" w:pos="720"/>
              </w:tabs>
              <w:jc w:val="center"/>
            </w:pPr>
            <w:r>
              <w:t>166849,71</w:t>
            </w:r>
          </w:p>
        </w:tc>
        <w:tc>
          <w:tcPr>
            <w:tcW w:w="1671" w:type="dxa"/>
          </w:tcPr>
          <w:p w:rsidR="00D725B6" w:rsidRPr="00B228D0" w:rsidRDefault="00D725B6" w:rsidP="00B228D0">
            <w:pPr>
              <w:tabs>
                <w:tab w:val="num" w:pos="720"/>
              </w:tabs>
              <w:jc w:val="center"/>
              <w:rPr>
                <w:b/>
              </w:rPr>
            </w:pPr>
            <w:r w:rsidRPr="00B228D0">
              <w:rPr>
                <w:b/>
              </w:rPr>
              <w:t>100</w:t>
            </w:r>
          </w:p>
        </w:tc>
      </w:tr>
      <w:tr w:rsidR="00832FF8" w:rsidTr="002979AD">
        <w:tc>
          <w:tcPr>
            <w:tcW w:w="936" w:type="dxa"/>
          </w:tcPr>
          <w:p w:rsidR="00832FF8" w:rsidRDefault="00EF5DB5" w:rsidP="000C6FCC">
            <w:pPr>
              <w:tabs>
                <w:tab w:val="num" w:pos="720"/>
              </w:tabs>
              <w:jc w:val="both"/>
              <w:rPr>
                <w:sz w:val="28"/>
                <w:szCs w:val="28"/>
              </w:rPr>
            </w:pPr>
            <w:r>
              <w:rPr>
                <w:sz w:val="28"/>
                <w:szCs w:val="28"/>
              </w:rPr>
              <w:t>3</w:t>
            </w:r>
            <w:r w:rsidR="00832FF8">
              <w:rPr>
                <w:sz w:val="28"/>
                <w:szCs w:val="28"/>
              </w:rPr>
              <w:t>.</w:t>
            </w:r>
          </w:p>
        </w:tc>
        <w:tc>
          <w:tcPr>
            <w:tcW w:w="2468" w:type="dxa"/>
          </w:tcPr>
          <w:p w:rsidR="00832FF8" w:rsidRPr="002979AD" w:rsidRDefault="00832FF8" w:rsidP="000C6FCC">
            <w:pPr>
              <w:tabs>
                <w:tab w:val="num" w:pos="720"/>
              </w:tabs>
              <w:jc w:val="both"/>
            </w:pPr>
            <w:r>
              <w:t>Начисления на выплаты по оплате труда</w:t>
            </w:r>
          </w:p>
        </w:tc>
        <w:tc>
          <w:tcPr>
            <w:tcW w:w="1516" w:type="dxa"/>
          </w:tcPr>
          <w:p w:rsidR="00832FF8" w:rsidRDefault="00832FF8" w:rsidP="002472D5">
            <w:pPr>
              <w:tabs>
                <w:tab w:val="num" w:pos="720"/>
              </w:tabs>
              <w:jc w:val="center"/>
            </w:pPr>
            <w:r>
              <w:t>213</w:t>
            </w:r>
          </w:p>
          <w:p w:rsidR="00832FF8" w:rsidRPr="002979AD" w:rsidRDefault="00832FF8" w:rsidP="002472D5">
            <w:pPr>
              <w:tabs>
                <w:tab w:val="num" w:pos="720"/>
              </w:tabs>
              <w:jc w:val="center"/>
            </w:pPr>
          </w:p>
        </w:tc>
        <w:tc>
          <w:tcPr>
            <w:tcW w:w="1632" w:type="dxa"/>
          </w:tcPr>
          <w:p w:rsidR="00832FF8" w:rsidRPr="002979AD" w:rsidRDefault="00EF5DB5" w:rsidP="002472D5">
            <w:pPr>
              <w:tabs>
                <w:tab w:val="num" w:pos="720"/>
              </w:tabs>
              <w:jc w:val="center"/>
            </w:pPr>
            <w:r>
              <w:t>11524225,95</w:t>
            </w:r>
          </w:p>
        </w:tc>
        <w:tc>
          <w:tcPr>
            <w:tcW w:w="1688" w:type="dxa"/>
          </w:tcPr>
          <w:p w:rsidR="00832FF8" w:rsidRPr="002979AD" w:rsidRDefault="00EF5DB5" w:rsidP="002472D5">
            <w:pPr>
              <w:tabs>
                <w:tab w:val="num" w:pos="720"/>
              </w:tabs>
              <w:jc w:val="center"/>
            </w:pPr>
            <w:r>
              <w:t>11524225,95</w:t>
            </w:r>
          </w:p>
        </w:tc>
        <w:tc>
          <w:tcPr>
            <w:tcW w:w="1671" w:type="dxa"/>
          </w:tcPr>
          <w:p w:rsidR="00832FF8" w:rsidRPr="00B228D0" w:rsidRDefault="00832FF8" w:rsidP="00B228D0">
            <w:pPr>
              <w:tabs>
                <w:tab w:val="num" w:pos="720"/>
              </w:tabs>
              <w:jc w:val="center"/>
              <w:rPr>
                <w:b/>
              </w:rPr>
            </w:pPr>
            <w:r w:rsidRPr="00B228D0">
              <w:rPr>
                <w:b/>
              </w:rPr>
              <w:t>100</w:t>
            </w:r>
          </w:p>
        </w:tc>
      </w:tr>
      <w:tr w:rsidR="00832FF8" w:rsidTr="002979AD">
        <w:tc>
          <w:tcPr>
            <w:tcW w:w="936" w:type="dxa"/>
          </w:tcPr>
          <w:p w:rsidR="00832FF8" w:rsidRDefault="00B228D0" w:rsidP="000C6FCC">
            <w:pPr>
              <w:tabs>
                <w:tab w:val="num" w:pos="720"/>
              </w:tabs>
              <w:jc w:val="both"/>
              <w:rPr>
                <w:sz w:val="28"/>
                <w:szCs w:val="28"/>
              </w:rPr>
            </w:pPr>
            <w:r>
              <w:rPr>
                <w:sz w:val="28"/>
                <w:szCs w:val="28"/>
              </w:rPr>
              <w:t>6</w:t>
            </w:r>
          </w:p>
        </w:tc>
        <w:tc>
          <w:tcPr>
            <w:tcW w:w="2468" w:type="dxa"/>
          </w:tcPr>
          <w:p w:rsidR="00832FF8" w:rsidRDefault="00B228D0" w:rsidP="00D725B6">
            <w:pPr>
              <w:tabs>
                <w:tab w:val="num" w:pos="720"/>
              </w:tabs>
              <w:jc w:val="both"/>
            </w:pPr>
            <w:r>
              <w:t>Услуги связи</w:t>
            </w:r>
          </w:p>
        </w:tc>
        <w:tc>
          <w:tcPr>
            <w:tcW w:w="1516" w:type="dxa"/>
          </w:tcPr>
          <w:p w:rsidR="00D725B6" w:rsidRDefault="00D725B6" w:rsidP="002472D5">
            <w:pPr>
              <w:tabs>
                <w:tab w:val="num" w:pos="720"/>
              </w:tabs>
              <w:jc w:val="center"/>
            </w:pPr>
            <w:r>
              <w:t>2</w:t>
            </w:r>
            <w:r w:rsidR="00B228D0">
              <w:t>21</w:t>
            </w:r>
          </w:p>
        </w:tc>
        <w:tc>
          <w:tcPr>
            <w:tcW w:w="1632" w:type="dxa"/>
          </w:tcPr>
          <w:p w:rsidR="00832FF8" w:rsidRDefault="00EF5DB5" w:rsidP="002472D5">
            <w:pPr>
              <w:tabs>
                <w:tab w:val="num" w:pos="720"/>
              </w:tabs>
              <w:jc w:val="center"/>
            </w:pPr>
            <w:r>
              <w:t>302560,00</w:t>
            </w:r>
          </w:p>
        </w:tc>
        <w:tc>
          <w:tcPr>
            <w:tcW w:w="1688" w:type="dxa"/>
          </w:tcPr>
          <w:p w:rsidR="00832FF8" w:rsidRDefault="00EF5DB5" w:rsidP="002472D5">
            <w:pPr>
              <w:tabs>
                <w:tab w:val="num" w:pos="720"/>
              </w:tabs>
              <w:jc w:val="center"/>
            </w:pPr>
            <w:r>
              <w:t>302560,00</w:t>
            </w:r>
          </w:p>
        </w:tc>
        <w:tc>
          <w:tcPr>
            <w:tcW w:w="1671" w:type="dxa"/>
          </w:tcPr>
          <w:p w:rsidR="00832FF8" w:rsidRPr="00B228D0" w:rsidRDefault="00D725B6" w:rsidP="00B228D0">
            <w:pPr>
              <w:tabs>
                <w:tab w:val="num" w:pos="720"/>
              </w:tabs>
              <w:jc w:val="center"/>
              <w:rPr>
                <w:b/>
              </w:rPr>
            </w:pPr>
            <w:r w:rsidRPr="00B228D0">
              <w:rPr>
                <w:b/>
              </w:rPr>
              <w:t>100</w:t>
            </w:r>
          </w:p>
        </w:tc>
      </w:tr>
      <w:tr w:rsidR="00832FF8" w:rsidTr="002979AD">
        <w:tc>
          <w:tcPr>
            <w:tcW w:w="936" w:type="dxa"/>
          </w:tcPr>
          <w:p w:rsidR="00832FF8" w:rsidRDefault="00EF5DB5" w:rsidP="000C6FCC">
            <w:pPr>
              <w:tabs>
                <w:tab w:val="num" w:pos="720"/>
              </w:tabs>
              <w:jc w:val="both"/>
              <w:rPr>
                <w:sz w:val="28"/>
                <w:szCs w:val="28"/>
              </w:rPr>
            </w:pPr>
            <w:r>
              <w:rPr>
                <w:sz w:val="28"/>
                <w:szCs w:val="28"/>
              </w:rPr>
              <w:t>7</w:t>
            </w:r>
            <w:r w:rsidR="00B228D0">
              <w:rPr>
                <w:sz w:val="28"/>
                <w:szCs w:val="28"/>
              </w:rPr>
              <w:t>.</w:t>
            </w:r>
          </w:p>
        </w:tc>
        <w:tc>
          <w:tcPr>
            <w:tcW w:w="2468" w:type="dxa"/>
          </w:tcPr>
          <w:p w:rsidR="00832FF8" w:rsidRDefault="00B228D0" w:rsidP="000C6FCC">
            <w:pPr>
              <w:tabs>
                <w:tab w:val="num" w:pos="720"/>
              </w:tabs>
              <w:jc w:val="both"/>
            </w:pPr>
            <w:r>
              <w:t>Арендная плата за пользование имуществом</w:t>
            </w:r>
          </w:p>
        </w:tc>
        <w:tc>
          <w:tcPr>
            <w:tcW w:w="1516" w:type="dxa"/>
          </w:tcPr>
          <w:p w:rsidR="00832FF8" w:rsidRDefault="00B228D0" w:rsidP="002472D5">
            <w:pPr>
              <w:tabs>
                <w:tab w:val="num" w:pos="720"/>
              </w:tabs>
              <w:jc w:val="center"/>
            </w:pPr>
            <w:r>
              <w:t>224</w:t>
            </w:r>
          </w:p>
        </w:tc>
        <w:tc>
          <w:tcPr>
            <w:tcW w:w="1632" w:type="dxa"/>
          </w:tcPr>
          <w:p w:rsidR="00832FF8" w:rsidRDefault="00EF5DB5" w:rsidP="002472D5">
            <w:pPr>
              <w:tabs>
                <w:tab w:val="num" w:pos="720"/>
              </w:tabs>
              <w:jc w:val="center"/>
            </w:pPr>
            <w:r>
              <w:t>2015496,00</w:t>
            </w:r>
          </w:p>
        </w:tc>
        <w:tc>
          <w:tcPr>
            <w:tcW w:w="1688" w:type="dxa"/>
          </w:tcPr>
          <w:p w:rsidR="00832FF8" w:rsidRDefault="00EF5DB5" w:rsidP="002472D5">
            <w:pPr>
              <w:tabs>
                <w:tab w:val="num" w:pos="720"/>
              </w:tabs>
              <w:jc w:val="center"/>
            </w:pPr>
            <w:r>
              <w:t>2015496,00</w:t>
            </w:r>
          </w:p>
        </w:tc>
        <w:tc>
          <w:tcPr>
            <w:tcW w:w="1671" w:type="dxa"/>
          </w:tcPr>
          <w:p w:rsidR="00832FF8" w:rsidRPr="00B228D0" w:rsidRDefault="00B228D0" w:rsidP="00B228D0">
            <w:pPr>
              <w:tabs>
                <w:tab w:val="num" w:pos="720"/>
              </w:tabs>
              <w:jc w:val="center"/>
              <w:rPr>
                <w:b/>
              </w:rPr>
            </w:pPr>
            <w:r w:rsidRPr="00B228D0">
              <w:rPr>
                <w:b/>
              </w:rPr>
              <w:t>100</w:t>
            </w:r>
          </w:p>
        </w:tc>
      </w:tr>
      <w:tr w:rsidR="00B228D0" w:rsidTr="002979AD">
        <w:tc>
          <w:tcPr>
            <w:tcW w:w="936" w:type="dxa"/>
          </w:tcPr>
          <w:p w:rsidR="00B228D0" w:rsidRDefault="00775113" w:rsidP="000C6FCC">
            <w:pPr>
              <w:tabs>
                <w:tab w:val="num" w:pos="720"/>
              </w:tabs>
              <w:jc w:val="both"/>
              <w:rPr>
                <w:sz w:val="28"/>
                <w:szCs w:val="28"/>
              </w:rPr>
            </w:pPr>
            <w:r>
              <w:rPr>
                <w:sz w:val="28"/>
                <w:szCs w:val="28"/>
              </w:rPr>
              <w:t>8</w:t>
            </w:r>
            <w:r w:rsidR="00B228D0">
              <w:rPr>
                <w:sz w:val="28"/>
                <w:szCs w:val="28"/>
              </w:rPr>
              <w:t>.</w:t>
            </w:r>
          </w:p>
        </w:tc>
        <w:tc>
          <w:tcPr>
            <w:tcW w:w="2468" w:type="dxa"/>
          </w:tcPr>
          <w:p w:rsidR="00B228D0" w:rsidRDefault="00B228D0" w:rsidP="000C6FCC">
            <w:pPr>
              <w:tabs>
                <w:tab w:val="num" w:pos="720"/>
              </w:tabs>
              <w:jc w:val="both"/>
            </w:pPr>
            <w:r>
              <w:t>Работы, услуги по содержанию имуществом</w:t>
            </w:r>
          </w:p>
        </w:tc>
        <w:tc>
          <w:tcPr>
            <w:tcW w:w="1516" w:type="dxa"/>
          </w:tcPr>
          <w:p w:rsidR="00B228D0" w:rsidRDefault="00B228D0" w:rsidP="002472D5">
            <w:pPr>
              <w:tabs>
                <w:tab w:val="num" w:pos="720"/>
              </w:tabs>
              <w:jc w:val="center"/>
            </w:pPr>
            <w:r>
              <w:t>225</w:t>
            </w:r>
          </w:p>
        </w:tc>
        <w:tc>
          <w:tcPr>
            <w:tcW w:w="1632" w:type="dxa"/>
          </w:tcPr>
          <w:p w:rsidR="00B228D0" w:rsidRDefault="00EF5DB5" w:rsidP="002472D5">
            <w:pPr>
              <w:tabs>
                <w:tab w:val="num" w:pos="720"/>
              </w:tabs>
              <w:jc w:val="center"/>
            </w:pPr>
            <w:r>
              <w:t>111000,00</w:t>
            </w:r>
          </w:p>
        </w:tc>
        <w:tc>
          <w:tcPr>
            <w:tcW w:w="1688" w:type="dxa"/>
          </w:tcPr>
          <w:p w:rsidR="00B228D0" w:rsidRDefault="00EF5DB5" w:rsidP="002472D5">
            <w:pPr>
              <w:tabs>
                <w:tab w:val="num" w:pos="720"/>
              </w:tabs>
              <w:jc w:val="center"/>
            </w:pPr>
            <w:r>
              <w:t>111000,00</w:t>
            </w:r>
          </w:p>
        </w:tc>
        <w:tc>
          <w:tcPr>
            <w:tcW w:w="1671" w:type="dxa"/>
          </w:tcPr>
          <w:p w:rsidR="00B228D0" w:rsidRPr="00B228D0" w:rsidRDefault="00B228D0" w:rsidP="00B228D0">
            <w:pPr>
              <w:tabs>
                <w:tab w:val="num" w:pos="720"/>
              </w:tabs>
              <w:jc w:val="center"/>
              <w:rPr>
                <w:b/>
              </w:rPr>
            </w:pPr>
            <w:r w:rsidRPr="00B228D0">
              <w:rPr>
                <w:b/>
              </w:rPr>
              <w:t>100</w:t>
            </w:r>
          </w:p>
        </w:tc>
      </w:tr>
      <w:tr w:rsidR="00B228D0" w:rsidTr="002979AD">
        <w:tc>
          <w:tcPr>
            <w:tcW w:w="936" w:type="dxa"/>
          </w:tcPr>
          <w:p w:rsidR="00B228D0" w:rsidRDefault="00775113" w:rsidP="00775113">
            <w:pPr>
              <w:tabs>
                <w:tab w:val="num" w:pos="720"/>
              </w:tabs>
              <w:jc w:val="both"/>
              <w:rPr>
                <w:sz w:val="28"/>
                <w:szCs w:val="28"/>
              </w:rPr>
            </w:pPr>
            <w:r>
              <w:rPr>
                <w:sz w:val="28"/>
                <w:szCs w:val="28"/>
              </w:rPr>
              <w:t>9</w:t>
            </w:r>
            <w:r w:rsidR="00B228D0">
              <w:rPr>
                <w:sz w:val="28"/>
                <w:szCs w:val="28"/>
              </w:rPr>
              <w:t>.</w:t>
            </w:r>
          </w:p>
        </w:tc>
        <w:tc>
          <w:tcPr>
            <w:tcW w:w="2468" w:type="dxa"/>
          </w:tcPr>
          <w:p w:rsidR="00B228D0" w:rsidRDefault="00B228D0" w:rsidP="000C6FCC">
            <w:pPr>
              <w:tabs>
                <w:tab w:val="num" w:pos="720"/>
              </w:tabs>
              <w:jc w:val="both"/>
            </w:pPr>
            <w:r>
              <w:t>Прочие работы, услуги</w:t>
            </w:r>
          </w:p>
        </w:tc>
        <w:tc>
          <w:tcPr>
            <w:tcW w:w="1516" w:type="dxa"/>
          </w:tcPr>
          <w:p w:rsidR="00B228D0" w:rsidRDefault="00B228D0" w:rsidP="002472D5">
            <w:pPr>
              <w:tabs>
                <w:tab w:val="num" w:pos="720"/>
              </w:tabs>
              <w:jc w:val="center"/>
            </w:pPr>
            <w:r>
              <w:t>226</w:t>
            </w:r>
          </w:p>
        </w:tc>
        <w:tc>
          <w:tcPr>
            <w:tcW w:w="1632" w:type="dxa"/>
          </w:tcPr>
          <w:p w:rsidR="00B228D0" w:rsidRDefault="00775113" w:rsidP="002472D5">
            <w:pPr>
              <w:tabs>
                <w:tab w:val="num" w:pos="720"/>
              </w:tabs>
              <w:jc w:val="center"/>
            </w:pPr>
            <w:r>
              <w:t>705545,56</w:t>
            </w:r>
          </w:p>
        </w:tc>
        <w:tc>
          <w:tcPr>
            <w:tcW w:w="1688" w:type="dxa"/>
          </w:tcPr>
          <w:p w:rsidR="00B228D0" w:rsidRDefault="00775113" w:rsidP="002472D5">
            <w:pPr>
              <w:tabs>
                <w:tab w:val="num" w:pos="720"/>
              </w:tabs>
              <w:jc w:val="center"/>
            </w:pPr>
            <w:r>
              <w:t>705545,56</w:t>
            </w:r>
          </w:p>
        </w:tc>
        <w:tc>
          <w:tcPr>
            <w:tcW w:w="1671" w:type="dxa"/>
          </w:tcPr>
          <w:p w:rsidR="00B228D0" w:rsidRPr="00B228D0" w:rsidRDefault="00B228D0" w:rsidP="00B228D0">
            <w:pPr>
              <w:tabs>
                <w:tab w:val="num" w:pos="720"/>
              </w:tabs>
              <w:jc w:val="center"/>
              <w:rPr>
                <w:b/>
              </w:rPr>
            </w:pPr>
            <w:r w:rsidRPr="00B228D0">
              <w:rPr>
                <w:b/>
              </w:rPr>
              <w:t>100</w:t>
            </w:r>
          </w:p>
        </w:tc>
      </w:tr>
      <w:tr w:rsidR="00B228D0" w:rsidTr="002979AD">
        <w:tc>
          <w:tcPr>
            <w:tcW w:w="936" w:type="dxa"/>
          </w:tcPr>
          <w:p w:rsidR="00B228D0" w:rsidRDefault="00B228D0" w:rsidP="00775113">
            <w:pPr>
              <w:tabs>
                <w:tab w:val="num" w:pos="720"/>
              </w:tabs>
              <w:jc w:val="both"/>
              <w:rPr>
                <w:sz w:val="28"/>
                <w:szCs w:val="28"/>
              </w:rPr>
            </w:pPr>
            <w:r>
              <w:rPr>
                <w:sz w:val="28"/>
                <w:szCs w:val="28"/>
              </w:rPr>
              <w:t>1</w:t>
            </w:r>
            <w:r w:rsidR="00775113">
              <w:rPr>
                <w:sz w:val="28"/>
                <w:szCs w:val="28"/>
              </w:rPr>
              <w:t>0</w:t>
            </w:r>
            <w:r>
              <w:rPr>
                <w:sz w:val="28"/>
                <w:szCs w:val="28"/>
              </w:rPr>
              <w:t>.</w:t>
            </w:r>
          </w:p>
        </w:tc>
        <w:tc>
          <w:tcPr>
            <w:tcW w:w="2468" w:type="dxa"/>
          </w:tcPr>
          <w:p w:rsidR="00B228D0" w:rsidRDefault="00775113" w:rsidP="000C6FCC">
            <w:pPr>
              <w:tabs>
                <w:tab w:val="num" w:pos="720"/>
              </w:tabs>
              <w:jc w:val="both"/>
            </w:pPr>
            <w:r>
              <w:t>Страхование</w:t>
            </w:r>
          </w:p>
        </w:tc>
        <w:tc>
          <w:tcPr>
            <w:tcW w:w="1516" w:type="dxa"/>
          </w:tcPr>
          <w:p w:rsidR="00B228D0" w:rsidRDefault="00775113" w:rsidP="002472D5">
            <w:pPr>
              <w:tabs>
                <w:tab w:val="num" w:pos="720"/>
              </w:tabs>
              <w:jc w:val="center"/>
            </w:pPr>
            <w:r>
              <w:t>227</w:t>
            </w:r>
          </w:p>
        </w:tc>
        <w:tc>
          <w:tcPr>
            <w:tcW w:w="1632" w:type="dxa"/>
          </w:tcPr>
          <w:p w:rsidR="00B228D0" w:rsidRDefault="00775113" w:rsidP="002472D5">
            <w:pPr>
              <w:tabs>
                <w:tab w:val="num" w:pos="720"/>
              </w:tabs>
              <w:jc w:val="center"/>
            </w:pPr>
            <w:r>
              <w:t>4408,32</w:t>
            </w:r>
          </w:p>
        </w:tc>
        <w:tc>
          <w:tcPr>
            <w:tcW w:w="1688" w:type="dxa"/>
          </w:tcPr>
          <w:p w:rsidR="00B228D0" w:rsidRDefault="00775113" w:rsidP="002472D5">
            <w:pPr>
              <w:tabs>
                <w:tab w:val="num" w:pos="720"/>
              </w:tabs>
              <w:jc w:val="center"/>
            </w:pPr>
            <w:r>
              <w:t>4408,32</w:t>
            </w:r>
          </w:p>
        </w:tc>
        <w:tc>
          <w:tcPr>
            <w:tcW w:w="1671" w:type="dxa"/>
          </w:tcPr>
          <w:p w:rsidR="00B228D0" w:rsidRPr="00B228D0" w:rsidRDefault="00B228D0" w:rsidP="00B228D0">
            <w:pPr>
              <w:tabs>
                <w:tab w:val="num" w:pos="720"/>
              </w:tabs>
              <w:jc w:val="center"/>
              <w:rPr>
                <w:b/>
              </w:rPr>
            </w:pPr>
            <w:r w:rsidRPr="00B228D0">
              <w:rPr>
                <w:b/>
              </w:rPr>
              <w:t>100</w:t>
            </w:r>
          </w:p>
        </w:tc>
      </w:tr>
      <w:tr w:rsidR="00775113" w:rsidTr="002979AD">
        <w:tc>
          <w:tcPr>
            <w:tcW w:w="936" w:type="dxa"/>
          </w:tcPr>
          <w:p w:rsidR="00775113" w:rsidRDefault="00775113" w:rsidP="00775113">
            <w:pPr>
              <w:tabs>
                <w:tab w:val="num" w:pos="720"/>
              </w:tabs>
              <w:jc w:val="both"/>
              <w:rPr>
                <w:sz w:val="28"/>
                <w:szCs w:val="28"/>
              </w:rPr>
            </w:pPr>
            <w:r>
              <w:rPr>
                <w:sz w:val="28"/>
                <w:szCs w:val="28"/>
              </w:rPr>
              <w:t>11</w:t>
            </w:r>
          </w:p>
        </w:tc>
        <w:tc>
          <w:tcPr>
            <w:tcW w:w="2468" w:type="dxa"/>
          </w:tcPr>
          <w:p w:rsidR="00775113" w:rsidRDefault="00775113" w:rsidP="000C6FCC">
            <w:pPr>
              <w:tabs>
                <w:tab w:val="num" w:pos="720"/>
              </w:tabs>
              <w:jc w:val="both"/>
            </w:pPr>
            <w:r>
              <w:t>Прочие расходы</w:t>
            </w:r>
          </w:p>
        </w:tc>
        <w:tc>
          <w:tcPr>
            <w:tcW w:w="1516" w:type="dxa"/>
          </w:tcPr>
          <w:p w:rsidR="00775113" w:rsidRDefault="00775113" w:rsidP="002472D5">
            <w:pPr>
              <w:tabs>
                <w:tab w:val="num" w:pos="720"/>
              </w:tabs>
              <w:jc w:val="center"/>
            </w:pPr>
            <w:r>
              <w:t>291</w:t>
            </w:r>
          </w:p>
        </w:tc>
        <w:tc>
          <w:tcPr>
            <w:tcW w:w="1632" w:type="dxa"/>
          </w:tcPr>
          <w:p w:rsidR="00775113" w:rsidRDefault="00775113" w:rsidP="002472D5">
            <w:pPr>
              <w:tabs>
                <w:tab w:val="num" w:pos="720"/>
              </w:tabs>
              <w:jc w:val="center"/>
            </w:pPr>
            <w:r>
              <w:t>174,92</w:t>
            </w:r>
          </w:p>
        </w:tc>
        <w:tc>
          <w:tcPr>
            <w:tcW w:w="1688" w:type="dxa"/>
          </w:tcPr>
          <w:p w:rsidR="00775113" w:rsidRDefault="00775113" w:rsidP="002472D5">
            <w:pPr>
              <w:tabs>
                <w:tab w:val="num" w:pos="720"/>
              </w:tabs>
              <w:jc w:val="center"/>
            </w:pPr>
            <w:r>
              <w:t>174,92</w:t>
            </w:r>
          </w:p>
        </w:tc>
        <w:tc>
          <w:tcPr>
            <w:tcW w:w="1671" w:type="dxa"/>
          </w:tcPr>
          <w:p w:rsidR="00775113" w:rsidRPr="00B228D0" w:rsidRDefault="00775113" w:rsidP="00B228D0">
            <w:pPr>
              <w:tabs>
                <w:tab w:val="num" w:pos="720"/>
              </w:tabs>
              <w:jc w:val="center"/>
              <w:rPr>
                <w:b/>
              </w:rPr>
            </w:pPr>
            <w:r>
              <w:rPr>
                <w:b/>
              </w:rPr>
              <w:t>100</w:t>
            </w:r>
          </w:p>
        </w:tc>
      </w:tr>
      <w:tr w:rsidR="00775113" w:rsidTr="002979AD">
        <w:tc>
          <w:tcPr>
            <w:tcW w:w="936" w:type="dxa"/>
          </w:tcPr>
          <w:p w:rsidR="00775113" w:rsidRDefault="00775113" w:rsidP="00775113">
            <w:pPr>
              <w:tabs>
                <w:tab w:val="num" w:pos="720"/>
              </w:tabs>
              <w:jc w:val="both"/>
              <w:rPr>
                <w:sz w:val="28"/>
                <w:szCs w:val="28"/>
              </w:rPr>
            </w:pPr>
            <w:r>
              <w:rPr>
                <w:sz w:val="28"/>
                <w:szCs w:val="28"/>
              </w:rPr>
              <w:t>12</w:t>
            </w:r>
          </w:p>
        </w:tc>
        <w:tc>
          <w:tcPr>
            <w:tcW w:w="2468" w:type="dxa"/>
          </w:tcPr>
          <w:p w:rsidR="00775113" w:rsidRDefault="00775113" w:rsidP="000C6FCC">
            <w:pPr>
              <w:tabs>
                <w:tab w:val="num" w:pos="720"/>
              </w:tabs>
              <w:jc w:val="both"/>
            </w:pPr>
            <w:r>
              <w:t>Увеличение стоимости основных средств</w:t>
            </w:r>
          </w:p>
        </w:tc>
        <w:tc>
          <w:tcPr>
            <w:tcW w:w="1516" w:type="dxa"/>
          </w:tcPr>
          <w:p w:rsidR="00775113" w:rsidRDefault="00775113" w:rsidP="002472D5">
            <w:pPr>
              <w:tabs>
                <w:tab w:val="num" w:pos="720"/>
              </w:tabs>
              <w:jc w:val="center"/>
            </w:pPr>
            <w:r>
              <w:t>310</w:t>
            </w:r>
          </w:p>
        </w:tc>
        <w:tc>
          <w:tcPr>
            <w:tcW w:w="1632" w:type="dxa"/>
          </w:tcPr>
          <w:p w:rsidR="00775113" w:rsidRDefault="00775113" w:rsidP="002472D5">
            <w:pPr>
              <w:tabs>
                <w:tab w:val="num" w:pos="720"/>
              </w:tabs>
              <w:jc w:val="center"/>
            </w:pPr>
            <w:r>
              <w:t>32598,00</w:t>
            </w:r>
          </w:p>
        </w:tc>
        <w:tc>
          <w:tcPr>
            <w:tcW w:w="1688" w:type="dxa"/>
          </w:tcPr>
          <w:p w:rsidR="00775113" w:rsidRDefault="00775113" w:rsidP="002472D5">
            <w:pPr>
              <w:tabs>
                <w:tab w:val="num" w:pos="720"/>
              </w:tabs>
              <w:jc w:val="center"/>
            </w:pPr>
            <w:r>
              <w:t>32598,00</w:t>
            </w:r>
          </w:p>
        </w:tc>
        <w:tc>
          <w:tcPr>
            <w:tcW w:w="1671" w:type="dxa"/>
          </w:tcPr>
          <w:p w:rsidR="00775113" w:rsidRDefault="00775113" w:rsidP="00B228D0">
            <w:pPr>
              <w:tabs>
                <w:tab w:val="num" w:pos="720"/>
              </w:tabs>
              <w:jc w:val="center"/>
              <w:rPr>
                <w:b/>
              </w:rPr>
            </w:pPr>
            <w:r>
              <w:rPr>
                <w:b/>
              </w:rPr>
              <w:t>100</w:t>
            </w:r>
          </w:p>
        </w:tc>
      </w:tr>
      <w:tr w:rsidR="00B228D0" w:rsidTr="002979AD">
        <w:tc>
          <w:tcPr>
            <w:tcW w:w="936" w:type="dxa"/>
          </w:tcPr>
          <w:p w:rsidR="00B228D0" w:rsidRDefault="00B228D0" w:rsidP="00775113">
            <w:pPr>
              <w:tabs>
                <w:tab w:val="num" w:pos="720"/>
              </w:tabs>
              <w:jc w:val="both"/>
              <w:rPr>
                <w:sz w:val="28"/>
                <w:szCs w:val="28"/>
              </w:rPr>
            </w:pPr>
            <w:r>
              <w:rPr>
                <w:sz w:val="28"/>
                <w:szCs w:val="28"/>
              </w:rPr>
              <w:t>1</w:t>
            </w:r>
            <w:r w:rsidR="00775113">
              <w:rPr>
                <w:sz w:val="28"/>
                <w:szCs w:val="28"/>
              </w:rPr>
              <w:t>3</w:t>
            </w:r>
          </w:p>
        </w:tc>
        <w:tc>
          <w:tcPr>
            <w:tcW w:w="2468" w:type="dxa"/>
          </w:tcPr>
          <w:p w:rsidR="00B228D0" w:rsidRDefault="00B228D0" w:rsidP="000C6FCC">
            <w:pPr>
              <w:tabs>
                <w:tab w:val="num" w:pos="720"/>
              </w:tabs>
              <w:jc w:val="both"/>
            </w:pPr>
            <w:r>
              <w:t>Увеличение стоимости горюче-смазочных материалов</w:t>
            </w:r>
          </w:p>
        </w:tc>
        <w:tc>
          <w:tcPr>
            <w:tcW w:w="1516" w:type="dxa"/>
          </w:tcPr>
          <w:p w:rsidR="00B228D0" w:rsidRDefault="00B228D0" w:rsidP="002472D5">
            <w:pPr>
              <w:tabs>
                <w:tab w:val="num" w:pos="720"/>
              </w:tabs>
              <w:jc w:val="center"/>
            </w:pPr>
            <w:r>
              <w:t>343</w:t>
            </w:r>
          </w:p>
        </w:tc>
        <w:tc>
          <w:tcPr>
            <w:tcW w:w="1632" w:type="dxa"/>
          </w:tcPr>
          <w:p w:rsidR="00B228D0" w:rsidRDefault="00775113" w:rsidP="002472D5">
            <w:pPr>
              <w:tabs>
                <w:tab w:val="num" w:pos="720"/>
              </w:tabs>
              <w:jc w:val="center"/>
            </w:pPr>
            <w:r>
              <w:t>299991,00</w:t>
            </w:r>
          </w:p>
        </w:tc>
        <w:tc>
          <w:tcPr>
            <w:tcW w:w="1688" w:type="dxa"/>
          </w:tcPr>
          <w:p w:rsidR="00B228D0" w:rsidRDefault="00775113" w:rsidP="002472D5">
            <w:pPr>
              <w:tabs>
                <w:tab w:val="num" w:pos="720"/>
              </w:tabs>
              <w:jc w:val="center"/>
            </w:pPr>
            <w:r>
              <w:t>299991,00</w:t>
            </w:r>
          </w:p>
        </w:tc>
        <w:tc>
          <w:tcPr>
            <w:tcW w:w="1671" w:type="dxa"/>
          </w:tcPr>
          <w:p w:rsidR="00B228D0" w:rsidRPr="00B228D0" w:rsidRDefault="00B228D0" w:rsidP="00B228D0">
            <w:pPr>
              <w:tabs>
                <w:tab w:val="num" w:pos="720"/>
              </w:tabs>
              <w:jc w:val="center"/>
              <w:rPr>
                <w:b/>
              </w:rPr>
            </w:pPr>
            <w:r w:rsidRPr="00B228D0">
              <w:rPr>
                <w:b/>
              </w:rPr>
              <w:t>100</w:t>
            </w:r>
          </w:p>
        </w:tc>
      </w:tr>
      <w:tr w:rsidR="00B228D0" w:rsidTr="002979AD">
        <w:tc>
          <w:tcPr>
            <w:tcW w:w="936" w:type="dxa"/>
          </w:tcPr>
          <w:p w:rsidR="00B228D0" w:rsidRDefault="00775113" w:rsidP="000C6FCC">
            <w:pPr>
              <w:tabs>
                <w:tab w:val="num" w:pos="720"/>
              </w:tabs>
              <w:jc w:val="both"/>
              <w:rPr>
                <w:sz w:val="28"/>
                <w:szCs w:val="28"/>
              </w:rPr>
            </w:pPr>
            <w:r>
              <w:rPr>
                <w:sz w:val="28"/>
                <w:szCs w:val="28"/>
              </w:rPr>
              <w:t>14</w:t>
            </w:r>
            <w:r w:rsidR="00B228D0">
              <w:rPr>
                <w:sz w:val="28"/>
                <w:szCs w:val="28"/>
              </w:rPr>
              <w:t>.</w:t>
            </w:r>
          </w:p>
        </w:tc>
        <w:tc>
          <w:tcPr>
            <w:tcW w:w="2468" w:type="dxa"/>
          </w:tcPr>
          <w:p w:rsidR="00B228D0" w:rsidRDefault="00B228D0" w:rsidP="000C6FCC">
            <w:pPr>
              <w:tabs>
                <w:tab w:val="num" w:pos="720"/>
              </w:tabs>
              <w:jc w:val="both"/>
            </w:pPr>
            <w:r>
              <w:t xml:space="preserve">Увеличение </w:t>
            </w:r>
            <w:r>
              <w:lastRenderedPageBreak/>
              <w:t>стоимости оборотных запасов (материалов)</w:t>
            </w:r>
          </w:p>
        </w:tc>
        <w:tc>
          <w:tcPr>
            <w:tcW w:w="1516" w:type="dxa"/>
          </w:tcPr>
          <w:p w:rsidR="00B228D0" w:rsidRDefault="00B228D0" w:rsidP="002472D5">
            <w:pPr>
              <w:tabs>
                <w:tab w:val="num" w:pos="720"/>
              </w:tabs>
              <w:jc w:val="center"/>
            </w:pPr>
            <w:r>
              <w:lastRenderedPageBreak/>
              <w:t>346</w:t>
            </w:r>
          </w:p>
        </w:tc>
        <w:tc>
          <w:tcPr>
            <w:tcW w:w="1632" w:type="dxa"/>
          </w:tcPr>
          <w:p w:rsidR="00B228D0" w:rsidRDefault="00775113" w:rsidP="002472D5">
            <w:pPr>
              <w:tabs>
                <w:tab w:val="num" w:pos="720"/>
              </w:tabs>
              <w:jc w:val="center"/>
            </w:pPr>
            <w:r>
              <w:t>612131,98</w:t>
            </w:r>
          </w:p>
        </w:tc>
        <w:tc>
          <w:tcPr>
            <w:tcW w:w="1688" w:type="dxa"/>
          </w:tcPr>
          <w:p w:rsidR="00B228D0" w:rsidRDefault="00775113" w:rsidP="002472D5">
            <w:pPr>
              <w:tabs>
                <w:tab w:val="num" w:pos="720"/>
              </w:tabs>
              <w:jc w:val="center"/>
            </w:pPr>
            <w:r>
              <w:t>612131,98</w:t>
            </w:r>
          </w:p>
        </w:tc>
        <w:tc>
          <w:tcPr>
            <w:tcW w:w="1671" w:type="dxa"/>
          </w:tcPr>
          <w:p w:rsidR="00B228D0" w:rsidRPr="00B228D0" w:rsidRDefault="00B228D0" w:rsidP="00B228D0">
            <w:pPr>
              <w:tabs>
                <w:tab w:val="num" w:pos="720"/>
              </w:tabs>
              <w:jc w:val="center"/>
              <w:rPr>
                <w:b/>
              </w:rPr>
            </w:pPr>
            <w:r w:rsidRPr="00B228D0">
              <w:rPr>
                <w:b/>
              </w:rPr>
              <w:t>100</w:t>
            </w:r>
          </w:p>
        </w:tc>
      </w:tr>
    </w:tbl>
    <w:p w:rsidR="00C06ADB" w:rsidRDefault="00C06ADB" w:rsidP="00EA3B58">
      <w:pPr>
        <w:tabs>
          <w:tab w:val="num" w:pos="720"/>
        </w:tabs>
        <w:ind w:left="-284"/>
        <w:jc w:val="both"/>
        <w:rPr>
          <w:sz w:val="28"/>
          <w:szCs w:val="28"/>
        </w:rPr>
      </w:pPr>
    </w:p>
    <w:p w:rsidR="003C13BF" w:rsidRDefault="007E5E38" w:rsidP="00EA3B58">
      <w:pPr>
        <w:tabs>
          <w:tab w:val="num" w:pos="720"/>
        </w:tabs>
        <w:ind w:left="-284"/>
        <w:jc w:val="both"/>
        <w:rPr>
          <w:sz w:val="28"/>
          <w:szCs w:val="28"/>
        </w:rPr>
      </w:pPr>
      <w:r w:rsidRPr="00244910">
        <w:rPr>
          <w:sz w:val="28"/>
          <w:szCs w:val="28"/>
        </w:rPr>
        <w:tab/>
      </w:r>
      <w:r w:rsidR="003C13BF">
        <w:rPr>
          <w:sz w:val="28"/>
          <w:szCs w:val="28"/>
        </w:rPr>
        <w:t>Из областного бюджета учреждению в 2021 году предоставлена субсидия</w:t>
      </w:r>
      <w:r w:rsidR="00B150C7">
        <w:rPr>
          <w:sz w:val="28"/>
          <w:szCs w:val="28"/>
        </w:rPr>
        <w:t xml:space="preserve"> на иные цели</w:t>
      </w:r>
      <w:r>
        <w:rPr>
          <w:sz w:val="28"/>
          <w:szCs w:val="28"/>
        </w:rPr>
        <w:t xml:space="preserve"> в сумме</w:t>
      </w:r>
      <w:r w:rsidR="00775113">
        <w:rPr>
          <w:sz w:val="28"/>
          <w:szCs w:val="28"/>
        </w:rPr>
        <w:t xml:space="preserve"> 4166398,85</w:t>
      </w:r>
      <w:r>
        <w:rPr>
          <w:sz w:val="28"/>
          <w:szCs w:val="28"/>
        </w:rPr>
        <w:t xml:space="preserve"> </w:t>
      </w:r>
      <w:r w:rsidR="001C47AE">
        <w:rPr>
          <w:sz w:val="28"/>
          <w:szCs w:val="28"/>
        </w:rPr>
        <w:t>рублей</w:t>
      </w:r>
      <w:r w:rsidR="000C6FCC" w:rsidRPr="000C6FCC">
        <w:rPr>
          <w:sz w:val="28"/>
          <w:szCs w:val="28"/>
        </w:rPr>
        <w:t>,</w:t>
      </w:r>
      <w:r w:rsidR="001C47AE">
        <w:rPr>
          <w:sz w:val="28"/>
          <w:szCs w:val="28"/>
        </w:rPr>
        <w:t xml:space="preserve"> в том числе</w:t>
      </w:r>
      <w:r w:rsidR="001C47AE" w:rsidRPr="001C47AE">
        <w:rPr>
          <w:sz w:val="28"/>
          <w:szCs w:val="28"/>
        </w:rPr>
        <w:t>:</w:t>
      </w:r>
    </w:p>
    <w:p w:rsidR="008837F0" w:rsidRPr="00B150C7" w:rsidRDefault="008837F0" w:rsidP="00EA3B58">
      <w:pPr>
        <w:tabs>
          <w:tab w:val="num" w:pos="720"/>
        </w:tabs>
        <w:ind w:left="-284"/>
        <w:jc w:val="both"/>
        <w:rPr>
          <w:sz w:val="28"/>
          <w:szCs w:val="28"/>
        </w:rPr>
      </w:pPr>
    </w:p>
    <w:tbl>
      <w:tblPr>
        <w:tblStyle w:val="ac"/>
        <w:tblW w:w="0" w:type="auto"/>
        <w:tblInd w:w="-284" w:type="dxa"/>
        <w:tblLook w:val="04A0" w:firstRow="1" w:lastRow="0" w:firstColumn="1" w:lastColumn="0" w:noHBand="0" w:noVBand="1"/>
      </w:tblPr>
      <w:tblGrid>
        <w:gridCol w:w="594"/>
        <w:gridCol w:w="3962"/>
        <w:gridCol w:w="2289"/>
        <w:gridCol w:w="1583"/>
        <w:gridCol w:w="1483"/>
      </w:tblGrid>
      <w:tr w:rsidR="00633F4A" w:rsidTr="00364D17">
        <w:tc>
          <w:tcPr>
            <w:tcW w:w="594" w:type="dxa"/>
            <w:tcBorders>
              <w:right w:val="single" w:sz="4" w:space="0" w:color="auto"/>
            </w:tcBorders>
          </w:tcPr>
          <w:p w:rsidR="00633F4A" w:rsidRPr="00633F4A" w:rsidRDefault="00633F4A" w:rsidP="00EA3B58">
            <w:pPr>
              <w:tabs>
                <w:tab w:val="num" w:pos="720"/>
              </w:tabs>
              <w:jc w:val="both"/>
            </w:pPr>
            <w:r w:rsidRPr="00633F4A">
              <w:t xml:space="preserve">№ </w:t>
            </w:r>
            <w:proofErr w:type="gramStart"/>
            <w:r w:rsidRPr="00633F4A">
              <w:t>п</w:t>
            </w:r>
            <w:proofErr w:type="gramEnd"/>
            <w:r w:rsidRPr="00633F4A">
              <w:t>/п</w:t>
            </w:r>
          </w:p>
        </w:tc>
        <w:tc>
          <w:tcPr>
            <w:tcW w:w="3962" w:type="dxa"/>
            <w:tcBorders>
              <w:left w:val="single" w:sz="4" w:space="0" w:color="auto"/>
              <w:right w:val="single" w:sz="4" w:space="0" w:color="auto"/>
            </w:tcBorders>
          </w:tcPr>
          <w:p w:rsidR="00633F4A" w:rsidRDefault="00633F4A" w:rsidP="00EA3B58">
            <w:pPr>
              <w:tabs>
                <w:tab w:val="num" w:pos="720"/>
              </w:tabs>
              <w:jc w:val="both"/>
            </w:pPr>
            <w:r w:rsidRPr="00633F4A">
              <w:t xml:space="preserve"> </w:t>
            </w:r>
          </w:p>
          <w:p w:rsidR="00633F4A" w:rsidRPr="00633F4A" w:rsidRDefault="00633F4A" w:rsidP="00633F4A">
            <w:pPr>
              <w:tabs>
                <w:tab w:val="num" w:pos="720"/>
              </w:tabs>
              <w:jc w:val="center"/>
            </w:pPr>
            <w:r w:rsidRPr="00633F4A">
              <w:t>Наименование цели</w:t>
            </w:r>
          </w:p>
        </w:tc>
        <w:tc>
          <w:tcPr>
            <w:tcW w:w="2289" w:type="dxa"/>
            <w:tcBorders>
              <w:left w:val="single" w:sz="4" w:space="0" w:color="auto"/>
            </w:tcBorders>
          </w:tcPr>
          <w:p w:rsidR="00633F4A" w:rsidRDefault="00633F4A" w:rsidP="00633F4A">
            <w:pPr>
              <w:tabs>
                <w:tab w:val="num" w:pos="720"/>
              </w:tabs>
              <w:jc w:val="center"/>
            </w:pPr>
          </w:p>
          <w:p w:rsidR="00633F4A" w:rsidRPr="00633F4A" w:rsidRDefault="00633F4A" w:rsidP="00633F4A">
            <w:pPr>
              <w:tabs>
                <w:tab w:val="num" w:pos="720"/>
              </w:tabs>
              <w:jc w:val="center"/>
            </w:pPr>
            <w:r w:rsidRPr="00E54EB8">
              <w:t>Плановые назначения</w:t>
            </w:r>
            <w:r w:rsidR="008837F0" w:rsidRPr="00E54EB8">
              <w:t>, руб</w:t>
            </w:r>
            <w:r w:rsidR="008837F0">
              <w:t>.</w:t>
            </w:r>
          </w:p>
        </w:tc>
        <w:tc>
          <w:tcPr>
            <w:tcW w:w="1583" w:type="dxa"/>
          </w:tcPr>
          <w:p w:rsidR="00633F4A" w:rsidRDefault="00633F4A" w:rsidP="00633F4A">
            <w:pPr>
              <w:tabs>
                <w:tab w:val="num" w:pos="720"/>
              </w:tabs>
              <w:jc w:val="center"/>
            </w:pPr>
          </w:p>
          <w:p w:rsidR="00633F4A" w:rsidRPr="00633F4A" w:rsidRDefault="00633F4A" w:rsidP="00633F4A">
            <w:pPr>
              <w:tabs>
                <w:tab w:val="num" w:pos="720"/>
              </w:tabs>
              <w:jc w:val="center"/>
            </w:pPr>
            <w:r w:rsidRPr="00633F4A">
              <w:t>Кассовые расходы</w:t>
            </w:r>
            <w:r w:rsidR="008837F0">
              <w:t>, руб.</w:t>
            </w:r>
          </w:p>
        </w:tc>
        <w:tc>
          <w:tcPr>
            <w:tcW w:w="1483" w:type="dxa"/>
          </w:tcPr>
          <w:p w:rsidR="00633F4A" w:rsidRPr="00633F4A" w:rsidRDefault="00633F4A" w:rsidP="00633F4A">
            <w:pPr>
              <w:tabs>
                <w:tab w:val="num" w:pos="720"/>
              </w:tabs>
              <w:jc w:val="center"/>
            </w:pPr>
            <w:r w:rsidRPr="00633F4A">
              <w:t>% исполнения к плановым показателям</w:t>
            </w:r>
          </w:p>
        </w:tc>
      </w:tr>
      <w:tr w:rsidR="00633F4A" w:rsidRPr="00B150C7" w:rsidTr="00364D17">
        <w:tc>
          <w:tcPr>
            <w:tcW w:w="594" w:type="dxa"/>
            <w:tcBorders>
              <w:right w:val="single" w:sz="4" w:space="0" w:color="auto"/>
            </w:tcBorders>
          </w:tcPr>
          <w:p w:rsidR="00633F4A" w:rsidRPr="00B150C7" w:rsidRDefault="00633F4A" w:rsidP="00EA3B58">
            <w:pPr>
              <w:tabs>
                <w:tab w:val="num" w:pos="720"/>
              </w:tabs>
              <w:jc w:val="both"/>
              <w:rPr>
                <w:sz w:val="28"/>
                <w:szCs w:val="28"/>
              </w:rPr>
            </w:pPr>
            <w:r>
              <w:rPr>
                <w:sz w:val="28"/>
                <w:szCs w:val="28"/>
              </w:rPr>
              <w:t>1.</w:t>
            </w:r>
          </w:p>
        </w:tc>
        <w:tc>
          <w:tcPr>
            <w:tcW w:w="3962" w:type="dxa"/>
            <w:tcBorders>
              <w:left w:val="single" w:sz="4" w:space="0" w:color="auto"/>
              <w:right w:val="single" w:sz="4" w:space="0" w:color="auto"/>
            </w:tcBorders>
          </w:tcPr>
          <w:p w:rsidR="00633F4A" w:rsidRPr="00B150C7" w:rsidRDefault="00633F4A" w:rsidP="00B150C7">
            <w:pPr>
              <w:tabs>
                <w:tab w:val="num" w:pos="720"/>
              </w:tabs>
              <w:jc w:val="both"/>
            </w:pPr>
            <w:r w:rsidRPr="00B150C7">
              <w:t>Предоставление мер социальной поддержки по бесплатному обеспечению лекарственными препаратами для медицинского применения, отпускаемыми по рецептам на лекарственные препараты, при амбулаторном лечении для детей первых трех лет жизни из малоимущих семей и одиноких родителей и для детей в возрасте до шести лет из многодетных семей</w:t>
            </w:r>
          </w:p>
        </w:tc>
        <w:tc>
          <w:tcPr>
            <w:tcW w:w="2289" w:type="dxa"/>
            <w:tcBorders>
              <w:left w:val="single" w:sz="4" w:space="0" w:color="auto"/>
            </w:tcBorders>
          </w:tcPr>
          <w:p w:rsidR="00633F4A" w:rsidRPr="00B150C7" w:rsidRDefault="00775113" w:rsidP="008837F0">
            <w:pPr>
              <w:tabs>
                <w:tab w:val="num" w:pos="720"/>
              </w:tabs>
              <w:jc w:val="center"/>
              <w:rPr>
                <w:sz w:val="28"/>
                <w:szCs w:val="28"/>
              </w:rPr>
            </w:pPr>
            <w:r>
              <w:rPr>
                <w:sz w:val="28"/>
                <w:szCs w:val="28"/>
              </w:rPr>
              <w:t>331658,65</w:t>
            </w:r>
          </w:p>
        </w:tc>
        <w:tc>
          <w:tcPr>
            <w:tcW w:w="1583" w:type="dxa"/>
          </w:tcPr>
          <w:p w:rsidR="00633F4A" w:rsidRPr="00B150C7" w:rsidRDefault="00775113" w:rsidP="008837F0">
            <w:pPr>
              <w:tabs>
                <w:tab w:val="num" w:pos="720"/>
              </w:tabs>
              <w:jc w:val="center"/>
              <w:rPr>
                <w:sz w:val="28"/>
                <w:szCs w:val="28"/>
              </w:rPr>
            </w:pPr>
            <w:r>
              <w:rPr>
                <w:sz w:val="28"/>
                <w:szCs w:val="28"/>
              </w:rPr>
              <w:t>331658,65</w:t>
            </w:r>
          </w:p>
        </w:tc>
        <w:tc>
          <w:tcPr>
            <w:tcW w:w="1483" w:type="dxa"/>
          </w:tcPr>
          <w:p w:rsidR="00633F4A" w:rsidRPr="00B150C7" w:rsidRDefault="00633F4A" w:rsidP="008837F0">
            <w:pPr>
              <w:tabs>
                <w:tab w:val="num" w:pos="720"/>
              </w:tabs>
              <w:jc w:val="center"/>
              <w:rPr>
                <w:sz w:val="28"/>
                <w:szCs w:val="28"/>
              </w:rPr>
            </w:pPr>
            <w:r>
              <w:rPr>
                <w:sz w:val="28"/>
                <w:szCs w:val="28"/>
              </w:rPr>
              <w:t>100</w:t>
            </w:r>
          </w:p>
        </w:tc>
      </w:tr>
      <w:tr w:rsidR="00633F4A" w:rsidRPr="00B150C7" w:rsidTr="00364D17">
        <w:tc>
          <w:tcPr>
            <w:tcW w:w="594" w:type="dxa"/>
            <w:tcBorders>
              <w:right w:val="single" w:sz="4" w:space="0" w:color="auto"/>
            </w:tcBorders>
          </w:tcPr>
          <w:p w:rsidR="00633F4A" w:rsidRDefault="00633F4A" w:rsidP="00EA3B58">
            <w:pPr>
              <w:tabs>
                <w:tab w:val="num" w:pos="720"/>
              </w:tabs>
              <w:jc w:val="both"/>
              <w:rPr>
                <w:sz w:val="28"/>
                <w:szCs w:val="28"/>
              </w:rPr>
            </w:pPr>
            <w:r>
              <w:rPr>
                <w:sz w:val="28"/>
                <w:szCs w:val="28"/>
              </w:rPr>
              <w:t>2.</w:t>
            </w:r>
          </w:p>
        </w:tc>
        <w:tc>
          <w:tcPr>
            <w:tcW w:w="3962" w:type="dxa"/>
            <w:tcBorders>
              <w:left w:val="single" w:sz="4" w:space="0" w:color="auto"/>
              <w:right w:val="single" w:sz="4" w:space="0" w:color="auto"/>
            </w:tcBorders>
          </w:tcPr>
          <w:p w:rsidR="00633F4A" w:rsidRPr="00B150C7" w:rsidRDefault="00633F4A" w:rsidP="00B150C7">
            <w:pPr>
              <w:tabs>
                <w:tab w:val="num" w:pos="720"/>
              </w:tabs>
              <w:jc w:val="both"/>
            </w:pPr>
            <w:r>
              <w:t>Предоставление мер по бесплатному обеспечению лекарственными препаратами для медицинского применения, отпускаемыми по рецептам на лекарственные препараты, при амбулаторном лечении для детей в возрасте до четырех лет из малоимущих семей, проживающих на территории Иркутской области</w:t>
            </w:r>
          </w:p>
        </w:tc>
        <w:tc>
          <w:tcPr>
            <w:tcW w:w="2289" w:type="dxa"/>
            <w:tcBorders>
              <w:left w:val="single" w:sz="4" w:space="0" w:color="auto"/>
            </w:tcBorders>
          </w:tcPr>
          <w:p w:rsidR="00633F4A" w:rsidRDefault="00775113" w:rsidP="008837F0">
            <w:pPr>
              <w:tabs>
                <w:tab w:val="num" w:pos="720"/>
              </w:tabs>
              <w:jc w:val="center"/>
              <w:rPr>
                <w:sz w:val="28"/>
                <w:szCs w:val="28"/>
              </w:rPr>
            </w:pPr>
            <w:r>
              <w:rPr>
                <w:sz w:val="28"/>
                <w:szCs w:val="28"/>
              </w:rPr>
              <w:t>130340,2</w:t>
            </w:r>
          </w:p>
        </w:tc>
        <w:tc>
          <w:tcPr>
            <w:tcW w:w="1583" w:type="dxa"/>
          </w:tcPr>
          <w:p w:rsidR="00633F4A" w:rsidRDefault="00775113" w:rsidP="008837F0">
            <w:pPr>
              <w:tabs>
                <w:tab w:val="num" w:pos="720"/>
              </w:tabs>
              <w:jc w:val="center"/>
              <w:rPr>
                <w:sz w:val="28"/>
                <w:szCs w:val="28"/>
              </w:rPr>
            </w:pPr>
            <w:r>
              <w:rPr>
                <w:sz w:val="28"/>
                <w:szCs w:val="28"/>
              </w:rPr>
              <w:t>130340,2</w:t>
            </w:r>
          </w:p>
        </w:tc>
        <w:tc>
          <w:tcPr>
            <w:tcW w:w="1483" w:type="dxa"/>
          </w:tcPr>
          <w:p w:rsidR="00633F4A" w:rsidRDefault="00BE32C3" w:rsidP="008837F0">
            <w:pPr>
              <w:tabs>
                <w:tab w:val="num" w:pos="720"/>
              </w:tabs>
              <w:jc w:val="center"/>
              <w:rPr>
                <w:sz w:val="28"/>
                <w:szCs w:val="28"/>
              </w:rPr>
            </w:pPr>
            <w:r>
              <w:rPr>
                <w:sz w:val="28"/>
                <w:szCs w:val="28"/>
              </w:rPr>
              <w:t>100</w:t>
            </w:r>
          </w:p>
        </w:tc>
      </w:tr>
      <w:tr w:rsidR="00BE32C3" w:rsidRPr="00B150C7" w:rsidTr="008837F0">
        <w:tc>
          <w:tcPr>
            <w:tcW w:w="594" w:type="dxa"/>
          </w:tcPr>
          <w:p w:rsidR="00BE32C3" w:rsidRDefault="00BE32C3" w:rsidP="00EA3B58">
            <w:pPr>
              <w:tabs>
                <w:tab w:val="num" w:pos="720"/>
              </w:tabs>
              <w:jc w:val="both"/>
              <w:rPr>
                <w:sz w:val="28"/>
                <w:szCs w:val="28"/>
              </w:rPr>
            </w:pPr>
            <w:r>
              <w:rPr>
                <w:sz w:val="28"/>
                <w:szCs w:val="28"/>
              </w:rPr>
              <w:t>3.</w:t>
            </w:r>
          </w:p>
        </w:tc>
        <w:tc>
          <w:tcPr>
            <w:tcW w:w="3962" w:type="dxa"/>
          </w:tcPr>
          <w:p w:rsidR="00BE32C3" w:rsidRDefault="00BE32C3" w:rsidP="00BE32C3">
            <w:pPr>
              <w:tabs>
                <w:tab w:val="num" w:pos="720"/>
              </w:tabs>
              <w:jc w:val="both"/>
            </w:pPr>
            <w:r>
              <w:t>Осуществление расходов по доставке выплаты вознаграждения, причитающегося приемным родителям</w:t>
            </w:r>
          </w:p>
        </w:tc>
        <w:tc>
          <w:tcPr>
            <w:tcW w:w="2289" w:type="dxa"/>
          </w:tcPr>
          <w:p w:rsidR="00BE32C3" w:rsidRDefault="00775113" w:rsidP="008837F0">
            <w:pPr>
              <w:tabs>
                <w:tab w:val="num" w:pos="720"/>
              </w:tabs>
              <w:jc w:val="center"/>
              <w:rPr>
                <w:sz w:val="28"/>
                <w:szCs w:val="28"/>
              </w:rPr>
            </w:pPr>
            <w:r>
              <w:rPr>
                <w:sz w:val="28"/>
                <w:szCs w:val="28"/>
              </w:rPr>
              <w:t>99800,00</w:t>
            </w:r>
          </w:p>
        </w:tc>
        <w:tc>
          <w:tcPr>
            <w:tcW w:w="1583" w:type="dxa"/>
          </w:tcPr>
          <w:p w:rsidR="00BE32C3" w:rsidRDefault="00775113" w:rsidP="008837F0">
            <w:pPr>
              <w:tabs>
                <w:tab w:val="num" w:pos="720"/>
              </w:tabs>
              <w:jc w:val="center"/>
              <w:rPr>
                <w:sz w:val="28"/>
                <w:szCs w:val="28"/>
              </w:rPr>
            </w:pPr>
            <w:r>
              <w:rPr>
                <w:sz w:val="28"/>
                <w:szCs w:val="28"/>
              </w:rPr>
              <w:t>99800,00</w:t>
            </w:r>
          </w:p>
        </w:tc>
        <w:tc>
          <w:tcPr>
            <w:tcW w:w="1483" w:type="dxa"/>
          </w:tcPr>
          <w:p w:rsidR="00BE32C3" w:rsidRDefault="00BE32C3" w:rsidP="008837F0">
            <w:pPr>
              <w:tabs>
                <w:tab w:val="num" w:pos="720"/>
              </w:tabs>
              <w:jc w:val="center"/>
              <w:rPr>
                <w:sz w:val="28"/>
                <w:szCs w:val="28"/>
              </w:rPr>
            </w:pPr>
            <w:r>
              <w:rPr>
                <w:sz w:val="28"/>
                <w:szCs w:val="28"/>
              </w:rPr>
              <w:t>100</w:t>
            </w:r>
          </w:p>
        </w:tc>
      </w:tr>
      <w:tr w:rsidR="00BE32C3" w:rsidRPr="00B150C7" w:rsidTr="008837F0">
        <w:tc>
          <w:tcPr>
            <w:tcW w:w="594" w:type="dxa"/>
          </w:tcPr>
          <w:p w:rsidR="00BE32C3" w:rsidRDefault="00BE32C3" w:rsidP="00EA3B58">
            <w:pPr>
              <w:tabs>
                <w:tab w:val="num" w:pos="720"/>
              </w:tabs>
              <w:jc w:val="both"/>
              <w:rPr>
                <w:sz w:val="28"/>
                <w:szCs w:val="28"/>
              </w:rPr>
            </w:pPr>
            <w:r>
              <w:rPr>
                <w:sz w:val="28"/>
                <w:szCs w:val="28"/>
              </w:rPr>
              <w:t>4.</w:t>
            </w:r>
          </w:p>
        </w:tc>
        <w:tc>
          <w:tcPr>
            <w:tcW w:w="3962" w:type="dxa"/>
          </w:tcPr>
          <w:p w:rsidR="00BE32C3" w:rsidRDefault="00BE32C3" w:rsidP="00BE32C3">
            <w:pPr>
              <w:tabs>
                <w:tab w:val="num" w:pos="720"/>
              </w:tabs>
              <w:jc w:val="both"/>
            </w:pPr>
            <w:r>
              <w:t>Проведение мероприятий, связанных с новогодними подарками</w:t>
            </w:r>
          </w:p>
        </w:tc>
        <w:tc>
          <w:tcPr>
            <w:tcW w:w="2289" w:type="dxa"/>
          </w:tcPr>
          <w:p w:rsidR="00BE32C3" w:rsidRDefault="00BE32C3" w:rsidP="008837F0">
            <w:pPr>
              <w:tabs>
                <w:tab w:val="num" w:pos="720"/>
              </w:tabs>
              <w:jc w:val="center"/>
              <w:rPr>
                <w:sz w:val="28"/>
                <w:szCs w:val="28"/>
              </w:rPr>
            </w:pPr>
            <w:r>
              <w:rPr>
                <w:sz w:val="28"/>
                <w:szCs w:val="28"/>
              </w:rPr>
              <w:t>66 000,00</w:t>
            </w:r>
          </w:p>
        </w:tc>
        <w:tc>
          <w:tcPr>
            <w:tcW w:w="1583" w:type="dxa"/>
          </w:tcPr>
          <w:p w:rsidR="00BE32C3" w:rsidRDefault="00BE32C3" w:rsidP="008837F0">
            <w:pPr>
              <w:tabs>
                <w:tab w:val="num" w:pos="720"/>
              </w:tabs>
              <w:jc w:val="center"/>
              <w:rPr>
                <w:sz w:val="28"/>
                <w:szCs w:val="28"/>
              </w:rPr>
            </w:pPr>
            <w:r>
              <w:rPr>
                <w:sz w:val="28"/>
                <w:szCs w:val="28"/>
              </w:rPr>
              <w:t>66 000,00</w:t>
            </w:r>
          </w:p>
        </w:tc>
        <w:tc>
          <w:tcPr>
            <w:tcW w:w="1483" w:type="dxa"/>
          </w:tcPr>
          <w:p w:rsidR="00BE32C3" w:rsidRDefault="00BE32C3" w:rsidP="008837F0">
            <w:pPr>
              <w:tabs>
                <w:tab w:val="num" w:pos="720"/>
              </w:tabs>
              <w:jc w:val="center"/>
              <w:rPr>
                <w:sz w:val="28"/>
                <w:szCs w:val="28"/>
              </w:rPr>
            </w:pPr>
            <w:r>
              <w:rPr>
                <w:sz w:val="28"/>
                <w:szCs w:val="28"/>
              </w:rPr>
              <w:t>100</w:t>
            </w:r>
          </w:p>
        </w:tc>
      </w:tr>
      <w:tr w:rsidR="00BE32C3" w:rsidRPr="00B150C7" w:rsidTr="008837F0">
        <w:tc>
          <w:tcPr>
            <w:tcW w:w="594" w:type="dxa"/>
          </w:tcPr>
          <w:p w:rsidR="00BE32C3" w:rsidRDefault="00BE32C3" w:rsidP="00EA3B58">
            <w:pPr>
              <w:tabs>
                <w:tab w:val="num" w:pos="720"/>
              </w:tabs>
              <w:jc w:val="both"/>
              <w:rPr>
                <w:sz w:val="28"/>
                <w:szCs w:val="28"/>
              </w:rPr>
            </w:pPr>
            <w:r>
              <w:rPr>
                <w:sz w:val="28"/>
                <w:szCs w:val="28"/>
              </w:rPr>
              <w:t>5.</w:t>
            </w:r>
          </w:p>
        </w:tc>
        <w:tc>
          <w:tcPr>
            <w:tcW w:w="3962" w:type="dxa"/>
          </w:tcPr>
          <w:p w:rsidR="00BE32C3" w:rsidRDefault="00BE32C3" w:rsidP="00BE32C3">
            <w:pPr>
              <w:tabs>
                <w:tab w:val="num" w:pos="720"/>
              </w:tabs>
              <w:jc w:val="both"/>
            </w:pPr>
            <w:r>
              <w:t>Субсидии на иные цели, связанные с предоставлением мер социальной поддержки в части оплаты в размере 50% стоимости лекарственных препаратов для медицинского применения, отпускаемых по рецептам на лекарственные препараты, реабилитированным лицам и лицам, признанным пострадавшим от политических репрессий</w:t>
            </w:r>
          </w:p>
        </w:tc>
        <w:tc>
          <w:tcPr>
            <w:tcW w:w="2289" w:type="dxa"/>
          </w:tcPr>
          <w:p w:rsidR="00BE32C3" w:rsidRDefault="00775113" w:rsidP="008837F0">
            <w:pPr>
              <w:tabs>
                <w:tab w:val="num" w:pos="720"/>
              </w:tabs>
              <w:jc w:val="center"/>
              <w:rPr>
                <w:sz w:val="28"/>
                <w:szCs w:val="28"/>
              </w:rPr>
            </w:pPr>
            <w:r>
              <w:rPr>
                <w:sz w:val="28"/>
                <w:szCs w:val="28"/>
              </w:rPr>
              <w:t>100000,00</w:t>
            </w:r>
          </w:p>
        </w:tc>
        <w:tc>
          <w:tcPr>
            <w:tcW w:w="1583" w:type="dxa"/>
          </w:tcPr>
          <w:p w:rsidR="00BE32C3" w:rsidRDefault="00775113" w:rsidP="008837F0">
            <w:pPr>
              <w:tabs>
                <w:tab w:val="num" w:pos="720"/>
              </w:tabs>
              <w:jc w:val="center"/>
              <w:rPr>
                <w:sz w:val="28"/>
                <w:szCs w:val="28"/>
              </w:rPr>
            </w:pPr>
            <w:r>
              <w:rPr>
                <w:sz w:val="28"/>
                <w:szCs w:val="28"/>
              </w:rPr>
              <w:t>100000,00</w:t>
            </w:r>
          </w:p>
        </w:tc>
        <w:tc>
          <w:tcPr>
            <w:tcW w:w="1483" w:type="dxa"/>
          </w:tcPr>
          <w:p w:rsidR="00BE32C3" w:rsidRDefault="00775113" w:rsidP="008837F0">
            <w:pPr>
              <w:tabs>
                <w:tab w:val="num" w:pos="720"/>
              </w:tabs>
              <w:jc w:val="center"/>
              <w:rPr>
                <w:sz w:val="28"/>
                <w:szCs w:val="28"/>
              </w:rPr>
            </w:pPr>
            <w:r>
              <w:rPr>
                <w:sz w:val="28"/>
                <w:szCs w:val="28"/>
              </w:rPr>
              <w:t>100</w:t>
            </w:r>
          </w:p>
        </w:tc>
      </w:tr>
      <w:tr w:rsidR="00BE32C3" w:rsidRPr="00B150C7" w:rsidTr="008837F0">
        <w:tc>
          <w:tcPr>
            <w:tcW w:w="594" w:type="dxa"/>
          </w:tcPr>
          <w:p w:rsidR="00BE32C3" w:rsidRDefault="00BE32C3" w:rsidP="00EA3B58">
            <w:pPr>
              <w:tabs>
                <w:tab w:val="num" w:pos="720"/>
              </w:tabs>
              <w:jc w:val="both"/>
              <w:rPr>
                <w:sz w:val="28"/>
                <w:szCs w:val="28"/>
              </w:rPr>
            </w:pPr>
            <w:r>
              <w:rPr>
                <w:sz w:val="28"/>
                <w:szCs w:val="28"/>
              </w:rPr>
              <w:t>6.</w:t>
            </w:r>
          </w:p>
        </w:tc>
        <w:tc>
          <w:tcPr>
            <w:tcW w:w="3962" w:type="dxa"/>
          </w:tcPr>
          <w:p w:rsidR="00BE32C3" w:rsidRDefault="00BE32C3" w:rsidP="009B5901">
            <w:pPr>
              <w:tabs>
                <w:tab w:val="num" w:pos="720"/>
              </w:tabs>
              <w:jc w:val="both"/>
            </w:pPr>
            <w:proofErr w:type="gramStart"/>
            <w:r>
              <w:t xml:space="preserve">Субсидии на иные цели, связанные с предоставлением мер социальной поддержки по бесплатному изготовлению и ремонту зубных протезов (кроме расходов на оплату </w:t>
            </w:r>
            <w:r>
              <w:lastRenderedPageBreak/>
              <w:t>стоимости драгоценных металлов и металлокерамики) в медицинских организациях по месту жительства ветеранам труда, а также гражданам, приравненным к ним по состоянию на 31 декабря 2004 года, лицам, проработавшим в тылу в период с 22 июня 1941 года по 9</w:t>
            </w:r>
            <w:proofErr w:type="gramEnd"/>
            <w:r>
              <w:t xml:space="preserve"> мая  1945 года не менее шести месяцев, исключая период работы на временно оккупированных территориях СССР, либо лицам, награжденным орденами или медалями СССР за самоотверженный труд в период Великой Отеч</w:t>
            </w:r>
            <w:r w:rsidR="009B5901">
              <w:t>е</w:t>
            </w:r>
            <w:r>
              <w:t>ственной войны</w:t>
            </w:r>
          </w:p>
        </w:tc>
        <w:tc>
          <w:tcPr>
            <w:tcW w:w="2289" w:type="dxa"/>
          </w:tcPr>
          <w:p w:rsidR="00BE32C3" w:rsidRDefault="00775113" w:rsidP="008837F0">
            <w:pPr>
              <w:tabs>
                <w:tab w:val="num" w:pos="720"/>
              </w:tabs>
              <w:jc w:val="center"/>
              <w:rPr>
                <w:sz w:val="28"/>
                <w:szCs w:val="28"/>
              </w:rPr>
            </w:pPr>
            <w:r>
              <w:rPr>
                <w:sz w:val="28"/>
                <w:szCs w:val="28"/>
              </w:rPr>
              <w:lastRenderedPageBreak/>
              <w:t>2551300,00</w:t>
            </w:r>
          </w:p>
        </w:tc>
        <w:tc>
          <w:tcPr>
            <w:tcW w:w="1583" w:type="dxa"/>
          </w:tcPr>
          <w:p w:rsidR="00BE32C3" w:rsidRDefault="00775113" w:rsidP="008837F0">
            <w:pPr>
              <w:tabs>
                <w:tab w:val="num" w:pos="720"/>
              </w:tabs>
              <w:jc w:val="center"/>
              <w:rPr>
                <w:sz w:val="28"/>
                <w:szCs w:val="28"/>
              </w:rPr>
            </w:pPr>
            <w:r>
              <w:rPr>
                <w:sz w:val="28"/>
                <w:szCs w:val="28"/>
              </w:rPr>
              <w:t>2551287,99</w:t>
            </w:r>
          </w:p>
        </w:tc>
        <w:tc>
          <w:tcPr>
            <w:tcW w:w="1483" w:type="dxa"/>
          </w:tcPr>
          <w:p w:rsidR="00BE32C3" w:rsidRDefault="00775113" w:rsidP="00775113">
            <w:pPr>
              <w:tabs>
                <w:tab w:val="num" w:pos="720"/>
              </w:tabs>
              <w:jc w:val="center"/>
              <w:rPr>
                <w:sz w:val="28"/>
                <w:szCs w:val="28"/>
              </w:rPr>
            </w:pPr>
            <w:r>
              <w:rPr>
                <w:sz w:val="28"/>
                <w:szCs w:val="28"/>
              </w:rPr>
              <w:t>100</w:t>
            </w:r>
          </w:p>
        </w:tc>
      </w:tr>
      <w:tr w:rsidR="009B5901" w:rsidRPr="00B150C7" w:rsidTr="008837F0">
        <w:tc>
          <w:tcPr>
            <w:tcW w:w="594" w:type="dxa"/>
          </w:tcPr>
          <w:p w:rsidR="009B5901" w:rsidRDefault="009B5901" w:rsidP="00EA3B58">
            <w:pPr>
              <w:tabs>
                <w:tab w:val="num" w:pos="720"/>
              </w:tabs>
              <w:jc w:val="both"/>
              <w:rPr>
                <w:sz w:val="28"/>
                <w:szCs w:val="28"/>
              </w:rPr>
            </w:pPr>
            <w:r>
              <w:rPr>
                <w:sz w:val="28"/>
                <w:szCs w:val="28"/>
              </w:rPr>
              <w:lastRenderedPageBreak/>
              <w:t>7.</w:t>
            </w:r>
          </w:p>
        </w:tc>
        <w:tc>
          <w:tcPr>
            <w:tcW w:w="3962" w:type="dxa"/>
          </w:tcPr>
          <w:p w:rsidR="009B5901" w:rsidRDefault="009B5901" w:rsidP="009B5901">
            <w:pPr>
              <w:tabs>
                <w:tab w:val="num" w:pos="720"/>
              </w:tabs>
              <w:jc w:val="both"/>
            </w:pPr>
            <w:r>
              <w:t>Субсидии на иные цели, связанные с предоставлением мер социальной поддержки по бесплатному изготовлению и ремонту зубных протезов (за исключением протезов из драгоценных металлов) в медицинских организациях по месту жительства реабилитированным лицам</w:t>
            </w:r>
          </w:p>
        </w:tc>
        <w:tc>
          <w:tcPr>
            <w:tcW w:w="2289" w:type="dxa"/>
          </w:tcPr>
          <w:p w:rsidR="009B5901" w:rsidRDefault="00775113" w:rsidP="008837F0">
            <w:pPr>
              <w:tabs>
                <w:tab w:val="num" w:pos="720"/>
              </w:tabs>
              <w:jc w:val="center"/>
              <w:rPr>
                <w:sz w:val="28"/>
                <w:szCs w:val="28"/>
              </w:rPr>
            </w:pPr>
            <w:r>
              <w:rPr>
                <w:sz w:val="28"/>
                <w:szCs w:val="28"/>
              </w:rPr>
              <w:t>710000,00</w:t>
            </w:r>
          </w:p>
        </w:tc>
        <w:tc>
          <w:tcPr>
            <w:tcW w:w="1583" w:type="dxa"/>
          </w:tcPr>
          <w:p w:rsidR="009B5901" w:rsidRDefault="00775113" w:rsidP="008837F0">
            <w:pPr>
              <w:tabs>
                <w:tab w:val="num" w:pos="720"/>
              </w:tabs>
              <w:jc w:val="center"/>
              <w:rPr>
                <w:sz w:val="28"/>
                <w:szCs w:val="28"/>
              </w:rPr>
            </w:pPr>
            <w:r>
              <w:rPr>
                <w:sz w:val="28"/>
                <w:szCs w:val="28"/>
              </w:rPr>
              <w:t>709994,15</w:t>
            </w:r>
          </w:p>
        </w:tc>
        <w:tc>
          <w:tcPr>
            <w:tcW w:w="1483" w:type="dxa"/>
          </w:tcPr>
          <w:p w:rsidR="009B5901" w:rsidRDefault="009B5901" w:rsidP="00775113">
            <w:pPr>
              <w:tabs>
                <w:tab w:val="num" w:pos="720"/>
              </w:tabs>
              <w:jc w:val="center"/>
              <w:rPr>
                <w:sz w:val="28"/>
                <w:szCs w:val="28"/>
              </w:rPr>
            </w:pPr>
            <w:r>
              <w:rPr>
                <w:sz w:val="28"/>
                <w:szCs w:val="28"/>
              </w:rPr>
              <w:t>100</w:t>
            </w:r>
          </w:p>
        </w:tc>
      </w:tr>
      <w:tr w:rsidR="00775113" w:rsidRPr="00B150C7" w:rsidTr="008837F0">
        <w:tc>
          <w:tcPr>
            <w:tcW w:w="594" w:type="dxa"/>
          </w:tcPr>
          <w:p w:rsidR="00775113" w:rsidRDefault="00775113" w:rsidP="00EA3B58">
            <w:pPr>
              <w:tabs>
                <w:tab w:val="num" w:pos="720"/>
              </w:tabs>
              <w:jc w:val="both"/>
              <w:rPr>
                <w:sz w:val="28"/>
                <w:szCs w:val="28"/>
              </w:rPr>
            </w:pPr>
            <w:r>
              <w:rPr>
                <w:sz w:val="28"/>
                <w:szCs w:val="28"/>
              </w:rPr>
              <w:t>8</w:t>
            </w:r>
          </w:p>
        </w:tc>
        <w:tc>
          <w:tcPr>
            <w:tcW w:w="3962" w:type="dxa"/>
          </w:tcPr>
          <w:p w:rsidR="00775113" w:rsidRDefault="00775113" w:rsidP="00775113">
            <w:pPr>
              <w:tabs>
                <w:tab w:val="num" w:pos="720"/>
              </w:tabs>
              <w:jc w:val="both"/>
            </w:pPr>
            <w:r>
              <w:t>Субсидии на иные цели, связанные с предоставлением мер социальной поддержки по бесплатному изготовлению и ремонту зубных протезов в медицинских организациях по месту жительства гражданам, которым присвоено звание «Ветеран труда Иркутской области»</w:t>
            </w:r>
          </w:p>
        </w:tc>
        <w:tc>
          <w:tcPr>
            <w:tcW w:w="2289" w:type="dxa"/>
          </w:tcPr>
          <w:p w:rsidR="00775113" w:rsidRDefault="00775113" w:rsidP="008837F0">
            <w:pPr>
              <w:tabs>
                <w:tab w:val="num" w:pos="720"/>
              </w:tabs>
              <w:jc w:val="center"/>
              <w:rPr>
                <w:sz w:val="28"/>
                <w:szCs w:val="28"/>
              </w:rPr>
            </w:pPr>
            <w:r>
              <w:rPr>
                <w:sz w:val="28"/>
                <w:szCs w:val="28"/>
              </w:rPr>
              <w:t>177300,00</w:t>
            </w:r>
          </w:p>
        </w:tc>
        <w:tc>
          <w:tcPr>
            <w:tcW w:w="1583" w:type="dxa"/>
          </w:tcPr>
          <w:p w:rsidR="00775113" w:rsidRDefault="00775113" w:rsidP="008837F0">
            <w:pPr>
              <w:tabs>
                <w:tab w:val="num" w:pos="720"/>
              </w:tabs>
              <w:jc w:val="center"/>
              <w:rPr>
                <w:sz w:val="28"/>
                <w:szCs w:val="28"/>
              </w:rPr>
            </w:pPr>
            <w:r>
              <w:rPr>
                <w:sz w:val="28"/>
                <w:szCs w:val="28"/>
              </w:rPr>
              <w:t>177286,20</w:t>
            </w:r>
          </w:p>
        </w:tc>
        <w:tc>
          <w:tcPr>
            <w:tcW w:w="1483" w:type="dxa"/>
          </w:tcPr>
          <w:p w:rsidR="00775113" w:rsidRDefault="00775113" w:rsidP="00775113">
            <w:pPr>
              <w:tabs>
                <w:tab w:val="num" w:pos="720"/>
              </w:tabs>
              <w:jc w:val="center"/>
              <w:rPr>
                <w:sz w:val="28"/>
                <w:szCs w:val="28"/>
              </w:rPr>
            </w:pPr>
            <w:r>
              <w:rPr>
                <w:sz w:val="28"/>
                <w:szCs w:val="28"/>
              </w:rPr>
              <w:t>100</w:t>
            </w:r>
          </w:p>
        </w:tc>
      </w:tr>
    </w:tbl>
    <w:p w:rsidR="001C47AE" w:rsidRPr="001C47AE" w:rsidRDefault="001C47AE" w:rsidP="00EA3B58">
      <w:pPr>
        <w:tabs>
          <w:tab w:val="num" w:pos="720"/>
        </w:tabs>
        <w:ind w:left="-284"/>
        <w:jc w:val="both"/>
        <w:rPr>
          <w:sz w:val="28"/>
          <w:szCs w:val="28"/>
        </w:rPr>
      </w:pPr>
    </w:p>
    <w:p w:rsidR="005C0477" w:rsidRDefault="00415641" w:rsidP="00B9044D">
      <w:pPr>
        <w:ind w:firstLine="709"/>
        <w:jc w:val="both"/>
        <w:rPr>
          <w:sz w:val="28"/>
          <w:szCs w:val="28"/>
        </w:rPr>
      </w:pPr>
      <w:r w:rsidRPr="00222051">
        <w:rPr>
          <w:sz w:val="28"/>
          <w:szCs w:val="28"/>
        </w:rPr>
        <w:t xml:space="preserve">За отчетный период в установленные сроки сдана отчетность в ПФ РФ, ФСС, налоговые органы и статистику. </w:t>
      </w:r>
    </w:p>
    <w:p w:rsidR="005C0477" w:rsidRDefault="00415641" w:rsidP="00B9044D">
      <w:pPr>
        <w:ind w:firstLine="709"/>
        <w:jc w:val="both"/>
        <w:rPr>
          <w:sz w:val="28"/>
          <w:szCs w:val="28"/>
        </w:rPr>
      </w:pPr>
      <w:r w:rsidRPr="00222051">
        <w:rPr>
          <w:sz w:val="28"/>
          <w:szCs w:val="28"/>
        </w:rPr>
        <w:t xml:space="preserve">На общероссийском сайте </w:t>
      </w:r>
      <w:r w:rsidRPr="00222051">
        <w:rPr>
          <w:sz w:val="28"/>
          <w:szCs w:val="28"/>
          <w:lang w:val="en-US"/>
        </w:rPr>
        <w:t>bus</w:t>
      </w:r>
      <w:r w:rsidRPr="00222051">
        <w:rPr>
          <w:sz w:val="28"/>
          <w:szCs w:val="28"/>
        </w:rPr>
        <w:t>.</w:t>
      </w:r>
      <w:proofErr w:type="spellStart"/>
      <w:r w:rsidRPr="00222051">
        <w:rPr>
          <w:sz w:val="28"/>
          <w:szCs w:val="28"/>
          <w:lang w:val="en-US"/>
        </w:rPr>
        <w:t>gof</w:t>
      </w:r>
      <w:proofErr w:type="spellEnd"/>
      <w:r w:rsidRPr="00222051">
        <w:rPr>
          <w:sz w:val="28"/>
          <w:szCs w:val="28"/>
        </w:rPr>
        <w:t>.</w:t>
      </w:r>
      <w:proofErr w:type="spellStart"/>
      <w:r w:rsidRPr="00222051">
        <w:rPr>
          <w:sz w:val="28"/>
          <w:szCs w:val="28"/>
          <w:lang w:val="en-US"/>
        </w:rPr>
        <w:t>ru</w:t>
      </w:r>
      <w:proofErr w:type="spellEnd"/>
      <w:r w:rsidRPr="00222051">
        <w:rPr>
          <w:sz w:val="28"/>
          <w:szCs w:val="28"/>
        </w:rPr>
        <w:t xml:space="preserve"> размещены сведения об учреждении.</w:t>
      </w:r>
    </w:p>
    <w:p w:rsidR="00415641" w:rsidRPr="00222051" w:rsidRDefault="00415641" w:rsidP="00B9044D">
      <w:pPr>
        <w:ind w:firstLine="709"/>
        <w:jc w:val="both"/>
        <w:rPr>
          <w:b/>
          <w:sz w:val="28"/>
          <w:szCs w:val="28"/>
        </w:rPr>
      </w:pPr>
      <w:r w:rsidRPr="00222051">
        <w:rPr>
          <w:sz w:val="28"/>
          <w:szCs w:val="28"/>
        </w:rPr>
        <w:t xml:space="preserve"> </w:t>
      </w:r>
    </w:p>
    <w:p w:rsidR="00415641" w:rsidRPr="00222051" w:rsidRDefault="00415641" w:rsidP="00614122">
      <w:pPr>
        <w:ind w:firstLine="709"/>
        <w:jc w:val="center"/>
        <w:rPr>
          <w:b/>
          <w:sz w:val="28"/>
          <w:szCs w:val="28"/>
        </w:rPr>
      </w:pPr>
      <w:r w:rsidRPr="00222051">
        <w:rPr>
          <w:b/>
          <w:sz w:val="28"/>
          <w:szCs w:val="28"/>
        </w:rPr>
        <w:t>Раздел IV</w:t>
      </w:r>
    </w:p>
    <w:p w:rsidR="00415641" w:rsidRPr="00222051" w:rsidRDefault="00415641" w:rsidP="00C443DF">
      <w:pPr>
        <w:ind w:firstLine="709"/>
        <w:jc w:val="center"/>
        <w:rPr>
          <w:b/>
          <w:i/>
          <w:sz w:val="28"/>
          <w:szCs w:val="28"/>
        </w:rPr>
      </w:pPr>
      <w:r w:rsidRPr="00222051">
        <w:rPr>
          <w:b/>
          <w:i/>
          <w:sz w:val="28"/>
          <w:szCs w:val="28"/>
        </w:rPr>
        <w:t xml:space="preserve">Анализ показателей </w:t>
      </w:r>
      <w:r w:rsidRPr="00222051">
        <w:rPr>
          <w:b/>
          <w:i/>
          <w:color w:val="FF0000"/>
          <w:sz w:val="28"/>
          <w:szCs w:val="28"/>
        </w:rPr>
        <w:t xml:space="preserve"> </w:t>
      </w:r>
      <w:r w:rsidRPr="00222051">
        <w:rPr>
          <w:b/>
          <w:i/>
          <w:sz w:val="28"/>
          <w:szCs w:val="28"/>
        </w:rPr>
        <w:t>отчетности</w:t>
      </w:r>
      <w:r w:rsidR="00962146">
        <w:rPr>
          <w:b/>
          <w:i/>
          <w:sz w:val="28"/>
          <w:szCs w:val="28"/>
        </w:rPr>
        <w:t xml:space="preserve"> учреждения</w:t>
      </w:r>
    </w:p>
    <w:p w:rsidR="00415641" w:rsidRDefault="00415641" w:rsidP="00C443DF">
      <w:pPr>
        <w:ind w:firstLine="709"/>
        <w:jc w:val="both"/>
        <w:rPr>
          <w:b/>
          <w:i/>
          <w:sz w:val="28"/>
          <w:szCs w:val="28"/>
        </w:rPr>
      </w:pPr>
    </w:p>
    <w:p w:rsidR="00CF665C" w:rsidRPr="006C26B0" w:rsidRDefault="00CF665C" w:rsidP="00C443DF">
      <w:pPr>
        <w:ind w:firstLine="709"/>
        <w:jc w:val="both"/>
        <w:rPr>
          <w:b/>
          <w:sz w:val="28"/>
          <w:szCs w:val="28"/>
        </w:rPr>
      </w:pPr>
      <w:r w:rsidRPr="006C26B0">
        <w:rPr>
          <w:b/>
          <w:sz w:val="28"/>
          <w:szCs w:val="28"/>
        </w:rPr>
        <w:t>Форма  0503721 «Отчет о финансовой деятельности учреждения»</w:t>
      </w:r>
    </w:p>
    <w:p w:rsidR="008C396D" w:rsidRDefault="00CF665C" w:rsidP="00C443DF">
      <w:pPr>
        <w:ind w:firstLine="709"/>
        <w:jc w:val="both"/>
        <w:rPr>
          <w:sz w:val="28"/>
          <w:szCs w:val="28"/>
        </w:rPr>
      </w:pPr>
      <w:r>
        <w:rPr>
          <w:sz w:val="28"/>
          <w:szCs w:val="28"/>
        </w:rPr>
        <w:t xml:space="preserve">По строке </w:t>
      </w:r>
      <w:r w:rsidR="00EC5B26">
        <w:rPr>
          <w:sz w:val="28"/>
          <w:szCs w:val="28"/>
        </w:rPr>
        <w:t xml:space="preserve">010 код аналитики 172 </w:t>
      </w:r>
      <w:r>
        <w:rPr>
          <w:sz w:val="28"/>
          <w:szCs w:val="28"/>
        </w:rPr>
        <w:t xml:space="preserve"> «Доходы от </w:t>
      </w:r>
      <w:r w:rsidR="00EC5B26">
        <w:rPr>
          <w:sz w:val="28"/>
          <w:szCs w:val="28"/>
        </w:rPr>
        <w:t>выбытия активов</w:t>
      </w:r>
      <w:r>
        <w:rPr>
          <w:sz w:val="28"/>
          <w:szCs w:val="28"/>
        </w:rPr>
        <w:t>» отражен</w:t>
      </w:r>
      <w:r w:rsidR="00EC5B26">
        <w:rPr>
          <w:sz w:val="28"/>
          <w:szCs w:val="28"/>
        </w:rPr>
        <w:t xml:space="preserve">а корректировка </w:t>
      </w:r>
      <w:r>
        <w:rPr>
          <w:sz w:val="28"/>
          <w:szCs w:val="28"/>
        </w:rPr>
        <w:t xml:space="preserve"> </w:t>
      </w:r>
      <w:r w:rsidR="00EC5B26">
        <w:rPr>
          <w:sz w:val="28"/>
          <w:szCs w:val="28"/>
        </w:rPr>
        <w:t xml:space="preserve">расчетов с учредителем на сумму 1933796,50 </w:t>
      </w:r>
    </w:p>
    <w:p w:rsidR="000131CB" w:rsidRDefault="00CF665C" w:rsidP="000131CB">
      <w:pPr>
        <w:ind w:firstLine="709"/>
        <w:jc w:val="both"/>
        <w:rPr>
          <w:sz w:val="28"/>
          <w:szCs w:val="28"/>
        </w:rPr>
      </w:pPr>
      <w:r>
        <w:rPr>
          <w:sz w:val="28"/>
          <w:szCs w:val="28"/>
        </w:rPr>
        <w:t xml:space="preserve">По строке </w:t>
      </w:r>
      <w:r w:rsidR="007D3BA3">
        <w:rPr>
          <w:sz w:val="28"/>
          <w:szCs w:val="28"/>
        </w:rPr>
        <w:t>010 код аналитики 191 отражены</w:t>
      </w:r>
      <w:r>
        <w:rPr>
          <w:sz w:val="28"/>
          <w:szCs w:val="28"/>
        </w:rPr>
        <w:t xml:space="preserve">  </w:t>
      </w:r>
      <w:r w:rsidR="008C396D">
        <w:rPr>
          <w:sz w:val="28"/>
          <w:szCs w:val="28"/>
        </w:rPr>
        <w:t>«</w:t>
      </w:r>
      <w:r w:rsidR="007D3BA3">
        <w:rPr>
          <w:sz w:val="28"/>
          <w:szCs w:val="28"/>
        </w:rPr>
        <w:t xml:space="preserve">Безвозмездные </w:t>
      </w:r>
      <w:proofErr w:type="spellStart"/>
      <w:r w:rsidR="007D3BA3">
        <w:rPr>
          <w:sz w:val="28"/>
          <w:szCs w:val="28"/>
        </w:rPr>
        <w:t>неде</w:t>
      </w:r>
      <w:r w:rsidR="000131CB">
        <w:rPr>
          <w:sz w:val="28"/>
          <w:szCs w:val="28"/>
        </w:rPr>
        <w:t>не</w:t>
      </w:r>
      <w:r w:rsidR="007D3BA3">
        <w:rPr>
          <w:sz w:val="28"/>
          <w:szCs w:val="28"/>
        </w:rPr>
        <w:t>жные</w:t>
      </w:r>
      <w:proofErr w:type="spellEnd"/>
      <w:r w:rsidR="000131CB">
        <w:rPr>
          <w:sz w:val="28"/>
          <w:szCs w:val="28"/>
        </w:rPr>
        <w:t xml:space="preserve"> поступления </w:t>
      </w:r>
      <w:r w:rsidR="007D3BA3">
        <w:rPr>
          <w:sz w:val="28"/>
          <w:szCs w:val="28"/>
        </w:rPr>
        <w:t xml:space="preserve"> текущего характера от сектора государственного управления</w:t>
      </w:r>
      <w:r w:rsidR="008C396D">
        <w:rPr>
          <w:sz w:val="28"/>
          <w:szCs w:val="28"/>
        </w:rPr>
        <w:t>»</w:t>
      </w:r>
      <w:r w:rsidR="007D3BA3">
        <w:rPr>
          <w:sz w:val="28"/>
          <w:szCs w:val="28"/>
        </w:rPr>
        <w:t>.</w:t>
      </w:r>
      <w:r>
        <w:rPr>
          <w:sz w:val="28"/>
          <w:szCs w:val="28"/>
        </w:rPr>
        <w:t xml:space="preserve"> </w:t>
      </w:r>
      <w:r w:rsidR="007D3BA3">
        <w:rPr>
          <w:sz w:val="28"/>
          <w:szCs w:val="28"/>
        </w:rPr>
        <w:t>По КФО 4 отражена передача материальных запасов (нагрудные знаки) от Министерства социального развития, опеки и попечительства</w:t>
      </w:r>
      <w:r w:rsidR="007D3BA3" w:rsidRPr="007D3BA3">
        <w:rPr>
          <w:sz w:val="28"/>
          <w:szCs w:val="28"/>
        </w:rPr>
        <w:t xml:space="preserve"> </w:t>
      </w:r>
      <w:r w:rsidR="007D3BA3">
        <w:rPr>
          <w:sz w:val="28"/>
          <w:szCs w:val="28"/>
        </w:rPr>
        <w:t>на сумму 6167,75 руб.   По КФО 2 отражена</w:t>
      </w:r>
      <w:r w:rsidR="007D3BA3" w:rsidRPr="007D3BA3">
        <w:rPr>
          <w:sz w:val="28"/>
          <w:szCs w:val="28"/>
        </w:rPr>
        <w:t xml:space="preserve"> </w:t>
      </w:r>
      <w:r w:rsidR="007D3BA3">
        <w:rPr>
          <w:sz w:val="28"/>
          <w:szCs w:val="28"/>
        </w:rPr>
        <w:t xml:space="preserve">передача материальных запасов от ОГБУ «Комплексный центр социального обслуживания </w:t>
      </w:r>
      <w:proofErr w:type="spellStart"/>
      <w:r w:rsidR="007D3BA3">
        <w:rPr>
          <w:sz w:val="28"/>
          <w:szCs w:val="28"/>
        </w:rPr>
        <w:t>Тайшетского</w:t>
      </w:r>
      <w:proofErr w:type="spellEnd"/>
      <w:r w:rsidR="007D3BA3">
        <w:rPr>
          <w:sz w:val="28"/>
          <w:szCs w:val="28"/>
        </w:rPr>
        <w:t xml:space="preserve"> района»</w:t>
      </w:r>
      <w:r w:rsidR="000131CB">
        <w:rPr>
          <w:sz w:val="28"/>
          <w:szCs w:val="28"/>
        </w:rPr>
        <w:t xml:space="preserve">. По строке 010 код аналитики 195 отражены  «Безвозмездные </w:t>
      </w:r>
      <w:proofErr w:type="spellStart"/>
      <w:r w:rsidR="000131CB">
        <w:rPr>
          <w:sz w:val="28"/>
          <w:szCs w:val="28"/>
        </w:rPr>
        <w:lastRenderedPageBreak/>
        <w:t>неденежные</w:t>
      </w:r>
      <w:proofErr w:type="spellEnd"/>
      <w:r w:rsidR="000131CB">
        <w:rPr>
          <w:sz w:val="28"/>
          <w:szCs w:val="28"/>
        </w:rPr>
        <w:t xml:space="preserve"> поступления капитального характера от сектора государственного управления». По КФО 4 в сумме 1245469,48 руб. и по КФО 2 в сумме 79320,99 руб. отражена</w:t>
      </w:r>
      <w:r w:rsidR="000131CB" w:rsidRPr="007D3BA3">
        <w:rPr>
          <w:sz w:val="28"/>
          <w:szCs w:val="28"/>
        </w:rPr>
        <w:t xml:space="preserve"> </w:t>
      </w:r>
      <w:r w:rsidR="000131CB">
        <w:rPr>
          <w:sz w:val="28"/>
          <w:szCs w:val="28"/>
        </w:rPr>
        <w:t xml:space="preserve">передача основных средств от ОГБУ «Комплексный центр социального обслуживания </w:t>
      </w:r>
      <w:proofErr w:type="spellStart"/>
      <w:r w:rsidR="000131CB">
        <w:rPr>
          <w:sz w:val="28"/>
          <w:szCs w:val="28"/>
        </w:rPr>
        <w:t>Тайшетского</w:t>
      </w:r>
      <w:proofErr w:type="spellEnd"/>
      <w:r w:rsidR="000131CB">
        <w:rPr>
          <w:sz w:val="28"/>
          <w:szCs w:val="28"/>
        </w:rPr>
        <w:t xml:space="preserve"> района». </w:t>
      </w:r>
    </w:p>
    <w:p w:rsidR="007D3BA3" w:rsidRDefault="007D3BA3" w:rsidP="00C443DF">
      <w:pPr>
        <w:ind w:firstLine="709"/>
        <w:jc w:val="both"/>
        <w:rPr>
          <w:sz w:val="28"/>
          <w:szCs w:val="28"/>
        </w:rPr>
      </w:pPr>
    </w:p>
    <w:p w:rsidR="00DC14AA" w:rsidRDefault="00DC14AA" w:rsidP="00C443DF">
      <w:pPr>
        <w:ind w:firstLine="709"/>
        <w:jc w:val="both"/>
        <w:rPr>
          <w:sz w:val="28"/>
          <w:szCs w:val="28"/>
        </w:rPr>
      </w:pPr>
      <w:r>
        <w:rPr>
          <w:sz w:val="28"/>
          <w:szCs w:val="28"/>
        </w:rPr>
        <w:t xml:space="preserve">Принятые бюджетные обязательства отчетного финансового года по расходам в объеме утвержденных планов ФХД </w:t>
      </w:r>
      <w:r w:rsidR="00176C94">
        <w:rPr>
          <w:sz w:val="28"/>
          <w:szCs w:val="28"/>
        </w:rPr>
        <w:t xml:space="preserve"> исполнены </w:t>
      </w:r>
      <w:r w:rsidR="00CC2C8A">
        <w:rPr>
          <w:sz w:val="28"/>
          <w:szCs w:val="28"/>
        </w:rPr>
        <w:t>в полном объеме</w:t>
      </w:r>
      <w:r w:rsidR="00176C94">
        <w:rPr>
          <w:sz w:val="28"/>
          <w:szCs w:val="28"/>
        </w:rPr>
        <w:t xml:space="preserve"> и отражаются в форме 0503738.</w:t>
      </w:r>
    </w:p>
    <w:p w:rsidR="005F7671" w:rsidRDefault="005F7671" w:rsidP="00C443DF">
      <w:pPr>
        <w:ind w:firstLine="709"/>
        <w:jc w:val="both"/>
        <w:rPr>
          <w:b/>
          <w:sz w:val="28"/>
          <w:szCs w:val="28"/>
        </w:rPr>
      </w:pPr>
      <w:r w:rsidRPr="005F7671">
        <w:rPr>
          <w:b/>
          <w:sz w:val="28"/>
          <w:szCs w:val="28"/>
        </w:rPr>
        <w:t>Форма 0503738 «Отчет об обязательствах учреждения»</w:t>
      </w:r>
    </w:p>
    <w:p w:rsidR="005F7671" w:rsidRPr="009A2884" w:rsidRDefault="009A2884" w:rsidP="00C443DF">
      <w:pPr>
        <w:ind w:firstLine="709"/>
        <w:jc w:val="both"/>
        <w:rPr>
          <w:sz w:val="28"/>
          <w:szCs w:val="28"/>
        </w:rPr>
      </w:pPr>
      <w:r>
        <w:rPr>
          <w:sz w:val="28"/>
          <w:szCs w:val="28"/>
        </w:rPr>
        <w:t>В формах 0503738 по КФО 1,2,4</w:t>
      </w:r>
      <w:r w:rsidR="001C04A9">
        <w:rPr>
          <w:sz w:val="28"/>
          <w:szCs w:val="28"/>
        </w:rPr>
        <w:t>,5</w:t>
      </w:r>
      <w:r>
        <w:rPr>
          <w:sz w:val="28"/>
          <w:szCs w:val="28"/>
        </w:rPr>
        <w:t xml:space="preserve"> все принятые и денежные обязательства</w:t>
      </w:r>
      <w:r w:rsidR="001C04A9">
        <w:rPr>
          <w:sz w:val="28"/>
          <w:szCs w:val="28"/>
        </w:rPr>
        <w:t>, подлежащие выполнению</w:t>
      </w:r>
      <w:r>
        <w:rPr>
          <w:sz w:val="28"/>
          <w:szCs w:val="28"/>
        </w:rPr>
        <w:t xml:space="preserve"> </w:t>
      </w:r>
      <w:r w:rsidR="001C04A9">
        <w:rPr>
          <w:sz w:val="28"/>
          <w:szCs w:val="28"/>
        </w:rPr>
        <w:t>в 202</w:t>
      </w:r>
      <w:r w:rsidR="000131CB">
        <w:rPr>
          <w:sz w:val="28"/>
          <w:szCs w:val="28"/>
        </w:rPr>
        <w:t>2</w:t>
      </w:r>
      <w:r w:rsidR="001C04A9">
        <w:rPr>
          <w:sz w:val="28"/>
          <w:szCs w:val="28"/>
        </w:rPr>
        <w:t xml:space="preserve"> году, исполнены. </w:t>
      </w:r>
    </w:p>
    <w:p w:rsidR="00176C94" w:rsidRPr="006C26B0" w:rsidRDefault="00176C94" w:rsidP="00C443DF">
      <w:pPr>
        <w:ind w:firstLine="709"/>
        <w:jc w:val="both"/>
        <w:rPr>
          <w:b/>
          <w:sz w:val="28"/>
          <w:szCs w:val="28"/>
        </w:rPr>
      </w:pPr>
      <w:r w:rsidRPr="006C26B0">
        <w:rPr>
          <w:b/>
          <w:sz w:val="28"/>
          <w:szCs w:val="28"/>
        </w:rPr>
        <w:t>Форма 0503768 «Сведения о движении нефинансовых активов».</w:t>
      </w:r>
    </w:p>
    <w:p w:rsidR="00176C94" w:rsidRPr="001645DB" w:rsidRDefault="00176C94" w:rsidP="00C443DF">
      <w:pPr>
        <w:ind w:firstLine="709"/>
        <w:jc w:val="both"/>
        <w:rPr>
          <w:sz w:val="28"/>
          <w:szCs w:val="28"/>
        </w:rPr>
      </w:pPr>
      <w:r>
        <w:rPr>
          <w:sz w:val="28"/>
          <w:szCs w:val="28"/>
        </w:rPr>
        <w:t>По состоянию на 01.01.202</w:t>
      </w:r>
      <w:r w:rsidR="000131CB">
        <w:rPr>
          <w:sz w:val="28"/>
          <w:szCs w:val="28"/>
        </w:rPr>
        <w:t>3</w:t>
      </w:r>
      <w:r>
        <w:rPr>
          <w:sz w:val="28"/>
          <w:szCs w:val="28"/>
        </w:rPr>
        <w:t xml:space="preserve"> года балансовая стоимость основных средств составила </w:t>
      </w:r>
      <w:r w:rsidR="000131CB">
        <w:rPr>
          <w:sz w:val="28"/>
          <w:szCs w:val="28"/>
        </w:rPr>
        <w:t xml:space="preserve">5357419,22 </w:t>
      </w:r>
      <w:r w:rsidR="001645DB">
        <w:rPr>
          <w:sz w:val="28"/>
          <w:szCs w:val="28"/>
        </w:rPr>
        <w:t>руб., из них</w:t>
      </w:r>
      <w:r w:rsidR="001645DB" w:rsidRPr="001645DB">
        <w:rPr>
          <w:sz w:val="28"/>
          <w:szCs w:val="28"/>
        </w:rPr>
        <w:t xml:space="preserve">: </w:t>
      </w:r>
    </w:p>
    <w:p w:rsidR="001645DB" w:rsidRDefault="001645DB" w:rsidP="001645DB">
      <w:pPr>
        <w:pStyle w:val="ab"/>
        <w:numPr>
          <w:ilvl w:val="0"/>
          <w:numId w:val="36"/>
        </w:numPr>
        <w:jc w:val="both"/>
        <w:rPr>
          <w:rFonts w:ascii="Times New Roman" w:hAnsi="Times New Roman"/>
          <w:sz w:val="28"/>
          <w:szCs w:val="28"/>
          <w:lang w:val="en-US"/>
        </w:rPr>
      </w:pPr>
      <w:r w:rsidRPr="001645DB">
        <w:rPr>
          <w:rFonts w:ascii="Times New Roman" w:hAnsi="Times New Roman"/>
          <w:sz w:val="28"/>
          <w:szCs w:val="28"/>
        </w:rPr>
        <w:t xml:space="preserve">машины и оборудование </w:t>
      </w:r>
      <w:r w:rsidR="000131CB">
        <w:rPr>
          <w:rFonts w:ascii="Times New Roman" w:hAnsi="Times New Roman"/>
          <w:sz w:val="28"/>
          <w:szCs w:val="28"/>
        </w:rPr>
        <w:t xml:space="preserve">2344892,62 </w:t>
      </w:r>
      <w:r w:rsidRPr="001645DB">
        <w:rPr>
          <w:rFonts w:ascii="Times New Roman" w:hAnsi="Times New Roman"/>
          <w:sz w:val="28"/>
          <w:szCs w:val="28"/>
        </w:rPr>
        <w:t>руб.</w:t>
      </w:r>
      <w:r w:rsidRPr="001645DB">
        <w:rPr>
          <w:rFonts w:ascii="Times New Roman" w:hAnsi="Times New Roman"/>
          <w:sz w:val="28"/>
          <w:szCs w:val="28"/>
          <w:lang w:val="en-US"/>
        </w:rPr>
        <w:t>;</w:t>
      </w:r>
    </w:p>
    <w:p w:rsidR="001645DB" w:rsidRDefault="001645DB" w:rsidP="001645DB">
      <w:pPr>
        <w:pStyle w:val="ab"/>
        <w:numPr>
          <w:ilvl w:val="0"/>
          <w:numId w:val="36"/>
        </w:numPr>
        <w:jc w:val="both"/>
        <w:rPr>
          <w:rFonts w:ascii="Times New Roman" w:hAnsi="Times New Roman"/>
          <w:sz w:val="28"/>
          <w:szCs w:val="28"/>
          <w:lang w:val="en-US"/>
        </w:rPr>
      </w:pPr>
      <w:r>
        <w:rPr>
          <w:rFonts w:ascii="Times New Roman" w:hAnsi="Times New Roman"/>
          <w:sz w:val="28"/>
          <w:szCs w:val="28"/>
        </w:rPr>
        <w:t>транспортн</w:t>
      </w:r>
      <w:r w:rsidR="000131CB">
        <w:rPr>
          <w:rFonts w:ascii="Times New Roman" w:hAnsi="Times New Roman"/>
          <w:sz w:val="28"/>
          <w:szCs w:val="28"/>
        </w:rPr>
        <w:t>ые средства</w:t>
      </w:r>
      <w:r>
        <w:rPr>
          <w:rFonts w:ascii="Times New Roman" w:hAnsi="Times New Roman"/>
          <w:sz w:val="28"/>
          <w:szCs w:val="28"/>
        </w:rPr>
        <w:t xml:space="preserve"> </w:t>
      </w:r>
      <w:r w:rsidR="000131CB">
        <w:rPr>
          <w:rFonts w:ascii="Times New Roman" w:hAnsi="Times New Roman"/>
          <w:sz w:val="28"/>
          <w:szCs w:val="28"/>
        </w:rPr>
        <w:t xml:space="preserve">2804905,00 </w:t>
      </w:r>
      <w:r>
        <w:rPr>
          <w:rFonts w:ascii="Times New Roman" w:hAnsi="Times New Roman"/>
          <w:sz w:val="28"/>
          <w:szCs w:val="28"/>
        </w:rPr>
        <w:t>руб.</w:t>
      </w:r>
      <w:r>
        <w:rPr>
          <w:rFonts w:ascii="Times New Roman" w:hAnsi="Times New Roman"/>
          <w:sz w:val="28"/>
          <w:szCs w:val="28"/>
          <w:lang w:val="en-US"/>
        </w:rPr>
        <w:t>;</w:t>
      </w:r>
    </w:p>
    <w:p w:rsidR="00806AA0" w:rsidRDefault="00CC2C8A" w:rsidP="00806AA0">
      <w:pPr>
        <w:pStyle w:val="ab"/>
        <w:numPr>
          <w:ilvl w:val="0"/>
          <w:numId w:val="36"/>
        </w:numPr>
        <w:jc w:val="both"/>
        <w:rPr>
          <w:rFonts w:ascii="Times New Roman" w:hAnsi="Times New Roman"/>
          <w:sz w:val="28"/>
          <w:szCs w:val="28"/>
        </w:rPr>
      </w:pPr>
      <w:r>
        <w:rPr>
          <w:rFonts w:ascii="Times New Roman" w:hAnsi="Times New Roman"/>
          <w:sz w:val="28"/>
          <w:szCs w:val="28"/>
        </w:rPr>
        <w:t xml:space="preserve">инвентарь производственный и хозяйственный </w:t>
      </w:r>
      <w:r w:rsidR="000131CB">
        <w:rPr>
          <w:rFonts w:ascii="Times New Roman" w:hAnsi="Times New Roman"/>
          <w:sz w:val="28"/>
          <w:szCs w:val="28"/>
        </w:rPr>
        <w:t>207621,6</w:t>
      </w:r>
      <w:r>
        <w:rPr>
          <w:rFonts w:ascii="Times New Roman" w:hAnsi="Times New Roman"/>
          <w:sz w:val="28"/>
          <w:szCs w:val="28"/>
        </w:rPr>
        <w:t xml:space="preserve"> руб</w:t>
      </w:r>
      <w:proofErr w:type="gramStart"/>
      <w:r>
        <w:rPr>
          <w:rFonts w:ascii="Times New Roman" w:hAnsi="Times New Roman"/>
          <w:sz w:val="28"/>
          <w:szCs w:val="28"/>
        </w:rPr>
        <w:t>..</w:t>
      </w:r>
      <w:proofErr w:type="gramEnd"/>
    </w:p>
    <w:p w:rsidR="00806AA0" w:rsidRDefault="00806AA0" w:rsidP="00806AA0">
      <w:pPr>
        <w:pStyle w:val="ab"/>
        <w:ind w:left="0" w:firstLine="567"/>
        <w:jc w:val="both"/>
        <w:rPr>
          <w:rFonts w:ascii="Times New Roman" w:hAnsi="Times New Roman"/>
          <w:sz w:val="28"/>
          <w:szCs w:val="28"/>
        </w:rPr>
      </w:pPr>
      <w:r>
        <w:rPr>
          <w:rFonts w:ascii="Times New Roman" w:hAnsi="Times New Roman"/>
          <w:sz w:val="28"/>
          <w:szCs w:val="28"/>
        </w:rPr>
        <w:t xml:space="preserve">Стоимость </w:t>
      </w:r>
      <w:r w:rsidRPr="00CC2C8A">
        <w:rPr>
          <w:rFonts w:ascii="Times New Roman" w:hAnsi="Times New Roman"/>
          <w:sz w:val="28"/>
          <w:szCs w:val="28"/>
        </w:rPr>
        <w:t>нематериальны</w:t>
      </w:r>
      <w:r>
        <w:rPr>
          <w:rFonts w:ascii="Times New Roman" w:hAnsi="Times New Roman"/>
          <w:sz w:val="28"/>
          <w:szCs w:val="28"/>
        </w:rPr>
        <w:t>х</w:t>
      </w:r>
      <w:r w:rsidRPr="00CC2C8A">
        <w:rPr>
          <w:rFonts w:ascii="Times New Roman" w:hAnsi="Times New Roman"/>
          <w:sz w:val="28"/>
          <w:szCs w:val="28"/>
        </w:rPr>
        <w:t xml:space="preserve"> </w:t>
      </w:r>
      <w:r>
        <w:rPr>
          <w:rFonts w:ascii="Times New Roman" w:hAnsi="Times New Roman"/>
          <w:sz w:val="28"/>
          <w:szCs w:val="28"/>
        </w:rPr>
        <w:t>активов отражена в сумме</w:t>
      </w:r>
      <w:r w:rsidRPr="00CC2C8A">
        <w:rPr>
          <w:rFonts w:ascii="Times New Roman" w:hAnsi="Times New Roman"/>
          <w:sz w:val="28"/>
          <w:szCs w:val="28"/>
        </w:rPr>
        <w:t xml:space="preserve"> 7068,84 руб.</w:t>
      </w:r>
      <w:r>
        <w:rPr>
          <w:rFonts w:ascii="Times New Roman" w:hAnsi="Times New Roman"/>
          <w:sz w:val="28"/>
          <w:szCs w:val="28"/>
        </w:rPr>
        <w:t xml:space="preserve"> сайт учреждения.</w:t>
      </w:r>
    </w:p>
    <w:p w:rsidR="00806AA0" w:rsidRDefault="00806AA0" w:rsidP="00806AA0">
      <w:pPr>
        <w:pStyle w:val="ab"/>
        <w:ind w:left="0" w:firstLine="567"/>
        <w:jc w:val="both"/>
        <w:rPr>
          <w:rFonts w:ascii="Times New Roman" w:hAnsi="Times New Roman"/>
          <w:sz w:val="28"/>
          <w:szCs w:val="28"/>
        </w:rPr>
      </w:pPr>
      <w:r>
        <w:rPr>
          <w:rFonts w:ascii="Times New Roman" w:hAnsi="Times New Roman"/>
          <w:sz w:val="28"/>
          <w:szCs w:val="28"/>
        </w:rPr>
        <w:t xml:space="preserve">Также отражены в сумме </w:t>
      </w:r>
      <w:r w:rsidRPr="00CC2C8A">
        <w:rPr>
          <w:rFonts w:ascii="Times New Roman" w:hAnsi="Times New Roman"/>
          <w:sz w:val="28"/>
          <w:szCs w:val="28"/>
        </w:rPr>
        <w:t xml:space="preserve"> </w:t>
      </w:r>
      <w:r>
        <w:rPr>
          <w:rFonts w:ascii="Times New Roman" w:hAnsi="Times New Roman"/>
          <w:sz w:val="28"/>
          <w:szCs w:val="28"/>
        </w:rPr>
        <w:t>732006,68</w:t>
      </w:r>
      <w:r w:rsidRPr="00CC2C8A">
        <w:rPr>
          <w:rFonts w:ascii="Times New Roman" w:hAnsi="Times New Roman"/>
          <w:sz w:val="28"/>
          <w:szCs w:val="28"/>
        </w:rPr>
        <w:t xml:space="preserve"> руб. </w:t>
      </w:r>
      <w:r>
        <w:rPr>
          <w:rFonts w:ascii="Times New Roman" w:hAnsi="Times New Roman"/>
          <w:sz w:val="28"/>
          <w:szCs w:val="28"/>
        </w:rPr>
        <w:t xml:space="preserve">права пользования средствами защиты </w:t>
      </w:r>
      <w:proofErr w:type="spellStart"/>
      <w:r>
        <w:rPr>
          <w:rFonts w:ascii="Times New Roman" w:hAnsi="Times New Roman"/>
          <w:sz w:val="28"/>
          <w:szCs w:val="28"/>
          <w:lang w:val="en-US"/>
        </w:rPr>
        <w:t>VipNet</w:t>
      </w:r>
      <w:proofErr w:type="spellEnd"/>
      <w:r w:rsidRPr="00CC2C8A">
        <w:rPr>
          <w:rFonts w:ascii="Times New Roman" w:hAnsi="Times New Roman"/>
          <w:sz w:val="28"/>
          <w:szCs w:val="28"/>
        </w:rPr>
        <w:t xml:space="preserve"> </w:t>
      </w:r>
      <w:r>
        <w:rPr>
          <w:rFonts w:ascii="Times New Roman" w:hAnsi="Times New Roman"/>
          <w:sz w:val="28"/>
          <w:szCs w:val="28"/>
        </w:rPr>
        <w:t xml:space="preserve">и </w:t>
      </w:r>
      <w:r w:rsidRPr="00CC2C8A">
        <w:rPr>
          <w:rFonts w:ascii="Times New Roman" w:hAnsi="Times New Roman"/>
          <w:sz w:val="28"/>
          <w:szCs w:val="28"/>
        </w:rPr>
        <w:t xml:space="preserve"> </w:t>
      </w:r>
      <w:r>
        <w:rPr>
          <w:rFonts w:ascii="Times New Roman" w:hAnsi="Times New Roman"/>
          <w:sz w:val="28"/>
          <w:szCs w:val="28"/>
          <w:lang w:val="en-US"/>
        </w:rPr>
        <w:t>Secret</w:t>
      </w:r>
      <w:r w:rsidRPr="00CC2C8A">
        <w:rPr>
          <w:rFonts w:ascii="Times New Roman" w:hAnsi="Times New Roman"/>
          <w:sz w:val="28"/>
          <w:szCs w:val="28"/>
        </w:rPr>
        <w:t xml:space="preserve"> </w:t>
      </w:r>
      <w:r>
        <w:rPr>
          <w:rFonts w:ascii="Times New Roman" w:hAnsi="Times New Roman"/>
          <w:sz w:val="28"/>
          <w:szCs w:val="28"/>
          <w:lang w:val="en-US"/>
        </w:rPr>
        <w:t>Net</w:t>
      </w:r>
      <w:r>
        <w:rPr>
          <w:rFonts w:ascii="Times New Roman" w:hAnsi="Times New Roman"/>
          <w:sz w:val="28"/>
          <w:szCs w:val="28"/>
        </w:rPr>
        <w:t xml:space="preserve">, а также права пользования </w:t>
      </w:r>
      <w:proofErr w:type="spellStart"/>
      <w:r w:rsidRPr="00806AA0">
        <w:rPr>
          <w:rFonts w:ascii="Times New Roman" w:hAnsi="Times New Roman"/>
          <w:sz w:val="28"/>
          <w:szCs w:val="28"/>
        </w:rPr>
        <w:t>Astra</w:t>
      </w:r>
      <w:proofErr w:type="spellEnd"/>
      <w:r w:rsidRPr="00806AA0">
        <w:rPr>
          <w:rFonts w:ascii="Times New Roman" w:hAnsi="Times New Roman"/>
          <w:sz w:val="28"/>
          <w:szCs w:val="28"/>
        </w:rPr>
        <w:t xml:space="preserve"> </w:t>
      </w:r>
      <w:proofErr w:type="spellStart"/>
      <w:r w:rsidRPr="00806AA0">
        <w:rPr>
          <w:rFonts w:ascii="Times New Roman" w:hAnsi="Times New Roman"/>
          <w:sz w:val="28"/>
          <w:szCs w:val="28"/>
        </w:rPr>
        <w:t>Linex</w:t>
      </w:r>
      <w:proofErr w:type="spellEnd"/>
      <w:r w:rsidRPr="00806AA0">
        <w:rPr>
          <w:rFonts w:ascii="Times New Roman" w:hAnsi="Times New Roman"/>
          <w:sz w:val="28"/>
          <w:szCs w:val="28"/>
        </w:rPr>
        <w:t xml:space="preserve"> </w:t>
      </w:r>
      <w:proofErr w:type="spellStart"/>
      <w:r w:rsidRPr="00806AA0">
        <w:rPr>
          <w:rFonts w:ascii="Times New Roman" w:hAnsi="Times New Roman"/>
          <w:sz w:val="28"/>
          <w:szCs w:val="28"/>
        </w:rPr>
        <w:t>Special</w:t>
      </w:r>
      <w:proofErr w:type="spellEnd"/>
      <w:r w:rsidRPr="00806AA0">
        <w:rPr>
          <w:rFonts w:ascii="Times New Roman" w:hAnsi="Times New Roman"/>
          <w:sz w:val="28"/>
          <w:szCs w:val="28"/>
        </w:rPr>
        <w:t xml:space="preserve"> </w:t>
      </w:r>
      <w:proofErr w:type="spellStart"/>
      <w:r w:rsidRPr="00806AA0">
        <w:rPr>
          <w:rFonts w:ascii="Times New Roman" w:hAnsi="Times New Roman"/>
          <w:sz w:val="28"/>
          <w:szCs w:val="28"/>
        </w:rPr>
        <w:t>Edition</w:t>
      </w:r>
      <w:proofErr w:type="spellEnd"/>
      <w:r>
        <w:rPr>
          <w:rFonts w:ascii="Times New Roman" w:hAnsi="Times New Roman"/>
          <w:sz w:val="28"/>
          <w:szCs w:val="28"/>
        </w:rPr>
        <w:t xml:space="preserve"> и </w:t>
      </w:r>
      <w:r w:rsidRPr="00806AA0">
        <w:rPr>
          <w:rFonts w:ascii="Times New Roman" w:hAnsi="Times New Roman"/>
          <w:sz w:val="28"/>
          <w:szCs w:val="28"/>
        </w:rPr>
        <w:t>P7-офис. Профессиональный.</w:t>
      </w:r>
    </w:p>
    <w:p w:rsidR="00806AA0" w:rsidRDefault="00806AA0" w:rsidP="00806AA0">
      <w:pPr>
        <w:pStyle w:val="ab"/>
        <w:ind w:left="0" w:firstLine="567"/>
        <w:jc w:val="both"/>
        <w:rPr>
          <w:rFonts w:ascii="Times New Roman" w:hAnsi="Times New Roman"/>
          <w:sz w:val="28"/>
          <w:szCs w:val="28"/>
        </w:rPr>
      </w:pPr>
    </w:p>
    <w:p w:rsidR="00806AA0" w:rsidRDefault="00806AA0" w:rsidP="00CC2C8A">
      <w:pPr>
        <w:jc w:val="both"/>
        <w:rPr>
          <w:sz w:val="28"/>
          <w:szCs w:val="28"/>
        </w:rPr>
      </w:pPr>
    </w:p>
    <w:p w:rsidR="006C26B0" w:rsidRPr="006C26B0" w:rsidRDefault="00244413" w:rsidP="00CC2C8A">
      <w:pPr>
        <w:jc w:val="both"/>
        <w:rPr>
          <w:b/>
          <w:sz w:val="28"/>
          <w:szCs w:val="28"/>
        </w:rPr>
      </w:pPr>
      <w:r>
        <w:rPr>
          <w:sz w:val="28"/>
          <w:szCs w:val="28"/>
        </w:rPr>
        <w:tab/>
      </w:r>
      <w:r w:rsidR="00777658">
        <w:rPr>
          <w:sz w:val="28"/>
          <w:szCs w:val="28"/>
        </w:rPr>
        <w:tab/>
      </w:r>
      <w:r w:rsidR="006C26B0" w:rsidRPr="006C26B0">
        <w:rPr>
          <w:b/>
          <w:sz w:val="28"/>
          <w:szCs w:val="28"/>
        </w:rPr>
        <w:t>Форма 0503769 «Сведения по дебиторской и кредиторской задолженности»</w:t>
      </w:r>
    </w:p>
    <w:p w:rsidR="00777658" w:rsidRDefault="006C26B0" w:rsidP="00CC2C8A">
      <w:pPr>
        <w:jc w:val="both"/>
        <w:rPr>
          <w:sz w:val="28"/>
          <w:szCs w:val="28"/>
        </w:rPr>
      </w:pPr>
      <w:r>
        <w:rPr>
          <w:sz w:val="28"/>
          <w:szCs w:val="28"/>
        </w:rPr>
        <w:tab/>
      </w:r>
      <w:r w:rsidR="00777658">
        <w:rPr>
          <w:sz w:val="28"/>
          <w:szCs w:val="28"/>
        </w:rPr>
        <w:t>Информация по дебиторской и кредиторской задолженности отражена в форме 0503769</w:t>
      </w:r>
      <w:r w:rsidR="00CC7A36">
        <w:rPr>
          <w:sz w:val="28"/>
          <w:szCs w:val="28"/>
        </w:rPr>
        <w:t>. Просроченная з</w:t>
      </w:r>
      <w:r w:rsidR="002A2246">
        <w:rPr>
          <w:sz w:val="28"/>
          <w:szCs w:val="28"/>
        </w:rPr>
        <w:t xml:space="preserve">адолженность и </w:t>
      </w:r>
      <w:r w:rsidR="00777658">
        <w:rPr>
          <w:sz w:val="28"/>
          <w:szCs w:val="28"/>
        </w:rPr>
        <w:t>дебиторская задолженность отсутствует.</w:t>
      </w:r>
      <w:r w:rsidR="00F11C02">
        <w:rPr>
          <w:sz w:val="28"/>
          <w:szCs w:val="28"/>
        </w:rPr>
        <w:t xml:space="preserve"> Кредиторская </w:t>
      </w:r>
      <w:proofErr w:type="gramStart"/>
      <w:r w:rsidR="00F11C02">
        <w:rPr>
          <w:sz w:val="28"/>
          <w:szCs w:val="28"/>
        </w:rPr>
        <w:t>задолженность</w:t>
      </w:r>
      <w:proofErr w:type="gramEnd"/>
      <w:r w:rsidR="00F11C02">
        <w:rPr>
          <w:sz w:val="28"/>
          <w:szCs w:val="28"/>
        </w:rPr>
        <w:t xml:space="preserve"> отраженная на счете 303.05 </w:t>
      </w:r>
      <w:r w:rsidR="002A2246">
        <w:rPr>
          <w:sz w:val="28"/>
          <w:szCs w:val="28"/>
        </w:rPr>
        <w:t xml:space="preserve">в сумме </w:t>
      </w:r>
      <w:r w:rsidR="00806AA0">
        <w:rPr>
          <w:sz w:val="28"/>
          <w:szCs w:val="28"/>
        </w:rPr>
        <w:t>31,66</w:t>
      </w:r>
      <w:r w:rsidR="002A2246">
        <w:rPr>
          <w:sz w:val="28"/>
          <w:szCs w:val="28"/>
        </w:rPr>
        <w:t xml:space="preserve"> руб. - неиспользованные средства субсидии на иные цели,</w:t>
      </w:r>
      <w:r w:rsidR="00806AA0">
        <w:rPr>
          <w:sz w:val="28"/>
          <w:szCs w:val="28"/>
        </w:rPr>
        <w:t xml:space="preserve"> которые будут возвращены в 2023</w:t>
      </w:r>
      <w:r w:rsidR="002A2246">
        <w:rPr>
          <w:sz w:val="28"/>
          <w:szCs w:val="28"/>
        </w:rPr>
        <w:t xml:space="preserve"> году.</w:t>
      </w:r>
    </w:p>
    <w:p w:rsidR="00DD19B1" w:rsidRPr="005178ED" w:rsidRDefault="006C26B0" w:rsidP="00CC2C8A">
      <w:pPr>
        <w:jc w:val="both"/>
        <w:rPr>
          <w:sz w:val="28"/>
          <w:szCs w:val="28"/>
        </w:rPr>
      </w:pPr>
      <w:r>
        <w:rPr>
          <w:sz w:val="28"/>
          <w:szCs w:val="28"/>
        </w:rPr>
        <w:tab/>
      </w:r>
    </w:p>
    <w:p w:rsidR="006C26B0" w:rsidRPr="00DD19B1" w:rsidRDefault="006C26B0" w:rsidP="00DD19B1">
      <w:pPr>
        <w:ind w:firstLine="1418"/>
        <w:jc w:val="both"/>
        <w:rPr>
          <w:b/>
          <w:sz w:val="28"/>
          <w:szCs w:val="28"/>
        </w:rPr>
      </w:pPr>
      <w:r w:rsidRPr="006C26B0">
        <w:rPr>
          <w:b/>
          <w:sz w:val="28"/>
          <w:szCs w:val="28"/>
        </w:rPr>
        <w:t>форма 0503730 «Баланс государственного (муниципального) учреждения»</w:t>
      </w:r>
    </w:p>
    <w:p w:rsidR="00DD19B1" w:rsidRPr="00DD19B1" w:rsidRDefault="00DD19B1" w:rsidP="00DD19B1">
      <w:pPr>
        <w:ind w:firstLine="1418"/>
        <w:jc w:val="both"/>
        <w:rPr>
          <w:b/>
          <w:sz w:val="28"/>
          <w:szCs w:val="28"/>
        </w:rPr>
      </w:pPr>
    </w:p>
    <w:p w:rsidR="006C26B0" w:rsidRDefault="00777658" w:rsidP="00CC2C8A">
      <w:pPr>
        <w:jc w:val="both"/>
        <w:rPr>
          <w:sz w:val="28"/>
          <w:szCs w:val="28"/>
        </w:rPr>
      </w:pPr>
      <w:r>
        <w:rPr>
          <w:sz w:val="28"/>
          <w:szCs w:val="28"/>
        </w:rPr>
        <w:tab/>
      </w:r>
      <w:r w:rsidR="00C3190D">
        <w:rPr>
          <w:sz w:val="28"/>
          <w:szCs w:val="28"/>
        </w:rPr>
        <w:t>По строке 201 формы</w:t>
      </w:r>
      <w:r>
        <w:rPr>
          <w:sz w:val="28"/>
          <w:szCs w:val="28"/>
        </w:rPr>
        <w:t xml:space="preserve"> 0503</w:t>
      </w:r>
      <w:r w:rsidR="006C26B0">
        <w:rPr>
          <w:sz w:val="28"/>
          <w:szCs w:val="28"/>
        </w:rPr>
        <w:t>730 «Баланс государственного (муниципального)</w:t>
      </w:r>
      <w:r>
        <w:rPr>
          <w:sz w:val="28"/>
          <w:szCs w:val="28"/>
        </w:rPr>
        <w:t xml:space="preserve"> учреждения»</w:t>
      </w:r>
      <w:r w:rsidR="00C3190D">
        <w:rPr>
          <w:sz w:val="28"/>
          <w:szCs w:val="28"/>
        </w:rPr>
        <w:t xml:space="preserve"> отражаются </w:t>
      </w:r>
      <w:r w:rsidR="00E5336D">
        <w:rPr>
          <w:sz w:val="28"/>
          <w:szCs w:val="28"/>
        </w:rPr>
        <w:t>неиспользованные остатки</w:t>
      </w:r>
      <w:r w:rsidR="00806AA0">
        <w:rPr>
          <w:sz w:val="28"/>
          <w:szCs w:val="28"/>
        </w:rPr>
        <w:t xml:space="preserve"> по КФО 5 в сумме 31,66 руб. </w:t>
      </w:r>
      <w:r w:rsidR="00C3190D">
        <w:rPr>
          <w:sz w:val="28"/>
          <w:szCs w:val="28"/>
        </w:rPr>
        <w:t xml:space="preserve"> </w:t>
      </w:r>
    </w:p>
    <w:p w:rsidR="00F82DB0" w:rsidRDefault="006C26B0" w:rsidP="00CC2C8A">
      <w:pPr>
        <w:jc w:val="both"/>
        <w:rPr>
          <w:sz w:val="28"/>
          <w:szCs w:val="28"/>
        </w:rPr>
      </w:pPr>
      <w:r>
        <w:rPr>
          <w:sz w:val="28"/>
          <w:szCs w:val="28"/>
        </w:rPr>
        <w:tab/>
      </w:r>
      <w:r w:rsidR="00C3190D">
        <w:rPr>
          <w:sz w:val="28"/>
          <w:szCs w:val="28"/>
        </w:rPr>
        <w:t xml:space="preserve">По строке 520  </w:t>
      </w:r>
      <w:r w:rsidR="002A2246">
        <w:rPr>
          <w:sz w:val="28"/>
          <w:szCs w:val="28"/>
        </w:rPr>
        <w:t xml:space="preserve">«Резервы предстоящих периодов» </w:t>
      </w:r>
      <w:r w:rsidR="00C3190D">
        <w:rPr>
          <w:sz w:val="28"/>
          <w:szCs w:val="28"/>
        </w:rPr>
        <w:t xml:space="preserve">по счету 40160 </w:t>
      </w:r>
      <w:r w:rsidR="00D61CAE">
        <w:rPr>
          <w:sz w:val="28"/>
          <w:szCs w:val="28"/>
        </w:rPr>
        <w:t xml:space="preserve"> </w:t>
      </w:r>
      <w:r w:rsidR="00806AA0">
        <w:rPr>
          <w:sz w:val="28"/>
          <w:szCs w:val="28"/>
        </w:rPr>
        <w:t>1528812,77</w:t>
      </w:r>
      <w:r w:rsidR="00D61CAE" w:rsidRPr="00D61CAE">
        <w:rPr>
          <w:sz w:val="28"/>
          <w:szCs w:val="28"/>
        </w:rPr>
        <w:t xml:space="preserve"> </w:t>
      </w:r>
      <w:r w:rsidR="00D61CAE">
        <w:rPr>
          <w:sz w:val="28"/>
          <w:szCs w:val="28"/>
        </w:rPr>
        <w:t xml:space="preserve">руб. </w:t>
      </w:r>
      <w:r w:rsidR="002A2246">
        <w:rPr>
          <w:sz w:val="28"/>
          <w:szCs w:val="28"/>
        </w:rPr>
        <w:t xml:space="preserve">отражается сумма резерва предстоящей  оплаты </w:t>
      </w:r>
      <w:r w:rsidR="00CC7A36">
        <w:rPr>
          <w:sz w:val="28"/>
          <w:szCs w:val="28"/>
        </w:rPr>
        <w:t xml:space="preserve"> отпусков</w:t>
      </w:r>
      <w:r w:rsidR="002A2246">
        <w:rPr>
          <w:sz w:val="28"/>
          <w:szCs w:val="28"/>
        </w:rPr>
        <w:t xml:space="preserve">, включая </w:t>
      </w:r>
      <w:r w:rsidR="00424DF5">
        <w:rPr>
          <w:sz w:val="28"/>
          <w:szCs w:val="28"/>
        </w:rPr>
        <w:t>оплату начислений на выплаты по оплате труда</w:t>
      </w:r>
      <w:r w:rsidR="00CC7A36">
        <w:rPr>
          <w:sz w:val="28"/>
          <w:szCs w:val="28"/>
        </w:rPr>
        <w:t xml:space="preserve"> по КФО 4</w:t>
      </w:r>
      <w:r w:rsidR="00D61CAE">
        <w:rPr>
          <w:sz w:val="28"/>
          <w:szCs w:val="28"/>
        </w:rPr>
        <w:t>.</w:t>
      </w:r>
    </w:p>
    <w:p w:rsidR="00F82DB0" w:rsidRDefault="00F82DB0" w:rsidP="00CC2C8A">
      <w:pPr>
        <w:jc w:val="both"/>
        <w:rPr>
          <w:sz w:val="28"/>
          <w:szCs w:val="28"/>
        </w:rPr>
      </w:pPr>
      <w:r>
        <w:rPr>
          <w:sz w:val="28"/>
          <w:szCs w:val="28"/>
        </w:rPr>
        <w:tab/>
        <w:t xml:space="preserve">В форме 0503730 «Справка о наличии имущества и обязательств на </w:t>
      </w:r>
      <w:proofErr w:type="spellStart"/>
      <w:r>
        <w:rPr>
          <w:sz w:val="28"/>
          <w:szCs w:val="28"/>
        </w:rPr>
        <w:t>забалансовых</w:t>
      </w:r>
      <w:proofErr w:type="spellEnd"/>
      <w:r>
        <w:rPr>
          <w:sz w:val="28"/>
          <w:szCs w:val="28"/>
        </w:rPr>
        <w:t xml:space="preserve"> счетах»</w:t>
      </w:r>
      <w:r w:rsidRPr="00F82DB0">
        <w:rPr>
          <w:sz w:val="28"/>
          <w:szCs w:val="28"/>
        </w:rPr>
        <w:t>:</w:t>
      </w:r>
    </w:p>
    <w:p w:rsidR="00777658" w:rsidRPr="006C26B0" w:rsidRDefault="00F82DB0" w:rsidP="00F82DB0">
      <w:pPr>
        <w:pStyle w:val="ab"/>
        <w:numPr>
          <w:ilvl w:val="0"/>
          <w:numId w:val="38"/>
        </w:numPr>
        <w:jc w:val="both"/>
        <w:rPr>
          <w:rFonts w:ascii="Times New Roman" w:hAnsi="Times New Roman"/>
          <w:sz w:val="28"/>
          <w:szCs w:val="28"/>
        </w:rPr>
      </w:pPr>
      <w:r w:rsidRPr="006C26B0">
        <w:rPr>
          <w:rFonts w:ascii="Times New Roman" w:hAnsi="Times New Roman"/>
          <w:sz w:val="28"/>
          <w:szCs w:val="28"/>
        </w:rPr>
        <w:t>счет 03</w:t>
      </w:r>
      <w:r w:rsidR="00294D59" w:rsidRPr="006C26B0">
        <w:rPr>
          <w:rFonts w:ascii="Times New Roman" w:hAnsi="Times New Roman"/>
          <w:sz w:val="28"/>
          <w:szCs w:val="28"/>
        </w:rPr>
        <w:t xml:space="preserve"> «Бланки строгой отчетности»</w:t>
      </w:r>
      <w:r w:rsidRPr="006C26B0">
        <w:rPr>
          <w:rFonts w:ascii="Times New Roman" w:hAnsi="Times New Roman"/>
          <w:sz w:val="28"/>
          <w:szCs w:val="28"/>
        </w:rPr>
        <w:t xml:space="preserve"> числятся неиспользованные бланки строгой отчетности</w:t>
      </w:r>
      <w:r w:rsidR="00294D59" w:rsidRPr="006C26B0">
        <w:rPr>
          <w:rFonts w:ascii="Times New Roman" w:hAnsi="Times New Roman"/>
          <w:sz w:val="28"/>
          <w:szCs w:val="28"/>
        </w:rPr>
        <w:t xml:space="preserve"> на</w:t>
      </w:r>
      <w:r w:rsidRPr="006C26B0">
        <w:rPr>
          <w:rFonts w:ascii="Times New Roman" w:hAnsi="Times New Roman"/>
          <w:sz w:val="28"/>
          <w:szCs w:val="28"/>
        </w:rPr>
        <w:t xml:space="preserve"> сумм</w:t>
      </w:r>
      <w:r w:rsidR="00294D59" w:rsidRPr="006C26B0">
        <w:rPr>
          <w:rFonts w:ascii="Times New Roman" w:hAnsi="Times New Roman"/>
          <w:sz w:val="28"/>
          <w:szCs w:val="28"/>
        </w:rPr>
        <w:t>у</w:t>
      </w:r>
      <w:r w:rsidR="00F56B6B" w:rsidRPr="006C26B0">
        <w:rPr>
          <w:rFonts w:ascii="Times New Roman" w:hAnsi="Times New Roman"/>
          <w:sz w:val="28"/>
          <w:szCs w:val="28"/>
        </w:rPr>
        <w:t xml:space="preserve"> </w:t>
      </w:r>
      <w:r w:rsidR="00806AA0">
        <w:rPr>
          <w:rFonts w:ascii="Times New Roman" w:hAnsi="Times New Roman"/>
          <w:sz w:val="28"/>
          <w:szCs w:val="28"/>
        </w:rPr>
        <w:t xml:space="preserve">6057,00 </w:t>
      </w:r>
      <w:r w:rsidRPr="006C26B0">
        <w:rPr>
          <w:rFonts w:ascii="Times New Roman" w:hAnsi="Times New Roman"/>
          <w:sz w:val="28"/>
          <w:szCs w:val="28"/>
        </w:rPr>
        <w:t>руб</w:t>
      </w:r>
      <w:r w:rsidR="00294D59" w:rsidRPr="006C26B0">
        <w:rPr>
          <w:rFonts w:ascii="Times New Roman" w:hAnsi="Times New Roman"/>
          <w:sz w:val="28"/>
          <w:szCs w:val="28"/>
        </w:rPr>
        <w:t>.</w:t>
      </w:r>
      <w:r w:rsidRPr="006C26B0">
        <w:rPr>
          <w:rFonts w:ascii="Times New Roman" w:hAnsi="Times New Roman"/>
          <w:sz w:val="28"/>
          <w:szCs w:val="28"/>
        </w:rPr>
        <w:t>;</w:t>
      </w:r>
    </w:p>
    <w:p w:rsidR="00294D59" w:rsidRPr="006C26B0" w:rsidRDefault="00F56B6B" w:rsidP="00F82DB0">
      <w:pPr>
        <w:pStyle w:val="ab"/>
        <w:numPr>
          <w:ilvl w:val="0"/>
          <w:numId w:val="38"/>
        </w:numPr>
        <w:jc w:val="both"/>
        <w:rPr>
          <w:rFonts w:ascii="Times New Roman" w:hAnsi="Times New Roman"/>
          <w:sz w:val="28"/>
          <w:szCs w:val="28"/>
        </w:rPr>
      </w:pPr>
      <w:r w:rsidRPr="006C26B0">
        <w:rPr>
          <w:rFonts w:ascii="Times New Roman" w:hAnsi="Times New Roman"/>
          <w:sz w:val="28"/>
          <w:szCs w:val="28"/>
        </w:rPr>
        <w:lastRenderedPageBreak/>
        <w:t>счет 09  запасные части к транспортным средствам</w:t>
      </w:r>
      <w:r w:rsidR="006C26B0">
        <w:rPr>
          <w:rFonts w:ascii="Times New Roman" w:hAnsi="Times New Roman"/>
          <w:sz w:val="28"/>
          <w:szCs w:val="28"/>
        </w:rPr>
        <w:t xml:space="preserve">, выданные взамен </w:t>
      </w:r>
      <w:proofErr w:type="spellStart"/>
      <w:r w:rsidR="006C26B0">
        <w:rPr>
          <w:rFonts w:ascii="Times New Roman" w:hAnsi="Times New Roman"/>
          <w:sz w:val="28"/>
          <w:szCs w:val="28"/>
        </w:rPr>
        <w:t>изноше</w:t>
      </w:r>
      <w:r w:rsidRPr="006C26B0">
        <w:rPr>
          <w:rFonts w:ascii="Times New Roman" w:hAnsi="Times New Roman"/>
          <w:sz w:val="28"/>
          <w:szCs w:val="28"/>
        </w:rPr>
        <w:t>ных</w:t>
      </w:r>
      <w:proofErr w:type="spellEnd"/>
      <w:r w:rsidRPr="006C26B0">
        <w:rPr>
          <w:rFonts w:ascii="Times New Roman" w:hAnsi="Times New Roman"/>
          <w:sz w:val="28"/>
          <w:szCs w:val="28"/>
        </w:rPr>
        <w:t xml:space="preserve"> на сумму </w:t>
      </w:r>
      <w:r w:rsidR="00806AA0">
        <w:rPr>
          <w:rFonts w:ascii="Times New Roman" w:hAnsi="Times New Roman"/>
          <w:sz w:val="28"/>
          <w:szCs w:val="28"/>
        </w:rPr>
        <w:t xml:space="preserve">83366,04 </w:t>
      </w:r>
      <w:r w:rsidRPr="006C26B0">
        <w:rPr>
          <w:rFonts w:ascii="Times New Roman" w:hAnsi="Times New Roman"/>
          <w:sz w:val="28"/>
          <w:szCs w:val="28"/>
        </w:rPr>
        <w:t>руб.</w:t>
      </w:r>
      <w:r w:rsidR="00806AA0">
        <w:rPr>
          <w:rFonts w:ascii="Times New Roman" w:hAnsi="Times New Roman"/>
          <w:sz w:val="28"/>
          <w:szCs w:val="28"/>
        </w:rPr>
        <w:t xml:space="preserve"> (автомобильные шины и диски)</w:t>
      </w:r>
    </w:p>
    <w:p w:rsidR="00BB40F8" w:rsidRDefault="00F56B6B" w:rsidP="00C96271">
      <w:pPr>
        <w:pStyle w:val="ab"/>
        <w:numPr>
          <w:ilvl w:val="0"/>
          <w:numId w:val="38"/>
        </w:numPr>
        <w:jc w:val="both"/>
        <w:rPr>
          <w:rFonts w:ascii="Times New Roman" w:hAnsi="Times New Roman"/>
          <w:sz w:val="28"/>
          <w:szCs w:val="28"/>
        </w:rPr>
      </w:pPr>
      <w:r w:rsidRPr="006C26B0">
        <w:rPr>
          <w:rFonts w:ascii="Times New Roman" w:hAnsi="Times New Roman"/>
          <w:sz w:val="28"/>
          <w:szCs w:val="28"/>
        </w:rPr>
        <w:t xml:space="preserve">счет 21 «Основные средства в эксплуатации» числятся основные средства, стоимостью менее 10 000,00 руб. на сумму </w:t>
      </w:r>
      <w:r w:rsidR="009A5716">
        <w:rPr>
          <w:rFonts w:ascii="Times New Roman" w:hAnsi="Times New Roman"/>
          <w:sz w:val="28"/>
          <w:szCs w:val="28"/>
        </w:rPr>
        <w:t xml:space="preserve">1184881,53 </w:t>
      </w:r>
      <w:r w:rsidRPr="006C26B0">
        <w:rPr>
          <w:rFonts w:ascii="Times New Roman" w:hAnsi="Times New Roman"/>
          <w:sz w:val="28"/>
          <w:szCs w:val="28"/>
        </w:rPr>
        <w:t>руб</w:t>
      </w:r>
      <w:proofErr w:type="gramStart"/>
      <w:r w:rsidRPr="006C26B0">
        <w:rPr>
          <w:rFonts w:ascii="Times New Roman" w:hAnsi="Times New Roman"/>
          <w:sz w:val="28"/>
          <w:szCs w:val="28"/>
        </w:rPr>
        <w:t>..</w:t>
      </w:r>
      <w:proofErr w:type="gramEnd"/>
    </w:p>
    <w:p w:rsidR="002472D5" w:rsidRPr="002472D5" w:rsidRDefault="002472D5" w:rsidP="002472D5">
      <w:pPr>
        <w:jc w:val="both"/>
        <w:rPr>
          <w:sz w:val="28"/>
          <w:szCs w:val="28"/>
        </w:rPr>
      </w:pPr>
      <w:r>
        <w:rPr>
          <w:sz w:val="28"/>
          <w:szCs w:val="28"/>
        </w:rPr>
        <w:tab/>
        <w:t xml:space="preserve">В форме 0503710 «Справка по заключению учреждением счетов бухгалтерского учета отчетного финансового года» отражены обороты по счетам </w:t>
      </w:r>
      <w:r w:rsidR="00C14A8B">
        <w:rPr>
          <w:sz w:val="28"/>
          <w:szCs w:val="28"/>
        </w:rPr>
        <w:t>бухгалтерского учета в разрезе деятельности с целевыми средствами, по государственному заданию и приносящей доход деятельности.</w:t>
      </w:r>
    </w:p>
    <w:p w:rsidR="00DD19B1" w:rsidRPr="005178ED" w:rsidRDefault="00DD19B1" w:rsidP="00C96271">
      <w:pPr>
        <w:ind w:firstLine="708"/>
        <w:jc w:val="both"/>
        <w:rPr>
          <w:b/>
          <w:sz w:val="28"/>
          <w:szCs w:val="28"/>
        </w:rPr>
      </w:pPr>
    </w:p>
    <w:p w:rsidR="00C96271" w:rsidRDefault="00C96271" w:rsidP="00C96271">
      <w:pPr>
        <w:ind w:firstLine="708"/>
        <w:jc w:val="both"/>
        <w:rPr>
          <w:b/>
          <w:sz w:val="28"/>
          <w:szCs w:val="28"/>
        </w:rPr>
      </w:pPr>
      <w:r w:rsidRPr="00C96271">
        <w:rPr>
          <w:b/>
          <w:sz w:val="28"/>
          <w:szCs w:val="28"/>
        </w:rPr>
        <w:t>Форма 0503773 «Сведения об изменении остатков валюты баланса учреждения»</w:t>
      </w:r>
    </w:p>
    <w:p w:rsidR="00C96271" w:rsidRDefault="00C96271" w:rsidP="00C96271">
      <w:pPr>
        <w:ind w:firstLine="708"/>
        <w:jc w:val="both"/>
        <w:rPr>
          <w:sz w:val="28"/>
          <w:szCs w:val="28"/>
        </w:rPr>
      </w:pPr>
      <w:r w:rsidRPr="00C96271">
        <w:rPr>
          <w:sz w:val="28"/>
          <w:szCs w:val="28"/>
        </w:rPr>
        <w:t>Валюта баланса</w:t>
      </w:r>
      <w:r>
        <w:rPr>
          <w:sz w:val="28"/>
          <w:szCs w:val="28"/>
        </w:rPr>
        <w:t xml:space="preserve"> не изменилась, поэтому числовые значения отсутствуют.</w:t>
      </w:r>
    </w:p>
    <w:p w:rsidR="00C96271" w:rsidRDefault="00C96271" w:rsidP="00C96271">
      <w:pPr>
        <w:ind w:firstLine="708"/>
        <w:jc w:val="both"/>
        <w:rPr>
          <w:sz w:val="28"/>
          <w:szCs w:val="28"/>
        </w:rPr>
      </w:pPr>
    </w:p>
    <w:p w:rsidR="00C96271" w:rsidRPr="00E20A77" w:rsidRDefault="00C96271" w:rsidP="00C96271">
      <w:pPr>
        <w:ind w:firstLine="708"/>
        <w:jc w:val="both"/>
        <w:rPr>
          <w:sz w:val="28"/>
          <w:szCs w:val="28"/>
        </w:rPr>
      </w:pPr>
      <w:r w:rsidRPr="00E20A77">
        <w:rPr>
          <w:b/>
          <w:sz w:val="28"/>
          <w:szCs w:val="28"/>
        </w:rPr>
        <w:t>Форма 0503775 «Сведения о принятых и неисполненных обязательствах»</w:t>
      </w:r>
      <w:r w:rsidRPr="00E20A77">
        <w:rPr>
          <w:sz w:val="28"/>
          <w:szCs w:val="28"/>
        </w:rPr>
        <w:t xml:space="preserve"> </w:t>
      </w:r>
    </w:p>
    <w:p w:rsidR="009A5716" w:rsidRPr="00E20A77" w:rsidRDefault="00C96271" w:rsidP="009A5716">
      <w:pPr>
        <w:pStyle w:val="ab"/>
        <w:ind w:left="0" w:firstLine="567"/>
        <w:jc w:val="both"/>
        <w:rPr>
          <w:rFonts w:ascii="Times New Roman" w:hAnsi="Times New Roman"/>
          <w:sz w:val="28"/>
          <w:szCs w:val="28"/>
        </w:rPr>
      </w:pPr>
      <w:r w:rsidRPr="00E20A77">
        <w:rPr>
          <w:rFonts w:ascii="Times New Roman" w:hAnsi="Times New Roman"/>
          <w:sz w:val="28"/>
          <w:szCs w:val="28"/>
        </w:rPr>
        <w:t xml:space="preserve">В </w:t>
      </w:r>
      <w:r w:rsidR="009A5716" w:rsidRPr="00E20A77">
        <w:rPr>
          <w:rFonts w:ascii="Times New Roman" w:hAnsi="Times New Roman"/>
          <w:sz w:val="28"/>
          <w:szCs w:val="28"/>
        </w:rPr>
        <w:t xml:space="preserve">разделе 4 отражена аналитическая информация об экономии при заключении договоров с применением конкурентных способов. Экономия при заключении договора на права пользования </w:t>
      </w:r>
      <w:proofErr w:type="spellStart"/>
      <w:r w:rsidR="009A5716" w:rsidRPr="00E20A77">
        <w:rPr>
          <w:rFonts w:ascii="Times New Roman" w:hAnsi="Times New Roman"/>
          <w:sz w:val="28"/>
          <w:szCs w:val="28"/>
        </w:rPr>
        <w:t>Astra</w:t>
      </w:r>
      <w:proofErr w:type="spellEnd"/>
      <w:r w:rsidR="009A5716" w:rsidRPr="00E20A77">
        <w:rPr>
          <w:rFonts w:ascii="Times New Roman" w:hAnsi="Times New Roman"/>
          <w:sz w:val="28"/>
          <w:szCs w:val="28"/>
        </w:rPr>
        <w:t xml:space="preserve"> </w:t>
      </w:r>
      <w:proofErr w:type="spellStart"/>
      <w:r w:rsidR="009A5716" w:rsidRPr="00E20A77">
        <w:rPr>
          <w:rFonts w:ascii="Times New Roman" w:hAnsi="Times New Roman"/>
          <w:sz w:val="28"/>
          <w:szCs w:val="28"/>
        </w:rPr>
        <w:t>Linex</w:t>
      </w:r>
      <w:proofErr w:type="spellEnd"/>
      <w:r w:rsidR="009A5716" w:rsidRPr="00E20A77">
        <w:rPr>
          <w:rFonts w:ascii="Times New Roman" w:hAnsi="Times New Roman"/>
          <w:sz w:val="28"/>
          <w:szCs w:val="28"/>
        </w:rPr>
        <w:t xml:space="preserve"> </w:t>
      </w:r>
      <w:proofErr w:type="spellStart"/>
      <w:r w:rsidR="009A5716" w:rsidRPr="00E20A77">
        <w:rPr>
          <w:rFonts w:ascii="Times New Roman" w:hAnsi="Times New Roman"/>
          <w:sz w:val="28"/>
          <w:szCs w:val="28"/>
        </w:rPr>
        <w:t>Special</w:t>
      </w:r>
      <w:proofErr w:type="spellEnd"/>
      <w:r w:rsidR="009A5716" w:rsidRPr="00E20A77">
        <w:rPr>
          <w:rFonts w:ascii="Times New Roman" w:hAnsi="Times New Roman"/>
          <w:sz w:val="28"/>
          <w:szCs w:val="28"/>
        </w:rPr>
        <w:t xml:space="preserve"> </w:t>
      </w:r>
      <w:proofErr w:type="spellStart"/>
      <w:r w:rsidR="009A5716" w:rsidRPr="00E20A77">
        <w:rPr>
          <w:rFonts w:ascii="Times New Roman" w:hAnsi="Times New Roman"/>
          <w:sz w:val="28"/>
          <w:szCs w:val="28"/>
        </w:rPr>
        <w:t>Edition</w:t>
      </w:r>
      <w:proofErr w:type="spellEnd"/>
      <w:r w:rsidR="009A5716" w:rsidRPr="00E20A77">
        <w:rPr>
          <w:rFonts w:ascii="Times New Roman" w:hAnsi="Times New Roman"/>
          <w:sz w:val="28"/>
          <w:szCs w:val="28"/>
        </w:rPr>
        <w:t xml:space="preserve"> и P7-офис. Профессиональный составила 13271,36 </w:t>
      </w:r>
      <w:proofErr w:type="spellStart"/>
      <w:r w:rsidR="009A5716" w:rsidRPr="00E20A77">
        <w:rPr>
          <w:rFonts w:ascii="Times New Roman" w:hAnsi="Times New Roman"/>
          <w:sz w:val="28"/>
          <w:szCs w:val="28"/>
        </w:rPr>
        <w:t>руб</w:t>
      </w:r>
      <w:proofErr w:type="spellEnd"/>
      <w:r w:rsidR="009A5716" w:rsidRPr="00E20A77">
        <w:rPr>
          <w:rFonts w:ascii="Times New Roman" w:hAnsi="Times New Roman"/>
          <w:sz w:val="28"/>
          <w:szCs w:val="28"/>
        </w:rPr>
        <w:t xml:space="preserve">, при заключении договора на поставку офисной техники составила 353220,99 руб. </w:t>
      </w:r>
    </w:p>
    <w:p w:rsidR="009A5716" w:rsidRPr="00E20A77" w:rsidRDefault="009A5716" w:rsidP="00C96271">
      <w:pPr>
        <w:ind w:firstLine="708"/>
        <w:jc w:val="both"/>
        <w:rPr>
          <w:sz w:val="28"/>
          <w:szCs w:val="28"/>
        </w:rPr>
      </w:pPr>
      <w:r w:rsidRPr="00E20A77">
        <w:rPr>
          <w:sz w:val="28"/>
          <w:szCs w:val="28"/>
        </w:rPr>
        <w:t xml:space="preserve"> </w:t>
      </w:r>
    </w:p>
    <w:p w:rsidR="005F7671" w:rsidRPr="00191436" w:rsidRDefault="00191436" w:rsidP="00C96271">
      <w:pPr>
        <w:ind w:firstLine="708"/>
        <w:jc w:val="both"/>
        <w:rPr>
          <w:sz w:val="28"/>
          <w:szCs w:val="28"/>
        </w:rPr>
      </w:pPr>
      <w:r w:rsidRPr="00E20A77">
        <w:rPr>
          <w:sz w:val="28"/>
          <w:szCs w:val="28"/>
        </w:rPr>
        <w:t>Основные положения у</w:t>
      </w:r>
      <w:r>
        <w:rPr>
          <w:sz w:val="28"/>
          <w:szCs w:val="28"/>
        </w:rPr>
        <w:t>четной политики учреждения отражены в таблице №4.</w:t>
      </w:r>
    </w:p>
    <w:p w:rsidR="00415641" w:rsidRPr="00222051" w:rsidRDefault="00415641" w:rsidP="00A73070">
      <w:pPr>
        <w:jc w:val="center"/>
        <w:rPr>
          <w:b/>
          <w:sz w:val="28"/>
          <w:szCs w:val="28"/>
        </w:rPr>
      </w:pPr>
      <w:r w:rsidRPr="00222051">
        <w:rPr>
          <w:b/>
          <w:sz w:val="28"/>
          <w:szCs w:val="28"/>
        </w:rPr>
        <w:t>Раздел V</w:t>
      </w:r>
    </w:p>
    <w:p w:rsidR="00415641" w:rsidRDefault="00415641" w:rsidP="00C443DF">
      <w:pPr>
        <w:ind w:firstLine="709"/>
        <w:jc w:val="center"/>
        <w:rPr>
          <w:b/>
          <w:i/>
          <w:sz w:val="28"/>
          <w:szCs w:val="28"/>
        </w:rPr>
      </w:pPr>
      <w:r w:rsidRPr="00222051">
        <w:rPr>
          <w:b/>
          <w:i/>
          <w:sz w:val="28"/>
          <w:szCs w:val="28"/>
        </w:rPr>
        <w:t>Прочие вопросы деятельности учреждения</w:t>
      </w:r>
    </w:p>
    <w:p w:rsidR="00AD3375" w:rsidRDefault="00AD3375" w:rsidP="00C443DF">
      <w:pPr>
        <w:ind w:firstLine="709"/>
        <w:jc w:val="center"/>
        <w:rPr>
          <w:b/>
          <w:i/>
          <w:sz w:val="28"/>
          <w:szCs w:val="28"/>
        </w:rPr>
      </w:pPr>
    </w:p>
    <w:p w:rsidR="00AD3375" w:rsidRDefault="00BB5CCE" w:rsidP="00A60C7F">
      <w:pPr>
        <w:ind w:firstLine="709"/>
        <w:jc w:val="both"/>
        <w:rPr>
          <w:sz w:val="28"/>
          <w:szCs w:val="28"/>
        </w:rPr>
      </w:pPr>
      <w:r>
        <w:rPr>
          <w:sz w:val="28"/>
          <w:szCs w:val="28"/>
        </w:rPr>
        <w:t xml:space="preserve">Перед составлением годовой отчетности проведена инвентаризация финансовых и нефинансовых активов и обязательств и иных активов и обязательств, числящихся на балансовых и </w:t>
      </w:r>
      <w:proofErr w:type="spellStart"/>
      <w:r>
        <w:rPr>
          <w:sz w:val="28"/>
          <w:szCs w:val="28"/>
        </w:rPr>
        <w:t>забалансовых</w:t>
      </w:r>
      <w:proofErr w:type="spellEnd"/>
      <w:r>
        <w:rPr>
          <w:sz w:val="28"/>
          <w:szCs w:val="28"/>
        </w:rPr>
        <w:t xml:space="preserve"> счетах. Фактов расхождений с бухгалтерским учетом не выявлено, таблица №6 «Сведения о проведении инвентаризаций отсутствует. </w:t>
      </w:r>
    </w:p>
    <w:p w:rsidR="00BB5CCE" w:rsidRDefault="00BB5CCE" w:rsidP="00A60C7F">
      <w:pPr>
        <w:ind w:firstLine="709"/>
        <w:jc w:val="both"/>
        <w:rPr>
          <w:sz w:val="28"/>
          <w:szCs w:val="28"/>
        </w:rPr>
      </w:pPr>
      <w:r>
        <w:rPr>
          <w:sz w:val="28"/>
          <w:szCs w:val="28"/>
        </w:rPr>
        <w:t>В соответствии с федеральными стандартами бухгалтерского учета  для организаций государственного сектора, утвержденными приказами Министерства финансов Российской Федерации от 31 декабря 2016 года №256н «Концептуальные основы бухгалтерского учета и отчетности организаций государственного сектора», №257</w:t>
      </w:r>
      <w:r w:rsidR="00A60C7F">
        <w:rPr>
          <w:sz w:val="28"/>
          <w:szCs w:val="28"/>
        </w:rPr>
        <w:t>н «Основные средства», №258н «Аренда»</w:t>
      </w:r>
      <w:r w:rsidR="004208EB">
        <w:rPr>
          <w:sz w:val="28"/>
          <w:szCs w:val="28"/>
        </w:rPr>
        <w:t xml:space="preserve"> проведена инвентаризация с целью определения статуса объекта основных средств. Все основные средства являются активами и объектов </w:t>
      </w:r>
      <w:proofErr w:type="gramStart"/>
      <w:r w:rsidR="004208EB">
        <w:rPr>
          <w:sz w:val="28"/>
          <w:szCs w:val="28"/>
        </w:rPr>
        <w:t>для</w:t>
      </w:r>
      <w:proofErr w:type="gramEnd"/>
      <w:r w:rsidR="004208EB">
        <w:rPr>
          <w:sz w:val="28"/>
          <w:szCs w:val="28"/>
        </w:rPr>
        <w:t xml:space="preserve"> обесценивая не установлено.</w:t>
      </w:r>
    </w:p>
    <w:p w:rsidR="00591119" w:rsidRDefault="00415641" w:rsidP="000B556B">
      <w:pPr>
        <w:ind w:firstLine="708"/>
        <w:jc w:val="both"/>
        <w:rPr>
          <w:sz w:val="28"/>
          <w:szCs w:val="28"/>
        </w:rPr>
      </w:pPr>
      <w:r w:rsidRPr="00222051">
        <w:rPr>
          <w:sz w:val="28"/>
          <w:szCs w:val="28"/>
        </w:rPr>
        <w:t xml:space="preserve">Обработка учетной информации  по бухгалтерскому учету осуществляется  с использованием  программных продуктов «1С: БГУ» </w:t>
      </w:r>
      <w:r w:rsidR="009A5716">
        <w:rPr>
          <w:sz w:val="28"/>
          <w:szCs w:val="28"/>
        </w:rPr>
        <w:t>2</w:t>
      </w:r>
      <w:r w:rsidRPr="00222051">
        <w:rPr>
          <w:sz w:val="28"/>
          <w:szCs w:val="28"/>
        </w:rPr>
        <w:t>.0 , «1С: ЗКГУ» 3.0 , А</w:t>
      </w:r>
      <w:proofErr w:type="gramStart"/>
      <w:r w:rsidRPr="00222051">
        <w:rPr>
          <w:sz w:val="28"/>
          <w:szCs w:val="28"/>
        </w:rPr>
        <w:t>С«</w:t>
      </w:r>
      <w:proofErr w:type="gramEnd"/>
      <w:r w:rsidRPr="00222051">
        <w:rPr>
          <w:sz w:val="28"/>
          <w:szCs w:val="28"/>
        </w:rPr>
        <w:t xml:space="preserve">АЦК-Финансы», </w:t>
      </w:r>
      <w:proofErr w:type="spellStart"/>
      <w:r w:rsidRPr="00222051">
        <w:rPr>
          <w:sz w:val="28"/>
          <w:szCs w:val="28"/>
        </w:rPr>
        <w:t>ПО«Свод</w:t>
      </w:r>
      <w:proofErr w:type="spellEnd"/>
      <w:r w:rsidRPr="00222051">
        <w:rPr>
          <w:sz w:val="28"/>
          <w:szCs w:val="28"/>
        </w:rPr>
        <w:t xml:space="preserve">-Смарт», АС«АЦК Госзаказ», </w:t>
      </w:r>
      <w:r w:rsidRPr="00222051">
        <w:rPr>
          <w:sz w:val="28"/>
          <w:szCs w:val="28"/>
        </w:rPr>
        <w:lastRenderedPageBreak/>
        <w:t xml:space="preserve">Сбербанк Бизнес Онлайн,  АИС «ЭСРН», «Контур-Экстерн», VIP </w:t>
      </w:r>
      <w:proofErr w:type="spellStart"/>
      <w:r w:rsidRPr="00222051">
        <w:rPr>
          <w:sz w:val="28"/>
          <w:szCs w:val="28"/>
        </w:rPr>
        <w:t>Net</w:t>
      </w:r>
      <w:proofErr w:type="spellEnd"/>
      <w:r w:rsidRPr="00222051">
        <w:rPr>
          <w:sz w:val="28"/>
          <w:szCs w:val="28"/>
        </w:rPr>
        <w:t>, ЕИС «РТС-Тендер</w:t>
      </w:r>
      <w:r w:rsidR="009A5716">
        <w:rPr>
          <w:sz w:val="28"/>
          <w:szCs w:val="28"/>
        </w:rPr>
        <w:t>»</w:t>
      </w:r>
      <w:r w:rsidRPr="00222051">
        <w:rPr>
          <w:sz w:val="28"/>
          <w:szCs w:val="28"/>
        </w:rPr>
        <w:t xml:space="preserve"> </w:t>
      </w:r>
    </w:p>
    <w:tbl>
      <w:tblPr>
        <w:tblStyle w:val="ac"/>
        <w:tblW w:w="0" w:type="auto"/>
        <w:tblLook w:val="04A0" w:firstRow="1" w:lastRow="0" w:firstColumn="1" w:lastColumn="0" w:noHBand="0" w:noVBand="1"/>
      </w:tblPr>
      <w:tblGrid>
        <w:gridCol w:w="2321"/>
        <w:gridCol w:w="2254"/>
        <w:gridCol w:w="2734"/>
        <w:gridCol w:w="2318"/>
      </w:tblGrid>
      <w:tr w:rsidR="00591119" w:rsidTr="00C61B9F">
        <w:tc>
          <w:tcPr>
            <w:tcW w:w="2406" w:type="dxa"/>
          </w:tcPr>
          <w:p w:rsidR="00591119" w:rsidRDefault="00591119" w:rsidP="00C61B9F">
            <w:pPr>
              <w:jc w:val="both"/>
              <w:rPr>
                <w:sz w:val="28"/>
                <w:szCs w:val="28"/>
              </w:rPr>
            </w:pPr>
            <w:r>
              <w:rPr>
                <w:sz w:val="28"/>
                <w:szCs w:val="28"/>
              </w:rPr>
              <w:t>Наименование учреждения</w:t>
            </w:r>
          </w:p>
        </w:tc>
        <w:tc>
          <w:tcPr>
            <w:tcW w:w="2407" w:type="dxa"/>
          </w:tcPr>
          <w:p w:rsidR="00591119" w:rsidRDefault="00591119" w:rsidP="00C61B9F">
            <w:pPr>
              <w:jc w:val="both"/>
              <w:rPr>
                <w:sz w:val="28"/>
                <w:szCs w:val="28"/>
              </w:rPr>
            </w:pPr>
            <w:r>
              <w:rPr>
                <w:sz w:val="28"/>
                <w:szCs w:val="28"/>
              </w:rPr>
              <w:t>Количество физических лиц, всего</w:t>
            </w:r>
          </w:p>
        </w:tc>
        <w:tc>
          <w:tcPr>
            <w:tcW w:w="2407" w:type="dxa"/>
          </w:tcPr>
          <w:p w:rsidR="00591119" w:rsidRDefault="00591119" w:rsidP="00C61B9F">
            <w:pPr>
              <w:jc w:val="both"/>
              <w:rPr>
                <w:sz w:val="28"/>
                <w:szCs w:val="28"/>
              </w:rPr>
            </w:pPr>
            <w:r>
              <w:rPr>
                <w:sz w:val="28"/>
                <w:szCs w:val="28"/>
              </w:rPr>
              <w:t xml:space="preserve">Количество </w:t>
            </w:r>
            <w:proofErr w:type="gramStart"/>
            <w:r>
              <w:rPr>
                <w:sz w:val="28"/>
                <w:szCs w:val="28"/>
              </w:rPr>
              <w:t>автоматизированных</w:t>
            </w:r>
            <w:proofErr w:type="gramEnd"/>
            <w:r>
              <w:rPr>
                <w:sz w:val="28"/>
                <w:szCs w:val="28"/>
              </w:rPr>
              <w:t xml:space="preserve"> на портале</w:t>
            </w:r>
          </w:p>
        </w:tc>
        <w:tc>
          <w:tcPr>
            <w:tcW w:w="2407" w:type="dxa"/>
          </w:tcPr>
          <w:p w:rsidR="00591119" w:rsidRDefault="00591119" w:rsidP="00C61B9F">
            <w:pPr>
              <w:jc w:val="both"/>
              <w:rPr>
                <w:sz w:val="28"/>
                <w:szCs w:val="28"/>
              </w:rPr>
            </w:pPr>
            <w:r>
              <w:rPr>
                <w:sz w:val="28"/>
                <w:szCs w:val="28"/>
              </w:rPr>
              <w:t>Причины не подключения работников учреждения к Кадровому порталу</w:t>
            </w:r>
          </w:p>
        </w:tc>
      </w:tr>
      <w:tr w:rsidR="00591119" w:rsidTr="00C61B9F">
        <w:tc>
          <w:tcPr>
            <w:tcW w:w="2406" w:type="dxa"/>
          </w:tcPr>
          <w:p w:rsidR="00591119" w:rsidRDefault="00591119" w:rsidP="00591119">
            <w:pPr>
              <w:jc w:val="center"/>
              <w:rPr>
                <w:sz w:val="28"/>
                <w:szCs w:val="28"/>
              </w:rPr>
            </w:pPr>
            <w:r>
              <w:rPr>
                <w:sz w:val="28"/>
                <w:szCs w:val="28"/>
              </w:rPr>
              <w:t>ОГБУ «УСЗСОН по Чунскому району»</w:t>
            </w:r>
          </w:p>
        </w:tc>
        <w:tc>
          <w:tcPr>
            <w:tcW w:w="2407" w:type="dxa"/>
          </w:tcPr>
          <w:p w:rsidR="00591119" w:rsidRDefault="009A5716" w:rsidP="00C61B9F">
            <w:pPr>
              <w:jc w:val="center"/>
              <w:rPr>
                <w:sz w:val="28"/>
                <w:szCs w:val="28"/>
              </w:rPr>
            </w:pPr>
            <w:r>
              <w:rPr>
                <w:sz w:val="28"/>
                <w:szCs w:val="28"/>
              </w:rPr>
              <w:t>65</w:t>
            </w:r>
          </w:p>
        </w:tc>
        <w:tc>
          <w:tcPr>
            <w:tcW w:w="2407" w:type="dxa"/>
          </w:tcPr>
          <w:p w:rsidR="00591119" w:rsidRPr="009A5716" w:rsidRDefault="00C504B8" w:rsidP="009A5716">
            <w:pPr>
              <w:jc w:val="center"/>
              <w:rPr>
                <w:sz w:val="28"/>
                <w:szCs w:val="28"/>
              </w:rPr>
            </w:pPr>
            <w:r>
              <w:rPr>
                <w:sz w:val="28"/>
                <w:szCs w:val="28"/>
                <w:lang w:val="en-US"/>
              </w:rPr>
              <w:t>6</w:t>
            </w:r>
            <w:r w:rsidR="009A5716">
              <w:rPr>
                <w:sz w:val="28"/>
                <w:szCs w:val="28"/>
              </w:rPr>
              <w:t>3</w:t>
            </w:r>
          </w:p>
        </w:tc>
        <w:tc>
          <w:tcPr>
            <w:tcW w:w="2407" w:type="dxa"/>
          </w:tcPr>
          <w:p w:rsidR="00591119" w:rsidRDefault="00591119" w:rsidP="00C61B9F">
            <w:pPr>
              <w:jc w:val="both"/>
              <w:rPr>
                <w:sz w:val="28"/>
                <w:szCs w:val="28"/>
              </w:rPr>
            </w:pPr>
            <w:r>
              <w:rPr>
                <w:sz w:val="28"/>
                <w:szCs w:val="28"/>
              </w:rPr>
              <w:t>Не желают давать доступ к своим персональным данным</w:t>
            </w:r>
          </w:p>
        </w:tc>
      </w:tr>
    </w:tbl>
    <w:p w:rsidR="00415641" w:rsidRPr="00222051" w:rsidRDefault="00415641" w:rsidP="000B556B">
      <w:pPr>
        <w:ind w:firstLine="708"/>
        <w:jc w:val="both"/>
        <w:rPr>
          <w:sz w:val="28"/>
          <w:szCs w:val="28"/>
        </w:rPr>
      </w:pPr>
      <w:r w:rsidRPr="00222051">
        <w:rPr>
          <w:sz w:val="28"/>
          <w:szCs w:val="28"/>
        </w:rPr>
        <w:t xml:space="preserve"> </w:t>
      </w:r>
    </w:p>
    <w:p w:rsidR="00415641" w:rsidRPr="00222051" w:rsidRDefault="00415641" w:rsidP="000B556B">
      <w:pPr>
        <w:ind w:hanging="720"/>
        <w:jc w:val="both"/>
        <w:rPr>
          <w:sz w:val="28"/>
          <w:szCs w:val="28"/>
        </w:rPr>
      </w:pPr>
      <w:r w:rsidRPr="00222051">
        <w:rPr>
          <w:sz w:val="28"/>
          <w:szCs w:val="28"/>
        </w:rPr>
        <w:t xml:space="preserve">          </w:t>
      </w:r>
      <w:r w:rsidRPr="00222051">
        <w:rPr>
          <w:sz w:val="28"/>
          <w:szCs w:val="28"/>
        </w:rPr>
        <w:tab/>
      </w:r>
      <w:r w:rsidR="00CF3E90">
        <w:rPr>
          <w:sz w:val="28"/>
          <w:szCs w:val="28"/>
        </w:rPr>
        <w:tab/>
        <w:t>Бухгалтерский учет в учреждении</w:t>
      </w:r>
      <w:r w:rsidRPr="00222051">
        <w:rPr>
          <w:sz w:val="28"/>
          <w:szCs w:val="28"/>
        </w:rPr>
        <w:t xml:space="preserve"> </w:t>
      </w:r>
      <w:r w:rsidR="00CF3E90">
        <w:rPr>
          <w:sz w:val="28"/>
          <w:szCs w:val="28"/>
        </w:rPr>
        <w:t>осуществлялся</w:t>
      </w:r>
      <w:r w:rsidRPr="00222051">
        <w:rPr>
          <w:sz w:val="28"/>
          <w:szCs w:val="28"/>
        </w:rPr>
        <w:t xml:space="preserve"> </w:t>
      </w:r>
      <w:r w:rsidR="00CF3E90">
        <w:rPr>
          <w:sz w:val="28"/>
          <w:szCs w:val="28"/>
        </w:rPr>
        <w:t>в соответствии с</w:t>
      </w:r>
      <w:proofErr w:type="gramStart"/>
      <w:r w:rsidR="00CF3E90">
        <w:rPr>
          <w:sz w:val="28"/>
          <w:szCs w:val="28"/>
        </w:rPr>
        <w:t xml:space="preserve"> </w:t>
      </w:r>
      <w:r w:rsidRPr="00222051">
        <w:rPr>
          <w:sz w:val="28"/>
          <w:szCs w:val="28"/>
        </w:rPr>
        <w:t>:</w:t>
      </w:r>
      <w:proofErr w:type="gramEnd"/>
      <w:r w:rsidRPr="00222051">
        <w:rPr>
          <w:sz w:val="28"/>
          <w:szCs w:val="28"/>
        </w:rPr>
        <w:t xml:space="preserve">       </w:t>
      </w:r>
    </w:p>
    <w:p w:rsidR="00415641" w:rsidRPr="00F934FE" w:rsidRDefault="00415641" w:rsidP="00F934FE">
      <w:pPr>
        <w:pStyle w:val="ab"/>
        <w:numPr>
          <w:ilvl w:val="0"/>
          <w:numId w:val="16"/>
        </w:numPr>
        <w:jc w:val="both"/>
        <w:rPr>
          <w:rFonts w:ascii="Times New Roman" w:hAnsi="Times New Roman"/>
          <w:sz w:val="28"/>
          <w:szCs w:val="28"/>
        </w:rPr>
      </w:pPr>
      <w:r w:rsidRPr="00222051">
        <w:rPr>
          <w:rFonts w:ascii="Times New Roman" w:hAnsi="Times New Roman"/>
          <w:sz w:val="28"/>
          <w:szCs w:val="28"/>
        </w:rPr>
        <w:t>Федеральным законом от 06.12.2011 г. №402-ФЗ «О бухгалтерском учете» (с изменениями и дополнениями);</w:t>
      </w:r>
    </w:p>
    <w:p w:rsidR="00415641" w:rsidRDefault="00415641" w:rsidP="000E52FF">
      <w:pPr>
        <w:pStyle w:val="ab"/>
        <w:numPr>
          <w:ilvl w:val="0"/>
          <w:numId w:val="16"/>
        </w:numPr>
        <w:jc w:val="both"/>
        <w:rPr>
          <w:rFonts w:ascii="Times New Roman" w:hAnsi="Times New Roman"/>
          <w:sz w:val="28"/>
          <w:szCs w:val="28"/>
        </w:rPr>
      </w:pPr>
      <w:r w:rsidRPr="00222051">
        <w:rPr>
          <w:rFonts w:ascii="Times New Roman" w:hAnsi="Times New Roman"/>
          <w:sz w:val="28"/>
          <w:szCs w:val="28"/>
        </w:rPr>
        <w:t>Приказом министерства финансов Российской Федерации от 01.12.2010г.№157 «Об утверждении Единого плана счетов бухгалтерского учета для органов государственной власт</w:t>
      </w:r>
      <w:proofErr w:type="gramStart"/>
      <w:r w:rsidRPr="00222051">
        <w:rPr>
          <w:rFonts w:ascii="Times New Roman" w:hAnsi="Times New Roman"/>
          <w:sz w:val="28"/>
          <w:szCs w:val="28"/>
        </w:rPr>
        <w:t>и(</w:t>
      </w:r>
      <w:proofErr w:type="gramEnd"/>
      <w:r w:rsidRPr="00222051">
        <w:rPr>
          <w:rFonts w:ascii="Times New Roman" w:hAnsi="Times New Roman"/>
          <w:sz w:val="28"/>
          <w:szCs w:val="28"/>
        </w:rPr>
        <w:t>государственных органов), органов местного самоуправления государственными внебюджетными фондами, государственных академий наук, государственных (муниципальных) учреждений и Инструкция по его применению»;</w:t>
      </w:r>
    </w:p>
    <w:p w:rsidR="00CF3E90" w:rsidRDefault="00CF3E90" w:rsidP="000E52FF">
      <w:pPr>
        <w:pStyle w:val="ab"/>
        <w:numPr>
          <w:ilvl w:val="0"/>
          <w:numId w:val="16"/>
        </w:numPr>
        <w:jc w:val="both"/>
        <w:rPr>
          <w:rFonts w:ascii="Times New Roman" w:hAnsi="Times New Roman"/>
          <w:sz w:val="28"/>
          <w:szCs w:val="28"/>
        </w:rPr>
      </w:pPr>
      <w:r>
        <w:rPr>
          <w:rFonts w:ascii="Times New Roman" w:hAnsi="Times New Roman"/>
          <w:sz w:val="28"/>
          <w:szCs w:val="28"/>
        </w:rPr>
        <w:t xml:space="preserve">приказом министерства финансов Российской Федерации от 16 декабря 2010 года №174н «Об утверждении Плана </w:t>
      </w:r>
      <w:r w:rsidR="00436D0B">
        <w:rPr>
          <w:rFonts w:ascii="Times New Roman" w:hAnsi="Times New Roman"/>
          <w:sz w:val="28"/>
          <w:szCs w:val="28"/>
        </w:rPr>
        <w:t>счетов бюджетного учета и Инстр</w:t>
      </w:r>
      <w:r>
        <w:rPr>
          <w:rFonts w:ascii="Times New Roman" w:hAnsi="Times New Roman"/>
          <w:sz w:val="28"/>
          <w:szCs w:val="28"/>
        </w:rPr>
        <w:t>у</w:t>
      </w:r>
      <w:r w:rsidR="00436D0B">
        <w:rPr>
          <w:rFonts w:ascii="Times New Roman" w:hAnsi="Times New Roman"/>
          <w:sz w:val="28"/>
          <w:szCs w:val="28"/>
        </w:rPr>
        <w:t>к</w:t>
      </w:r>
      <w:r>
        <w:rPr>
          <w:rFonts w:ascii="Times New Roman" w:hAnsi="Times New Roman"/>
          <w:sz w:val="28"/>
          <w:szCs w:val="28"/>
        </w:rPr>
        <w:t>ции по его применению»</w:t>
      </w:r>
      <w:r w:rsidR="00436D0B" w:rsidRPr="00436D0B">
        <w:rPr>
          <w:rFonts w:ascii="Times New Roman" w:hAnsi="Times New Roman"/>
          <w:sz w:val="28"/>
          <w:szCs w:val="28"/>
        </w:rPr>
        <w:t>;</w:t>
      </w:r>
    </w:p>
    <w:p w:rsidR="00436D0B" w:rsidRPr="00436D0B" w:rsidRDefault="00436D0B" w:rsidP="000E52FF">
      <w:pPr>
        <w:pStyle w:val="ab"/>
        <w:numPr>
          <w:ilvl w:val="0"/>
          <w:numId w:val="16"/>
        </w:numPr>
        <w:jc w:val="both"/>
        <w:rPr>
          <w:rFonts w:ascii="Times New Roman" w:hAnsi="Times New Roman"/>
          <w:sz w:val="28"/>
          <w:szCs w:val="28"/>
        </w:rPr>
      </w:pPr>
      <w:r w:rsidRPr="00436D0B">
        <w:rPr>
          <w:rFonts w:ascii="Times New Roman" w:hAnsi="Times New Roman"/>
          <w:sz w:val="28"/>
          <w:szCs w:val="28"/>
        </w:rPr>
        <w:t>приказом министерства финансов Российской Федерации от 28 декабря 2010 года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(с изменениями и дополнениями);</w:t>
      </w:r>
    </w:p>
    <w:p w:rsidR="00415641" w:rsidRPr="00222051" w:rsidRDefault="00415641" w:rsidP="000E52FF">
      <w:pPr>
        <w:pStyle w:val="ab"/>
        <w:numPr>
          <w:ilvl w:val="0"/>
          <w:numId w:val="16"/>
        </w:numPr>
        <w:jc w:val="both"/>
        <w:rPr>
          <w:rFonts w:ascii="Times New Roman" w:hAnsi="Times New Roman"/>
          <w:sz w:val="28"/>
          <w:szCs w:val="28"/>
        </w:rPr>
      </w:pPr>
      <w:r w:rsidRPr="00222051">
        <w:rPr>
          <w:rFonts w:ascii="Times New Roman" w:hAnsi="Times New Roman"/>
          <w:sz w:val="28"/>
          <w:szCs w:val="28"/>
        </w:rPr>
        <w:t xml:space="preserve">приказом Минфина РФ от </w:t>
      </w:r>
      <w:r w:rsidR="00CF3E90">
        <w:rPr>
          <w:rFonts w:ascii="Times New Roman" w:hAnsi="Times New Roman"/>
          <w:sz w:val="28"/>
          <w:szCs w:val="28"/>
        </w:rPr>
        <w:t>25.03.2011 №33</w:t>
      </w:r>
      <w:r w:rsidRPr="00222051">
        <w:rPr>
          <w:rFonts w:ascii="Times New Roman" w:hAnsi="Times New Roman"/>
          <w:sz w:val="28"/>
          <w:szCs w:val="28"/>
        </w:rPr>
        <w:t xml:space="preserve">н «Об утверждении Инструкции о порядке составления и предоставления годовой, квартальной и месячной отчетности </w:t>
      </w:r>
      <w:r w:rsidR="00CF3E90">
        <w:rPr>
          <w:rFonts w:ascii="Times New Roman" w:hAnsi="Times New Roman"/>
          <w:sz w:val="28"/>
          <w:szCs w:val="28"/>
        </w:rPr>
        <w:t>государственной (муниципальной</w:t>
      </w:r>
      <w:proofErr w:type="gramStart"/>
      <w:r w:rsidR="00CF3E90">
        <w:rPr>
          <w:rFonts w:ascii="Times New Roman" w:hAnsi="Times New Roman"/>
          <w:sz w:val="28"/>
          <w:szCs w:val="28"/>
        </w:rPr>
        <w:t xml:space="preserve"> )</w:t>
      </w:r>
      <w:proofErr w:type="gramEnd"/>
      <w:r w:rsidR="00CF3E90">
        <w:rPr>
          <w:rFonts w:ascii="Times New Roman" w:hAnsi="Times New Roman"/>
          <w:sz w:val="28"/>
          <w:szCs w:val="28"/>
        </w:rPr>
        <w:t xml:space="preserve"> отчетности</w:t>
      </w:r>
      <w:r w:rsidRPr="00222051">
        <w:rPr>
          <w:rFonts w:ascii="Times New Roman" w:hAnsi="Times New Roman"/>
          <w:sz w:val="28"/>
          <w:szCs w:val="28"/>
        </w:rPr>
        <w:t>» (с изменениями и дополнениями);</w:t>
      </w:r>
    </w:p>
    <w:p w:rsidR="00415641" w:rsidRPr="00222051" w:rsidRDefault="00415641" w:rsidP="00152601">
      <w:pPr>
        <w:pStyle w:val="ab"/>
        <w:numPr>
          <w:ilvl w:val="0"/>
          <w:numId w:val="16"/>
        </w:numPr>
        <w:jc w:val="both"/>
        <w:rPr>
          <w:rFonts w:ascii="Times New Roman" w:hAnsi="Times New Roman"/>
          <w:sz w:val="28"/>
          <w:szCs w:val="28"/>
        </w:rPr>
      </w:pPr>
      <w:r w:rsidRPr="00222051">
        <w:rPr>
          <w:rFonts w:ascii="Times New Roman" w:hAnsi="Times New Roman"/>
          <w:sz w:val="28"/>
          <w:szCs w:val="28"/>
        </w:rPr>
        <w:t>Приказ Минфина России от 01.07.2013 №65н «Об утверждении Указаний о порядке применения бюджетной классификации РФ» (с изменениями и дополнениями);</w:t>
      </w:r>
    </w:p>
    <w:p w:rsidR="00415641" w:rsidRDefault="00415641" w:rsidP="00D56A95">
      <w:pPr>
        <w:pStyle w:val="ab"/>
        <w:numPr>
          <w:ilvl w:val="0"/>
          <w:numId w:val="16"/>
        </w:numPr>
        <w:jc w:val="both"/>
        <w:rPr>
          <w:rFonts w:ascii="Times New Roman" w:hAnsi="Times New Roman"/>
          <w:sz w:val="28"/>
          <w:szCs w:val="28"/>
        </w:rPr>
      </w:pPr>
      <w:r w:rsidRPr="00222051">
        <w:rPr>
          <w:rFonts w:ascii="Times New Roman" w:hAnsi="Times New Roman"/>
          <w:sz w:val="28"/>
          <w:szCs w:val="28"/>
        </w:rPr>
        <w:t xml:space="preserve">Приказ Минфина России от 30.03.2015№52н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Pr="00222051">
        <w:rPr>
          <w:rFonts w:ascii="Times New Roman" w:hAnsi="Times New Roman"/>
          <w:sz w:val="28"/>
          <w:szCs w:val="28"/>
        </w:rPr>
        <w:lastRenderedPageBreak/>
        <w:t>государственными (муниципальными) учреждениями и Методических указаний по их применению» (с изменениями и дополнениями)</w:t>
      </w:r>
      <w:r>
        <w:rPr>
          <w:rFonts w:ascii="Times New Roman" w:hAnsi="Times New Roman"/>
          <w:sz w:val="28"/>
          <w:szCs w:val="28"/>
          <w:lang w:val="en-US"/>
        </w:rPr>
        <w:t>;</w:t>
      </w:r>
    </w:p>
    <w:p w:rsidR="00415641" w:rsidRPr="00E5704B" w:rsidRDefault="00415641" w:rsidP="002F7F36">
      <w:pPr>
        <w:ind w:firstLine="709"/>
        <w:jc w:val="both"/>
        <w:rPr>
          <w:sz w:val="28"/>
          <w:szCs w:val="28"/>
        </w:rPr>
      </w:pPr>
      <w:r w:rsidRPr="00222051">
        <w:rPr>
          <w:sz w:val="28"/>
          <w:szCs w:val="28"/>
        </w:rPr>
        <w:t>Формы бюджетной отчетности, показатели которых не имеют числового значения, не вкл</w:t>
      </w:r>
      <w:r>
        <w:rPr>
          <w:sz w:val="28"/>
          <w:szCs w:val="28"/>
        </w:rPr>
        <w:t xml:space="preserve">юченные в состав отчета за  </w:t>
      </w:r>
      <w:r w:rsidR="00E5202E">
        <w:rPr>
          <w:sz w:val="28"/>
          <w:szCs w:val="28"/>
        </w:rPr>
        <w:t>202</w:t>
      </w:r>
      <w:r w:rsidR="009A5716">
        <w:rPr>
          <w:sz w:val="28"/>
          <w:szCs w:val="28"/>
        </w:rPr>
        <w:t>2</w:t>
      </w:r>
      <w:r w:rsidRPr="00222051">
        <w:rPr>
          <w:sz w:val="28"/>
          <w:szCs w:val="28"/>
        </w:rPr>
        <w:t xml:space="preserve"> год:</w:t>
      </w:r>
    </w:p>
    <w:p w:rsidR="00186406" w:rsidRPr="00186406" w:rsidRDefault="00186406" w:rsidP="002F7F36">
      <w:pPr>
        <w:ind w:firstLine="709"/>
        <w:jc w:val="both"/>
        <w:rPr>
          <w:sz w:val="28"/>
          <w:szCs w:val="28"/>
        </w:rPr>
      </w:pPr>
      <w:r>
        <w:rPr>
          <w:sz w:val="28"/>
          <w:szCs w:val="28"/>
        </w:rPr>
        <w:t xml:space="preserve"> сведения о направлениях деятельности (таблица №1)</w:t>
      </w:r>
      <w:r w:rsidRPr="00186406">
        <w:rPr>
          <w:sz w:val="28"/>
          <w:szCs w:val="28"/>
        </w:rPr>
        <w:t>;</w:t>
      </w:r>
    </w:p>
    <w:p w:rsidR="00186406" w:rsidRDefault="00186406" w:rsidP="002F7F36">
      <w:pPr>
        <w:ind w:firstLine="709"/>
        <w:jc w:val="both"/>
        <w:rPr>
          <w:sz w:val="28"/>
          <w:szCs w:val="28"/>
        </w:rPr>
      </w:pPr>
      <w:r>
        <w:rPr>
          <w:sz w:val="28"/>
          <w:szCs w:val="28"/>
        </w:rPr>
        <w:t>сведения о проведении инвентаризации (таблица №6)</w:t>
      </w:r>
      <w:r w:rsidRPr="00186406">
        <w:rPr>
          <w:sz w:val="28"/>
          <w:szCs w:val="28"/>
        </w:rPr>
        <w:t>;</w:t>
      </w:r>
    </w:p>
    <w:p w:rsidR="00F57176" w:rsidRDefault="00F57176" w:rsidP="00F57176">
      <w:pPr>
        <w:ind w:firstLine="709"/>
        <w:jc w:val="both"/>
        <w:rPr>
          <w:sz w:val="28"/>
          <w:szCs w:val="28"/>
        </w:rPr>
      </w:pPr>
      <w:r>
        <w:rPr>
          <w:sz w:val="28"/>
          <w:szCs w:val="28"/>
        </w:rPr>
        <w:t>форма 0503295</w:t>
      </w:r>
      <w:r w:rsidRPr="00222051">
        <w:rPr>
          <w:sz w:val="28"/>
          <w:szCs w:val="28"/>
        </w:rPr>
        <w:t xml:space="preserve"> «Сведения об исполнении судебных решений по денежным обязательствам бюджета»</w:t>
      </w:r>
      <w:r w:rsidRPr="00F57176">
        <w:rPr>
          <w:sz w:val="28"/>
          <w:szCs w:val="28"/>
        </w:rPr>
        <w:t>;</w:t>
      </w:r>
    </w:p>
    <w:p w:rsidR="00553EA5" w:rsidRDefault="00553EA5" w:rsidP="00F57176">
      <w:pPr>
        <w:ind w:firstLine="709"/>
        <w:jc w:val="both"/>
        <w:rPr>
          <w:sz w:val="28"/>
          <w:szCs w:val="28"/>
        </w:rPr>
      </w:pPr>
      <w:r>
        <w:rPr>
          <w:sz w:val="28"/>
          <w:szCs w:val="28"/>
        </w:rPr>
        <w:t>форма 0503761 «Сведения о количестве  обособленных  подразделениях»</w:t>
      </w:r>
      <w:r w:rsidRPr="00553EA5">
        <w:rPr>
          <w:sz w:val="28"/>
          <w:szCs w:val="28"/>
        </w:rPr>
        <w:t>;</w:t>
      </w:r>
    </w:p>
    <w:p w:rsidR="00553EA5" w:rsidRPr="00553EA5" w:rsidRDefault="00553EA5" w:rsidP="00F57176">
      <w:pPr>
        <w:ind w:firstLine="709"/>
        <w:jc w:val="both"/>
        <w:rPr>
          <w:sz w:val="28"/>
          <w:szCs w:val="28"/>
        </w:rPr>
      </w:pPr>
      <w:r>
        <w:rPr>
          <w:sz w:val="28"/>
          <w:szCs w:val="28"/>
        </w:rPr>
        <w:t>форма 0503766 «Сведения об исполнении мероприятий в рамках субсидий на иные цели и на цели осуществления капитальных вложений»</w:t>
      </w:r>
      <w:r w:rsidRPr="00553EA5">
        <w:rPr>
          <w:sz w:val="28"/>
          <w:szCs w:val="28"/>
        </w:rPr>
        <w:t>;</w:t>
      </w:r>
    </w:p>
    <w:p w:rsidR="00BD13DA" w:rsidRDefault="00D53708" w:rsidP="002F7F36">
      <w:pPr>
        <w:ind w:firstLine="709"/>
        <w:jc w:val="both"/>
        <w:rPr>
          <w:sz w:val="28"/>
          <w:szCs w:val="28"/>
        </w:rPr>
      </w:pPr>
      <w:r w:rsidRPr="00F57176">
        <w:rPr>
          <w:sz w:val="28"/>
          <w:szCs w:val="28"/>
        </w:rPr>
        <w:t>ф</w:t>
      </w:r>
      <w:r w:rsidR="00BD13DA" w:rsidRPr="00F57176">
        <w:rPr>
          <w:sz w:val="28"/>
          <w:szCs w:val="28"/>
        </w:rPr>
        <w:t>орма  0503</w:t>
      </w:r>
      <w:r w:rsidR="00F57176">
        <w:rPr>
          <w:sz w:val="28"/>
          <w:szCs w:val="28"/>
        </w:rPr>
        <w:t>771  «Сведения о финансовых вложениях учреждения</w:t>
      </w:r>
      <w:r w:rsidR="00BD13DA" w:rsidRPr="00F57176">
        <w:rPr>
          <w:sz w:val="28"/>
          <w:szCs w:val="28"/>
        </w:rPr>
        <w:t>»</w:t>
      </w:r>
      <w:r w:rsidRPr="00F57176">
        <w:rPr>
          <w:sz w:val="28"/>
          <w:szCs w:val="28"/>
        </w:rPr>
        <w:t>;</w:t>
      </w:r>
    </w:p>
    <w:p w:rsidR="00F57176" w:rsidRDefault="00F57176" w:rsidP="002F7F36">
      <w:pPr>
        <w:ind w:firstLine="709"/>
        <w:jc w:val="both"/>
        <w:rPr>
          <w:sz w:val="28"/>
          <w:szCs w:val="28"/>
        </w:rPr>
      </w:pPr>
      <w:r>
        <w:rPr>
          <w:sz w:val="28"/>
          <w:szCs w:val="28"/>
        </w:rPr>
        <w:t>форма 0503772 «Сведения о суммах заимствований»</w:t>
      </w:r>
      <w:r w:rsidRPr="00F57176">
        <w:rPr>
          <w:sz w:val="28"/>
          <w:szCs w:val="28"/>
        </w:rPr>
        <w:t>;</w:t>
      </w:r>
    </w:p>
    <w:p w:rsidR="00F57176" w:rsidRPr="00191436" w:rsidRDefault="00F57176" w:rsidP="002F7F36">
      <w:pPr>
        <w:ind w:firstLine="709"/>
        <w:jc w:val="both"/>
        <w:rPr>
          <w:sz w:val="28"/>
          <w:szCs w:val="28"/>
        </w:rPr>
      </w:pPr>
      <w:r>
        <w:rPr>
          <w:sz w:val="28"/>
          <w:szCs w:val="28"/>
        </w:rPr>
        <w:t>форма 0503773 «Сведения об изменении остатков валюты баланса учреждения</w:t>
      </w:r>
      <w:r w:rsidR="00191436" w:rsidRPr="00191436">
        <w:rPr>
          <w:sz w:val="28"/>
          <w:szCs w:val="28"/>
        </w:rPr>
        <w:t>;</w:t>
      </w:r>
    </w:p>
    <w:p w:rsidR="00186406" w:rsidRPr="00F57176" w:rsidRDefault="00F57176" w:rsidP="002F7F36">
      <w:pPr>
        <w:ind w:firstLine="709"/>
        <w:jc w:val="both"/>
        <w:rPr>
          <w:sz w:val="28"/>
          <w:szCs w:val="28"/>
        </w:rPr>
      </w:pPr>
      <w:r>
        <w:rPr>
          <w:sz w:val="28"/>
          <w:szCs w:val="28"/>
        </w:rPr>
        <w:t>форма 05037</w:t>
      </w:r>
      <w:r w:rsidR="00186406" w:rsidRPr="00F57176">
        <w:rPr>
          <w:sz w:val="28"/>
          <w:szCs w:val="28"/>
        </w:rPr>
        <w:t>90 «Сведения о вложениях в объекты недвижимого имущества, объектах незавершенного строительства</w:t>
      </w:r>
      <w:r>
        <w:rPr>
          <w:sz w:val="28"/>
          <w:szCs w:val="28"/>
        </w:rPr>
        <w:t xml:space="preserve"> бюджетного (автономного) учреждения</w:t>
      </w:r>
      <w:r w:rsidR="00186406" w:rsidRPr="00F57176">
        <w:rPr>
          <w:sz w:val="28"/>
          <w:szCs w:val="28"/>
        </w:rPr>
        <w:t>»;</w:t>
      </w:r>
    </w:p>
    <w:p w:rsidR="00415641" w:rsidRPr="00D53708" w:rsidRDefault="00415641" w:rsidP="002F7F36">
      <w:pPr>
        <w:ind w:firstLine="709"/>
        <w:jc w:val="both"/>
        <w:rPr>
          <w:sz w:val="28"/>
          <w:szCs w:val="28"/>
        </w:rPr>
      </w:pPr>
      <w:r w:rsidRPr="00D53708">
        <w:rPr>
          <w:sz w:val="28"/>
          <w:szCs w:val="28"/>
        </w:rPr>
        <w:t>форма 0503296</w:t>
      </w:r>
      <w:r w:rsidRPr="00222051">
        <w:rPr>
          <w:sz w:val="28"/>
          <w:szCs w:val="28"/>
        </w:rPr>
        <w:t xml:space="preserve"> «Сведения об исполнении судебных решений по денежным обязательствам бюджета»</w:t>
      </w:r>
      <w:r w:rsidR="00340DC3">
        <w:rPr>
          <w:sz w:val="28"/>
          <w:szCs w:val="28"/>
        </w:rPr>
        <w:t>.</w:t>
      </w:r>
    </w:p>
    <w:p w:rsidR="00415641" w:rsidRPr="00222051" w:rsidRDefault="00415641" w:rsidP="00C66C87">
      <w:pPr>
        <w:ind w:firstLine="709"/>
        <w:jc w:val="both"/>
        <w:rPr>
          <w:sz w:val="28"/>
          <w:szCs w:val="28"/>
        </w:rPr>
      </w:pPr>
    </w:p>
    <w:p w:rsidR="005C0477" w:rsidRDefault="005C0477" w:rsidP="00FB7D04">
      <w:pPr>
        <w:ind w:right="197"/>
        <w:rPr>
          <w:sz w:val="28"/>
          <w:szCs w:val="28"/>
        </w:rPr>
      </w:pPr>
    </w:p>
    <w:p w:rsidR="00415641" w:rsidRPr="00F346F0" w:rsidRDefault="00415641" w:rsidP="00FB7D04">
      <w:pPr>
        <w:ind w:right="197"/>
        <w:rPr>
          <w:sz w:val="28"/>
          <w:szCs w:val="28"/>
        </w:rPr>
      </w:pPr>
      <w:r w:rsidRPr="00222051">
        <w:rPr>
          <w:sz w:val="28"/>
          <w:szCs w:val="28"/>
        </w:rPr>
        <w:t xml:space="preserve">Директор                                                            </w:t>
      </w:r>
      <w:r w:rsidR="00F346F0">
        <w:rPr>
          <w:sz w:val="28"/>
          <w:szCs w:val="28"/>
        </w:rPr>
        <w:t>И.А.Титова</w:t>
      </w:r>
    </w:p>
    <w:p w:rsidR="00415641" w:rsidRPr="00222051" w:rsidRDefault="00415641" w:rsidP="00082229">
      <w:pPr>
        <w:ind w:right="197"/>
        <w:rPr>
          <w:sz w:val="28"/>
          <w:szCs w:val="28"/>
        </w:rPr>
      </w:pPr>
    </w:p>
    <w:p w:rsidR="00415641" w:rsidRPr="00222051" w:rsidRDefault="00415641" w:rsidP="00082229">
      <w:pPr>
        <w:ind w:right="197"/>
        <w:rPr>
          <w:b/>
          <w:sz w:val="28"/>
          <w:szCs w:val="28"/>
        </w:rPr>
      </w:pPr>
      <w:r w:rsidRPr="00222051">
        <w:rPr>
          <w:sz w:val="28"/>
          <w:szCs w:val="28"/>
        </w:rPr>
        <w:t xml:space="preserve">Главный бухгалтер                                           </w:t>
      </w:r>
      <w:proofErr w:type="spellStart"/>
      <w:r w:rsidRPr="00222051">
        <w:rPr>
          <w:sz w:val="28"/>
          <w:szCs w:val="28"/>
        </w:rPr>
        <w:t>В</w:t>
      </w:r>
      <w:r w:rsidR="008F19ED" w:rsidRPr="008F6B5B">
        <w:rPr>
          <w:sz w:val="28"/>
          <w:szCs w:val="28"/>
        </w:rPr>
        <w:t>.</w:t>
      </w:r>
      <w:r w:rsidRPr="00222051">
        <w:rPr>
          <w:sz w:val="28"/>
          <w:szCs w:val="28"/>
        </w:rPr>
        <w:t>А.Кудрявцева</w:t>
      </w:r>
      <w:proofErr w:type="spellEnd"/>
    </w:p>
    <w:p w:rsidR="00415641" w:rsidRPr="00222051" w:rsidRDefault="00415641">
      <w:pPr>
        <w:ind w:right="197"/>
        <w:rPr>
          <w:b/>
          <w:sz w:val="28"/>
          <w:szCs w:val="28"/>
        </w:rPr>
      </w:pPr>
    </w:p>
    <w:p w:rsidR="00135020" w:rsidRPr="00222051" w:rsidRDefault="00135020">
      <w:pPr>
        <w:ind w:right="197"/>
        <w:rPr>
          <w:b/>
          <w:sz w:val="28"/>
          <w:szCs w:val="28"/>
        </w:rPr>
      </w:pPr>
    </w:p>
    <w:sectPr w:rsidR="00135020" w:rsidRPr="00222051" w:rsidSect="005032C7">
      <w:pgSz w:w="11906" w:h="16838"/>
      <w:pgMar w:top="567" w:right="851" w:bottom="56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79" w:rsidRDefault="00FA2A79" w:rsidP="00FB7D04">
      <w:r>
        <w:separator/>
      </w:r>
    </w:p>
  </w:endnote>
  <w:endnote w:type="continuationSeparator" w:id="0">
    <w:p w:rsidR="00FA2A79" w:rsidRDefault="00FA2A79" w:rsidP="00FB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79" w:rsidRDefault="00FA2A79" w:rsidP="00FB7D04">
      <w:r>
        <w:separator/>
      </w:r>
    </w:p>
  </w:footnote>
  <w:footnote w:type="continuationSeparator" w:id="0">
    <w:p w:rsidR="00FA2A79" w:rsidRDefault="00FA2A79" w:rsidP="00FB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41B"/>
    <w:multiLevelType w:val="hybridMultilevel"/>
    <w:tmpl w:val="3B106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200D49"/>
    <w:multiLevelType w:val="hybridMultilevel"/>
    <w:tmpl w:val="A3CC599A"/>
    <w:lvl w:ilvl="0" w:tplc="0419000F">
      <w:start w:val="1"/>
      <w:numFmt w:val="decimal"/>
      <w:lvlText w:val="%1."/>
      <w:lvlJc w:val="left"/>
      <w:pPr>
        <w:ind w:left="1079" w:hanging="360"/>
      </w:p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2">
    <w:nsid w:val="0AD96431"/>
    <w:multiLevelType w:val="hybridMultilevel"/>
    <w:tmpl w:val="F2D2E9F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D7B6C4E"/>
    <w:multiLevelType w:val="hybridMultilevel"/>
    <w:tmpl w:val="D11C976A"/>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4">
    <w:nsid w:val="0E256636"/>
    <w:multiLevelType w:val="hybridMultilevel"/>
    <w:tmpl w:val="05B2BD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A2F21DA"/>
    <w:multiLevelType w:val="hybridMultilevel"/>
    <w:tmpl w:val="E18A1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038B"/>
    <w:multiLevelType w:val="hybridMultilevel"/>
    <w:tmpl w:val="2034E804"/>
    <w:lvl w:ilvl="0" w:tplc="92B8381C">
      <w:start w:val="1"/>
      <w:numFmt w:val="bullet"/>
      <w:lvlText w:val="-"/>
      <w:lvlJc w:val="left"/>
      <w:pPr>
        <w:tabs>
          <w:tab w:val="num" w:pos="720"/>
        </w:tabs>
        <w:ind w:left="720" w:hanging="360"/>
      </w:pPr>
      <w:rPr>
        <w:rFonts w:ascii="Times New Roman" w:hAnsi="Times New Roman" w:hint="default"/>
      </w:rPr>
    </w:lvl>
    <w:lvl w:ilvl="1" w:tplc="183AD678" w:tentative="1">
      <w:start w:val="1"/>
      <w:numFmt w:val="bullet"/>
      <w:lvlText w:val="-"/>
      <w:lvlJc w:val="left"/>
      <w:pPr>
        <w:tabs>
          <w:tab w:val="num" w:pos="1440"/>
        </w:tabs>
        <w:ind w:left="1440" w:hanging="360"/>
      </w:pPr>
      <w:rPr>
        <w:rFonts w:ascii="Times New Roman" w:hAnsi="Times New Roman" w:hint="default"/>
      </w:rPr>
    </w:lvl>
    <w:lvl w:ilvl="2" w:tplc="7512A486" w:tentative="1">
      <w:start w:val="1"/>
      <w:numFmt w:val="bullet"/>
      <w:lvlText w:val="-"/>
      <w:lvlJc w:val="left"/>
      <w:pPr>
        <w:tabs>
          <w:tab w:val="num" w:pos="2160"/>
        </w:tabs>
        <w:ind w:left="2160" w:hanging="360"/>
      </w:pPr>
      <w:rPr>
        <w:rFonts w:ascii="Times New Roman" w:hAnsi="Times New Roman" w:hint="default"/>
      </w:rPr>
    </w:lvl>
    <w:lvl w:ilvl="3" w:tplc="4FA4B602" w:tentative="1">
      <w:start w:val="1"/>
      <w:numFmt w:val="bullet"/>
      <w:lvlText w:val="-"/>
      <w:lvlJc w:val="left"/>
      <w:pPr>
        <w:tabs>
          <w:tab w:val="num" w:pos="2880"/>
        </w:tabs>
        <w:ind w:left="2880" w:hanging="360"/>
      </w:pPr>
      <w:rPr>
        <w:rFonts w:ascii="Times New Roman" w:hAnsi="Times New Roman" w:hint="default"/>
      </w:rPr>
    </w:lvl>
    <w:lvl w:ilvl="4" w:tplc="D80CDBA8" w:tentative="1">
      <w:start w:val="1"/>
      <w:numFmt w:val="bullet"/>
      <w:lvlText w:val="-"/>
      <w:lvlJc w:val="left"/>
      <w:pPr>
        <w:tabs>
          <w:tab w:val="num" w:pos="3600"/>
        </w:tabs>
        <w:ind w:left="3600" w:hanging="360"/>
      </w:pPr>
      <w:rPr>
        <w:rFonts w:ascii="Times New Roman" w:hAnsi="Times New Roman" w:hint="default"/>
      </w:rPr>
    </w:lvl>
    <w:lvl w:ilvl="5" w:tplc="3C46BFC8" w:tentative="1">
      <w:start w:val="1"/>
      <w:numFmt w:val="bullet"/>
      <w:lvlText w:val="-"/>
      <w:lvlJc w:val="left"/>
      <w:pPr>
        <w:tabs>
          <w:tab w:val="num" w:pos="4320"/>
        </w:tabs>
        <w:ind w:left="4320" w:hanging="360"/>
      </w:pPr>
      <w:rPr>
        <w:rFonts w:ascii="Times New Roman" w:hAnsi="Times New Roman" w:hint="default"/>
      </w:rPr>
    </w:lvl>
    <w:lvl w:ilvl="6" w:tplc="DC566CE2" w:tentative="1">
      <w:start w:val="1"/>
      <w:numFmt w:val="bullet"/>
      <w:lvlText w:val="-"/>
      <w:lvlJc w:val="left"/>
      <w:pPr>
        <w:tabs>
          <w:tab w:val="num" w:pos="5040"/>
        </w:tabs>
        <w:ind w:left="5040" w:hanging="360"/>
      </w:pPr>
      <w:rPr>
        <w:rFonts w:ascii="Times New Roman" w:hAnsi="Times New Roman" w:hint="default"/>
      </w:rPr>
    </w:lvl>
    <w:lvl w:ilvl="7" w:tplc="7AF6A1B6" w:tentative="1">
      <w:start w:val="1"/>
      <w:numFmt w:val="bullet"/>
      <w:lvlText w:val="-"/>
      <w:lvlJc w:val="left"/>
      <w:pPr>
        <w:tabs>
          <w:tab w:val="num" w:pos="5760"/>
        </w:tabs>
        <w:ind w:left="5760" w:hanging="360"/>
      </w:pPr>
      <w:rPr>
        <w:rFonts w:ascii="Times New Roman" w:hAnsi="Times New Roman" w:hint="default"/>
      </w:rPr>
    </w:lvl>
    <w:lvl w:ilvl="8" w:tplc="505060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A95973"/>
    <w:multiLevelType w:val="hybridMultilevel"/>
    <w:tmpl w:val="634C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6D1045"/>
    <w:multiLevelType w:val="hybridMultilevel"/>
    <w:tmpl w:val="970AE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873BE5"/>
    <w:multiLevelType w:val="hybridMultilevel"/>
    <w:tmpl w:val="C624E3AC"/>
    <w:lvl w:ilvl="0" w:tplc="04190001">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50A2D83"/>
    <w:multiLevelType w:val="hybridMultilevel"/>
    <w:tmpl w:val="B03A38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278A1A8B"/>
    <w:multiLevelType w:val="hybridMultilevel"/>
    <w:tmpl w:val="1B088718"/>
    <w:lvl w:ilvl="0" w:tplc="557CE8F8">
      <w:start w:val="577"/>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867235E"/>
    <w:multiLevelType w:val="hybridMultilevel"/>
    <w:tmpl w:val="582033B2"/>
    <w:lvl w:ilvl="0" w:tplc="BE2C542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805F93"/>
    <w:multiLevelType w:val="hybridMultilevel"/>
    <w:tmpl w:val="A1E2E4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9F43B26"/>
    <w:multiLevelType w:val="hybridMultilevel"/>
    <w:tmpl w:val="BF76B3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F5C19E2"/>
    <w:multiLevelType w:val="hybridMultilevel"/>
    <w:tmpl w:val="7708CC98"/>
    <w:lvl w:ilvl="0" w:tplc="9362B210">
      <w:start w:val="1"/>
      <w:numFmt w:val="bullet"/>
      <w:lvlText w:val="•"/>
      <w:lvlJc w:val="left"/>
      <w:pPr>
        <w:tabs>
          <w:tab w:val="num" w:pos="720"/>
        </w:tabs>
        <w:ind w:left="720" w:hanging="360"/>
      </w:pPr>
      <w:rPr>
        <w:rFonts w:ascii="Arial" w:hAnsi="Arial" w:hint="default"/>
      </w:rPr>
    </w:lvl>
    <w:lvl w:ilvl="1" w:tplc="9326C6BE">
      <w:start w:val="1"/>
      <w:numFmt w:val="bullet"/>
      <w:lvlText w:val="•"/>
      <w:lvlJc w:val="left"/>
      <w:pPr>
        <w:tabs>
          <w:tab w:val="num" w:pos="1440"/>
        </w:tabs>
        <w:ind w:left="1440" w:hanging="360"/>
      </w:pPr>
      <w:rPr>
        <w:rFonts w:ascii="Arial" w:hAnsi="Arial" w:hint="default"/>
      </w:rPr>
    </w:lvl>
    <w:lvl w:ilvl="2" w:tplc="F1B07CAC">
      <w:start w:val="1"/>
      <w:numFmt w:val="bullet"/>
      <w:lvlText w:val="•"/>
      <w:lvlJc w:val="left"/>
      <w:pPr>
        <w:tabs>
          <w:tab w:val="num" w:pos="2160"/>
        </w:tabs>
        <w:ind w:left="2160" w:hanging="360"/>
      </w:pPr>
      <w:rPr>
        <w:rFonts w:ascii="Arial" w:hAnsi="Arial" w:hint="default"/>
      </w:rPr>
    </w:lvl>
    <w:lvl w:ilvl="3" w:tplc="32A41FA0">
      <w:start w:val="1"/>
      <w:numFmt w:val="bullet"/>
      <w:lvlText w:val="•"/>
      <w:lvlJc w:val="left"/>
      <w:pPr>
        <w:tabs>
          <w:tab w:val="num" w:pos="2880"/>
        </w:tabs>
        <w:ind w:left="2880" w:hanging="360"/>
      </w:pPr>
      <w:rPr>
        <w:rFonts w:ascii="Arial" w:hAnsi="Arial" w:hint="default"/>
      </w:rPr>
    </w:lvl>
    <w:lvl w:ilvl="4" w:tplc="8D6CD21A">
      <w:start w:val="1"/>
      <w:numFmt w:val="bullet"/>
      <w:lvlText w:val="•"/>
      <w:lvlJc w:val="left"/>
      <w:pPr>
        <w:tabs>
          <w:tab w:val="num" w:pos="3600"/>
        </w:tabs>
        <w:ind w:left="3600" w:hanging="360"/>
      </w:pPr>
      <w:rPr>
        <w:rFonts w:ascii="Arial" w:hAnsi="Arial" w:hint="default"/>
      </w:rPr>
    </w:lvl>
    <w:lvl w:ilvl="5" w:tplc="E6E20C54">
      <w:start w:val="1"/>
      <w:numFmt w:val="bullet"/>
      <w:lvlText w:val="•"/>
      <w:lvlJc w:val="left"/>
      <w:pPr>
        <w:tabs>
          <w:tab w:val="num" w:pos="4320"/>
        </w:tabs>
        <w:ind w:left="4320" w:hanging="360"/>
      </w:pPr>
      <w:rPr>
        <w:rFonts w:ascii="Arial" w:hAnsi="Arial" w:hint="default"/>
      </w:rPr>
    </w:lvl>
    <w:lvl w:ilvl="6" w:tplc="586A365E">
      <w:start w:val="1"/>
      <w:numFmt w:val="bullet"/>
      <w:lvlText w:val="•"/>
      <w:lvlJc w:val="left"/>
      <w:pPr>
        <w:tabs>
          <w:tab w:val="num" w:pos="5040"/>
        </w:tabs>
        <w:ind w:left="5040" w:hanging="360"/>
      </w:pPr>
      <w:rPr>
        <w:rFonts w:ascii="Arial" w:hAnsi="Arial" w:hint="default"/>
      </w:rPr>
    </w:lvl>
    <w:lvl w:ilvl="7" w:tplc="407C364E">
      <w:start w:val="1"/>
      <w:numFmt w:val="bullet"/>
      <w:lvlText w:val="•"/>
      <w:lvlJc w:val="left"/>
      <w:pPr>
        <w:tabs>
          <w:tab w:val="num" w:pos="5760"/>
        </w:tabs>
        <w:ind w:left="5760" w:hanging="360"/>
      </w:pPr>
      <w:rPr>
        <w:rFonts w:ascii="Arial" w:hAnsi="Arial" w:hint="default"/>
      </w:rPr>
    </w:lvl>
    <w:lvl w:ilvl="8" w:tplc="C61478C0">
      <w:start w:val="1"/>
      <w:numFmt w:val="bullet"/>
      <w:lvlText w:val="•"/>
      <w:lvlJc w:val="left"/>
      <w:pPr>
        <w:tabs>
          <w:tab w:val="num" w:pos="6480"/>
        </w:tabs>
        <w:ind w:left="6480" w:hanging="360"/>
      </w:pPr>
      <w:rPr>
        <w:rFonts w:ascii="Arial" w:hAnsi="Arial" w:hint="default"/>
      </w:rPr>
    </w:lvl>
  </w:abstractNum>
  <w:abstractNum w:abstractNumId="16">
    <w:nsid w:val="2FD65DF6"/>
    <w:multiLevelType w:val="hybridMultilevel"/>
    <w:tmpl w:val="C97A02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2331EAC"/>
    <w:multiLevelType w:val="hybridMultilevel"/>
    <w:tmpl w:val="44281E90"/>
    <w:lvl w:ilvl="0" w:tplc="A0C41E3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A35844"/>
    <w:multiLevelType w:val="hybridMultilevel"/>
    <w:tmpl w:val="3704FFF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FC16E7"/>
    <w:multiLevelType w:val="hybridMultilevel"/>
    <w:tmpl w:val="3AB827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BC5F2D"/>
    <w:multiLevelType w:val="hybridMultilevel"/>
    <w:tmpl w:val="39C235DE"/>
    <w:lvl w:ilvl="0" w:tplc="E9260D0A">
      <w:start w:val="1"/>
      <w:numFmt w:val="bullet"/>
      <w:lvlText w:val="•"/>
      <w:lvlJc w:val="left"/>
      <w:pPr>
        <w:tabs>
          <w:tab w:val="num" w:pos="720"/>
        </w:tabs>
        <w:ind w:left="720" w:hanging="360"/>
      </w:pPr>
      <w:rPr>
        <w:rFonts w:ascii="Arial" w:hAnsi="Arial" w:hint="default"/>
      </w:rPr>
    </w:lvl>
    <w:lvl w:ilvl="1" w:tplc="B9440FD8" w:tentative="1">
      <w:start w:val="1"/>
      <w:numFmt w:val="bullet"/>
      <w:lvlText w:val="•"/>
      <w:lvlJc w:val="left"/>
      <w:pPr>
        <w:tabs>
          <w:tab w:val="num" w:pos="1440"/>
        </w:tabs>
        <w:ind w:left="1440" w:hanging="360"/>
      </w:pPr>
      <w:rPr>
        <w:rFonts w:ascii="Arial" w:hAnsi="Arial" w:hint="default"/>
      </w:rPr>
    </w:lvl>
    <w:lvl w:ilvl="2" w:tplc="2E7A669A" w:tentative="1">
      <w:start w:val="1"/>
      <w:numFmt w:val="bullet"/>
      <w:lvlText w:val="•"/>
      <w:lvlJc w:val="left"/>
      <w:pPr>
        <w:tabs>
          <w:tab w:val="num" w:pos="2160"/>
        </w:tabs>
        <w:ind w:left="2160" w:hanging="360"/>
      </w:pPr>
      <w:rPr>
        <w:rFonts w:ascii="Arial" w:hAnsi="Arial" w:hint="default"/>
      </w:rPr>
    </w:lvl>
    <w:lvl w:ilvl="3" w:tplc="BA085844" w:tentative="1">
      <w:start w:val="1"/>
      <w:numFmt w:val="bullet"/>
      <w:lvlText w:val="•"/>
      <w:lvlJc w:val="left"/>
      <w:pPr>
        <w:tabs>
          <w:tab w:val="num" w:pos="2880"/>
        </w:tabs>
        <w:ind w:left="2880" w:hanging="360"/>
      </w:pPr>
      <w:rPr>
        <w:rFonts w:ascii="Arial" w:hAnsi="Arial" w:hint="default"/>
      </w:rPr>
    </w:lvl>
    <w:lvl w:ilvl="4" w:tplc="B1C8D522" w:tentative="1">
      <w:start w:val="1"/>
      <w:numFmt w:val="bullet"/>
      <w:lvlText w:val="•"/>
      <w:lvlJc w:val="left"/>
      <w:pPr>
        <w:tabs>
          <w:tab w:val="num" w:pos="3600"/>
        </w:tabs>
        <w:ind w:left="3600" w:hanging="360"/>
      </w:pPr>
      <w:rPr>
        <w:rFonts w:ascii="Arial" w:hAnsi="Arial" w:hint="default"/>
      </w:rPr>
    </w:lvl>
    <w:lvl w:ilvl="5" w:tplc="26D2C2AC" w:tentative="1">
      <w:start w:val="1"/>
      <w:numFmt w:val="bullet"/>
      <w:lvlText w:val="•"/>
      <w:lvlJc w:val="left"/>
      <w:pPr>
        <w:tabs>
          <w:tab w:val="num" w:pos="4320"/>
        </w:tabs>
        <w:ind w:left="4320" w:hanging="360"/>
      </w:pPr>
      <w:rPr>
        <w:rFonts w:ascii="Arial" w:hAnsi="Arial" w:hint="default"/>
      </w:rPr>
    </w:lvl>
    <w:lvl w:ilvl="6" w:tplc="C7161012" w:tentative="1">
      <w:start w:val="1"/>
      <w:numFmt w:val="bullet"/>
      <w:lvlText w:val="•"/>
      <w:lvlJc w:val="left"/>
      <w:pPr>
        <w:tabs>
          <w:tab w:val="num" w:pos="5040"/>
        </w:tabs>
        <w:ind w:left="5040" w:hanging="360"/>
      </w:pPr>
      <w:rPr>
        <w:rFonts w:ascii="Arial" w:hAnsi="Arial" w:hint="default"/>
      </w:rPr>
    </w:lvl>
    <w:lvl w:ilvl="7" w:tplc="EE5E279E" w:tentative="1">
      <w:start w:val="1"/>
      <w:numFmt w:val="bullet"/>
      <w:lvlText w:val="•"/>
      <w:lvlJc w:val="left"/>
      <w:pPr>
        <w:tabs>
          <w:tab w:val="num" w:pos="5760"/>
        </w:tabs>
        <w:ind w:left="5760" w:hanging="360"/>
      </w:pPr>
      <w:rPr>
        <w:rFonts w:ascii="Arial" w:hAnsi="Arial" w:hint="default"/>
      </w:rPr>
    </w:lvl>
    <w:lvl w:ilvl="8" w:tplc="41581A80" w:tentative="1">
      <w:start w:val="1"/>
      <w:numFmt w:val="bullet"/>
      <w:lvlText w:val="•"/>
      <w:lvlJc w:val="left"/>
      <w:pPr>
        <w:tabs>
          <w:tab w:val="num" w:pos="6480"/>
        </w:tabs>
        <w:ind w:left="6480" w:hanging="360"/>
      </w:pPr>
      <w:rPr>
        <w:rFonts w:ascii="Arial" w:hAnsi="Arial" w:hint="default"/>
      </w:rPr>
    </w:lvl>
  </w:abstractNum>
  <w:abstractNum w:abstractNumId="21">
    <w:nsid w:val="4AAE34FD"/>
    <w:multiLevelType w:val="hybridMultilevel"/>
    <w:tmpl w:val="236647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CF93F22"/>
    <w:multiLevelType w:val="hybridMultilevel"/>
    <w:tmpl w:val="1A8CDB2C"/>
    <w:lvl w:ilvl="0" w:tplc="E61E8E8C">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3">
    <w:nsid w:val="518E7618"/>
    <w:multiLevelType w:val="hybridMultilevel"/>
    <w:tmpl w:val="8584A432"/>
    <w:lvl w:ilvl="0" w:tplc="A76EC2B6">
      <w:start w:val="1"/>
      <w:numFmt w:val="bullet"/>
      <w:lvlText w:val="•"/>
      <w:lvlJc w:val="left"/>
      <w:pPr>
        <w:tabs>
          <w:tab w:val="num" w:pos="720"/>
        </w:tabs>
        <w:ind w:left="720" w:hanging="360"/>
      </w:pPr>
      <w:rPr>
        <w:rFonts w:ascii="Arial" w:hAnsi="Arial" w:hint="default"/>
      </w:rPr>
    </w:lvl>
    <w:lvl w:ilvl="1" w:tplc="5DF4D144">
      <w:start w:val="1"/>
      <w:numFmt w:val="bullet"/>
      <w:lvlText w:val="•"/>
      <w:lvlJc w:val="left"/>
      <w:pPr>
        <w:tabs>
          <w:tab w:val="num" w:pos="1440"/>
        </w:tabs>
        <w:ind w:left="1440" w:hanging="360"/>
      </w:pPr>
      <w:rPr>
        <w:rFonts w:ascii="Arial" w:hAnsi="Arial" w:hint="default"/>
      </w:rPr>
    </w:lvl>
    <w:lvl w:ilvl="2" w:tplc="C6B81EE6">
      <w:start w:val="1"/>
      <w:numFmt w:val="bullet"/>
      <w:lvlText w:val="•"/>
      <w:lvlJc w:val="left"/>
      <w:pPr>
        <w:tabs>
          <w:tab w:val="num" w:pos="2160"/>
        </w:tabs>
        <w:ind w:left="2160" w:hanging="360"/>
      </w:pPr>
      <w:rPr>
        <w:rFonts w:ascii="Arial" w:hAnsi="Arial" w:hint="default"/>
      </w:rPr>
    </w:lvl>
    <w:lvl w:ilvl="3" w:tplc="B8CC215E">
      <w:start w:val="1"/>
      <w:numFmt w:val="bullet"/>
      <w:lvlText w:val="•"/>
      <w:lvlJc w:val="left"/>
      <w:pPr>
        <w:tabs>
          <w:tab w:val="num" w:pos="2880"/>
        </w:tabs>
        <w:ind w:left="2880" w:hanging="360"/>
      </w:pPr>
      <w:rPr>
        <w:rFonts w:ascii="Arial" w:hAnsi="Arial" w:hint="default"/>
      </w:rPr>
    </w:lvl>
    <w:lvl w:ilvl="4" w:tplc="922C505C">
      <w:start w:val="1"/>
      <w:numFmt w:val="bullet"/>
      <w:lvlText w:val="•"/>
      <w:lvlJc w:val="left"/>
      <w:pPr>
        <w:tabs>
          <w:tab w:val="num" w:pos="3600"/>
        </w:tabs>
        <w:ind w:left="3600" w:hanging="360"/>
      </w:pPr>
      <w:rPr>
        <w:rFonts w:ascii="Arial" w:hAnsi="Arial" w:hint="default"/>
      </w:rPr>
    </w:lvl>
    <w:lvl w:ilvl="5" w:tplc="501CC212">
      <w:start w:val="1"/>
      <w:numFmt w:val="bullet"/>
      <w:lvlText w:val="•"/>
      <w:lvlJc w:val="left"/>
      <w:pPr>
        <w:tabs>
          <w:tab w:val="num" w:pos="4320"/>
        </w:tabs>
        <w:ind w:left="4320" w:hanging="360"/>
      </w:pPr>
      <w:rPr>
        <w:rFonts w:ascii="Arial" w:hAnsi="Arial" w:hint="default"/>
      </w:rPr>
    </w:lvl>
    <w:lvl w:ilvl="6" w:tplc="C46845D4">
      <w:start w:val="1"/>
      <w:numFmt w:val="bullet"/>
      <w:lvlText w:val="•"/>
      <w:lvlJc w:val="left"/>
      <w:pPr>
        <w:tabs>
          <w:tab w:val="num" w:pos="5040"/>
        </w:tabs>
        <w:ind w:left="5040" w:hanging="360"/>
      </w:pPr>
      <w:rPr>
        <w:rFonts w:ascii="Arial" w:hAnsi="Arial" w:hint="default"/>
      </w:rPr>
    </w:lvl>
    <w:lvl w:ilvl="7" w:tplc="4A2E1A04">
      <w:start w:val="1"/>
      <w:numFmt w:val="bullet"/>
      <w:lvlText w:val="•"/>
      <w:lvlJc w:val="left"/>
      <w:pPr>
        <w:tabs>
          <w:tab w:val="num" w:pos="5760"/>
        </w:tabs>
        <w:ind w:left="5760" w:hanging="360"/>
      </w:pPr>
      <w:rPr>
        <w:rFonts w:ascii="Arial" w:hAnsi="Arial" w:hint="default"/>
      </w:rPr>
    </w:lvl>
    <w:lvl w:ilvl="8" w:tplc="5694F7BC">
      <w:start w:val="1"/>
      <w:numFmt w:val="bullet"/>
      <w:lvlText w:val="•"/>
      <w:lvlJc w:val="left"/>
      <w:pPr>
        <w:tabs>
          <w:tab w:val="num" w:pos="6480"/>
        </w:tabs>
        <w:ind w:left="6480" w:hanging="360"/>
      </w:pPr>
      <w:rPr>
        <w:rFonts w:ascii="Arial" w:hAnsi="Arial" w:hint="default"/>
      </w:rPr>
    </w:lvl>
  </w:abstractNum>
  <w:abstractNum w:abstractNumId="24">
    <w:nsid w:val="54EF17A8"/>
    <w:multiLevelType w:val="hybridMultilevel"/>
    <w:tmpl w:val="5A96AE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ADD16ED"/>
    <w:multiLevelType w:val="hybridMultilevel"/>
    <w:tmpl w:val="14289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D85B8F"/>
    <w:multiLevelType w:val="hybridMultilevel"/>
    <w:tmpl w:val="7986A79C"/>
    <w:lvl w:ilvl="0" w:tplc="B972C934">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AD2E7B"/>
    <w:multiLevelType w:val="hybridMultilevel"/>
    <w:tmpl w:val="9E62BB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1C2151C"/>
    <w:multiLevelType w:val="hybridMultilevel"/>
    <w:tmpl w:val="18E8EC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25409B9"/>
    <w:multiLevelType w:val="hybridMultilevel"/>
    <w:tmpl w:val="1520C316"/>
    <w:lvl w:ilvl="0" w:tplc="3BA81D80">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41D06AB"/>
    <w:multiLevelType w:val="hybridMultilevel"/>
    <w:tmpl w:val="71F0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305558"/>
    <w:multiLevelType w:val="hybridMultilevel"/>
    <w:tmpl w:val="CB5AEA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3D433B"/>
    <w:multiLevelType w:val="hybridMultilevel"/>
    <w:tmpl w:val="3AA05B22"/>
    <w:lvl w:ilvl="0" w:tplc="9292522E">
      <w:start w:val="1"/>
      <w:numFmt w:val="decimal"/>
      <w:lvlText w:val="%1."/>
      <w:lvlJc w:val="left"/>
      <w:pPr>
        <w:ind w:left="1080" w:hanging="360"/>
      </w:pPr>
      <w:rPr>
        <w:rFonts w:cs="Times New Roman"/>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3">
    <w:nsid w:val="6CBB0A8D"/>
    <w:multiLevelType w:val="hybridMultilevel"/>
    <w:tmpl w:val="685C0456"/>
    <w:lvl w:ilvl="0" w:tplc="BD84110C">
      <w:start w:val="1"/>
      <w:numFmt w:val="decimal"/>
      <w:lvlText w:val="%1."/>
      <w:lvlJc w:val="left"/>
      <w:pPr>
        <w:ind w:left="1350" w:hanging="8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E766222"/>
    <w:multiLevelType w:val="hybridMultilevel"/>
    <w:tmpl w:val="D804C40E"/>
    <w:lvl w:ilvl="0" w:tplc="0419000F">
      <w:start w:val="1"/>
      <w:numFmt w:val="decimal"/>
      <w:lvlText w:val="%1."/>
      <w:lvlJc w:val="left"/>
      <w:pPr>
        <w:tabs>
          <w:tab w:val="num" w:pos="360"/>
        </w:tabs>
        <w:ind w:left="360" w:hanging="360"/>
      </w:pPr>
      <w:rPr>
        <w:rFonts w:cs="Times New Roman" w:hint="default"/>
        <w:b w:val="0"/>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F4C01AB"/>
    <w:multiLevelType w:val="multilevel"/>
    <w:tmpl w:val="453A30C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FF13ADA"/>
    <w:multiLevelType w:val="hybridMultilevel"/>
    <w:tmpl w:val="DCFC7362"/>
    <w:lvl w:ilvl="0" w:tplc="F04A0032">
      <w:start w:val="1"/>
      <w:numFmt w:val="bullet"/>
      <w:lvlText w:val="•"/>
      <w:lvlJc w:val="left"/>
      <w:pPr>
        <w:tabs>
          <w:tab w:val="num" w:pos="720"/>
        </w:tabs>
        <w:ind w:left="720" w:hanging="360"/>
      </w:pPr>
      <w:rPr>
        <w:rFonts w:ascii="Arial" w:hAnsi="Arial" w:cs="Times New Roman" w:hint="default"/>
      </w:rPr>
    </w:lvl>
    <w:lvl w:ilvl="1" w:tplc="F39A01F2">
      <w:start w:val="1"/>
      <w:numFmt w:val="bullet"/>
      <w:lvlText w:val="•"/>
      <w:lvlJc w:val="left"/>
      <w:pPr>
        <w:tabs>
          <w:tab w:val="num" w:pos="1440"/>
        </w:tabs>
        <w:ind w:left="1440" w:hanging="360"/>
      </w:pPr>
      <w:rPr>
        <w:rFonts w:ascii="Arial" w:hAnsi="Arial" w:cs="Times New Roman" w:hint="default"/>
      </w:rPr>
    </w:lvl>
    <w:lvl w:ilvl="2" w:tplc="1E4A729C">
      <w:start w:val="1"/>
      <w:numFmt w:val="bullet"/>
      <w:lvlText w:val="•"/>
      <w:lvlJc w:val="left"/>
      <w:pPr>
        <w:tabs>
          <w:tab w:val="num" w:pos="2160"/>
        </w:tabs>
        <w:ind w:left="2160" w:hanging="360"/>
      </w:pPr>
      <w:rPr>
        <w:rFonts w:ascii="Arial" w:hAnsi="Arial" w:cs="Times New Roman" w:hint="default"/>
      </w:rPr>
    </w:lvl>
    <w:lvl w:ilvl="3" w:tplc="6E309C1A">
      <w:start w:val="1"/>
      <w:numFmt w:val="bullet"/>
      <w:lvlText w:val="•"/>
      <w:lvlJc w:val="left"/>
      <w:pPr>
        <w:tabs>
          <w:tab w:val="num" w:pos="2880"/>
        </w:tabs>
        <w:ind w:left="2880" w:hanging="360"/>
      </w:pPr>
      <w:rPr>
        <w:rFonts w:ascii="Arial" w:hAnsi="Arial" w:cs="Times New Roman" w:hint="default"/>
      </w:rPr>
    </w:lvl>
    <w:lvl w:ilvl="4" w:tplc="23E222AC">
      <w:start w:val="1"/>
      <w:numFmt w:val="bullet"/>
      <w:lvlText w:val="•"/>
      <w:lvlJc w:val="left"/>
      <w:pPr>
        <w:tabs>
          <w:tab w:val="num" w:pos="3600"/>
        </w:tabs>
        <w:ind w:left="3600" w:hanging="360"/>
      </w:pPr>
      <w:rPr>
        <w:rFonts w:ascii="Arial" w:hAnsi="Arial" w:cs="Times New Roman" w:hint="default"/>
      </w:rPr>
    </w:lvl>
    <w:lvl w:ilvl="5" w:tplc="851C2854">
      <w:start w:val="1"/>
      <w:numFmt w:val="bullet"/>
      <w:lvlText w:val="•"/>
      <w:lvlJc w:val="left"/>
      <w:pPr>
        <w:tabs>
          <w:tab w:val="num" w:pos="4320"/>
        </w:tabs>
        <w:ind w:left="4320" w:hanging="360"/>
      </w:pPr>
      <w:rPr>
        <w:rFonts w:ascii="Arial" w:hAnsi="Arial" w:cs="Times New Roman" w:hint="default"/>
      </w:rPr>
    </w:lvl>
    <w:lvl w:ilvl="6" w:tplc="A61E801E">
      <w:start w:val="1"/>
      <w:numFmt w:val="bullet"/>
      <w:lvlText w:val="•"/>
      <w:lvlJc w:val="left"/>
      <w:pPr>
        <w:tabs>
          <w:tab w:val="num" w:pos="5040"/>
        </w:tabs>
        <w:ind w:left="5040" w:hanging="360"/>
      </w:pPr>
      <w:rPr>
        <w:rFonts w:ascii="Arial" w:hAnsi="Arial" w:cs="Times New Roman" w:hint="default"/>
      </w:rPr>
    </w:lvl>
    <w:lvl w:ilvl="7" w:tplc="9236BD70">
      <w:start w:val="1"/>
      <w:numFmt w:val="bullet"/>
      <w:lvlText w:val="•"/>
      <w:lvlJc w:val="left"/>
      <w:pPr>
        <w:tabs>
          <w:tab w:val="num" w:pos="5760"/>
        </w:tabs>
        <w:ind w:left="5760" w:hanging="360"/>
      </w:pPr>
      <w:rPr>
        <w:rFonts w:ascii="Arial" w:hAnsi="Arial" w:cs="Times New Roman" w:hint="default"/>
      </w:rPr>
    </w:lvl>
    <w:lvl w:ilvl="8" w:tplc="05BA0690">
      <w:start w:val="1"/>
      <w:numFmt w:val="bullet"/>
      <w:lvlText w:val="•"/>
      <w:lvlJc w:val="left"/>
      <w:pPr>
        <w:tabs>
          <w:tab w:val="num" w:pos="6480"/>
        </w:tabs>
        <w:ind w:left="6480" w:hanging="360"/>
      </w:pPr>
      <w:rPr>
        <w:rFonts w:ascii="Arial" w:hAnsi="Arial" w:cs="Times New Roman" w:hint="default"/>
      </w:rPr>
    </w:lvl>
  </w:abstractNum>
  <w:abstractNum w:abstractNumId="37">
    <w:nsid w:val="7228368F"/>
    <w:multiLevelType w:val="hybridMultilevel"/>
    <w:tmpl w:val="94B0BC8A"/>
    <w:lvl w:ilvl="0" w:tplc="DD1AC5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7194039"/>
    <w:multiLevelType w:val="hybridMultilevel"/>
    <w:tmpl w:val="201292B8"/>
    <w:lvl w:ilvl="0" w:tplc="0419000F">
      <w:start w:val="1"/>
      <w:numFmt w:val="decimal"/>
      <w:lvlText w:val="%1."/>
      <w:lvlJc w:val="left"/>
      <w:pPr>
        <w:ind w:left="1505" w:hanging="360"/>
      </w:pPr>
      <w:rPr>
        <w:rFonts w:cs="Times New Roman"/>
      </w:rPr>
    </w:lvl>
    <w:lvl w:ilvl="1" w:tplc="04190019" w:tentative="1">
      <w:start w:val="1"/>
      <w:numFmt w:val="lowerLetter"/>
      <w:lvlText w:val="%2."/>
      <w:lvlJc w:val="left"/>
      <w:pPr>
        <w:ind w:left="2225" w:hanging="360"/>
      </w:pPr>
      <w:rPr>
        <w:rFonts w:cs="Times New Roman"/>
      </w:rPr>
    </w:lvl>
    <w:lvl w:ilvl="2" w:tplc="0419001B" w:tentative="1">
      <w:start w:val="1"/>
      <w:numFmt w:val="lowerRoman"/>
      <w:lvlText w:val="%3."/>
      <w:lvlJc w:val="right"/>
      <w:pPr>
        <w:ind w:left="2945" w:hanging="180"/>
      </w:pPr>
      <w:rPr>
        <w:rFonts w:cs="Times New Roman"/>
      </w:rPr>
    </w:lvl>
    <w:lvl w:ilvl="3" w:tplc="0419000F" w:tentative="1">
      <w:start w:val="1"/>
      <w:numFmt w:val="decimal"/>
      <w:lvlText w:val="%4."/>
      <w:lvlJc w:val="left"/>
      <w:pPr>
        <w:ind w:left="3665" w:hanging="360"/>
      </w:pPr>
      <w:rPr>
        <w:rFonts w:cs="Times New Roman"/>
      </w:rPr>
    </w:lvl>
    <w:lvl w:ilvl="4" w:tplc="04190019" w:tentative="1">
      <w:start w:val="1"/>
      <w:numFmt w:val="lowerLetter"/>
      <w:lvlText w:val="%5."/>
      <w:lvlJc w:val="left"/>
      <w:pPr>
        <w:ind w:left="4385" w:hanging="360"/>
      </w:pPr>
      <w:rPr>
        <w:rFonts w:cs="Times New Roman"/>
      </w:rPr>
    </w:lvl>
    <w:lvl w:ilvl="5" w:tplc="0419001B" w:tentative="1">
      <w:start w:val="1"/>
      <w:numFmt w:val="lowerRoman"/>
      <w:lvlText w:val="%6."/>
      <w:lvlJc w:val="right"/>
      <w:pPr>
        <w:ind w:left="5105" w:hanging="180"/>
      </w:pPr>
      <w:rPr>
        <w:rFonts w:cs="Times New Roman"/>
      </w:rPr>
    </w:lvl>
    <w:lvl w:ilvl="6" w:tplc="0419000F" w:tentative="1">
      <w:start w:val="1"/>
      <w:numFmt w:val="decimal"/>
      <w:lvlText w:val="%7."/>
      <w:lvlJc w:val="left"/>
      <w:pPr>
        <w:ind w:left="5825" w:hanging="360"/>
      </w:pPr>
      <w:rPr>
        <w:rFonts w:cs="Times New Roman"/>
      </w:rPr>
    </w:lvl>
    <w:lvl w:ilvl="7" w:tplc="04190019" w:tentative="1">
      <w:start w:val="1"/>
      <w:numFmt w:val="lowerLetter"/>
      <w:lvlText w:val="%8."/>
      <w:lvlJc w:val="left"/>
      <w:pPr>
        <w:ind w:left="6545" w:hanging="360"/>
      </w:pPr>
      <w:rPr>
        <w:rFonts w:cs="Times New Roman"/>
      </w:rPr>
    </w:lvl>
    <w:lvl w:ilvl="8" w:tplc="0419001B" w:tentative="1">
      <w:start w:val="1"/>
      <w:numFmt w:val="lowerRoman"/>
      <w:lvlText w:val="%9."/>
      <w:lvlJc w:val="right"/>
      <w:pPr>
        <w:ind w:left="7265" w:hanging="180"/>
      </w:pPr>
      <w:rPr>
        <w:rFonts w:cs="Times New Roman"/>
      </w:rPr>
    </w:lvl>
  </w:abstractNum>
  <w:abstractNum w:abstractNumId="39">
    <w:nsid w:val="785110BF"/>
    <w:multiLevelType w:val="hybridMultilevel"/>
    <w:tmpl w:val="6AA84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BC3611"/>
    <w:multiLevelType w:val="hybridMultilevel"/>
    <w:tmpl w:val="2DAA535A"/>
    <w:lvl w:ilvl="0" w:tplc="04190011">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41">
    <w:nsid w:val="7E000B42"/>
    <w:multiLevelType w:val="hybridMultilevel"/>
    <w:tmpl w:val="0CF436C8"/>
    <w:lvl w:ilvl="0" w:tplc="04190009">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2">
    <w:nsid w:val="7F5C38B1"/>
    <w:multiLevelType w:val="hybridMultilevel"/>
    <w:tmpl w:val="95D0DD3E"/>
    <w:lvl w:ilvl="0" w:tplc="DFE28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1"/>
  </w:num>
  <w:num w:numId="6">
    <w:abstractNumId w:val="29"/>
  </w:num>
  <w:num w:numId="7">
    <w:abstractNumId w:val="4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8"/>
  </w:num>
  <w:num w:numId="12">
    <w:abstractNumId w:val="3"/>
  </w:num>
  <w:num w:numId="13">
    <w:abstractNumId w:val="6"/>
  </w:num>
  <w:num w:numId="14">
    <w:abstractNumId w:val="18"/>
  </w:num>
  <w:num w:numId="15">
    <w:abstractNumId w:val="17"/>
  </w:num>
  <w:num w:numId="16">
    <w:abstractNumId w:val="12"/>
  </w:num>
  <w:num w:numId="17">
    <w:abstractNumId w:val="9"/>
  </w:num>
  <w:num w:numId="18">
    <w:abstractNumId w:val="27"/>
  </w:num>
  <w:num w:numId="19">
    <w:abstractNumId w:val="16"/>
  </w:num>
  <w:num w:numId="20">
    <w:abstractNumId w:val="24"/>
  </w:num>
  <w:num w:numId="21">
    <w:abstractNumId w:val="1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4"/>
  </w:num>
  <w:num w:numId="25">
    <w:abstractNumId w:val="31"/>
  </w:num>
  <w:num w:numId="26">
    <w:abstractNumId w:val="39"/>
  </w:num>
  <w:num w:numId="27">
    <w:abstractNumId w:val="8"/>
  </w:num>
  <w:num w:numId="28">
    <w:abstractNumId w:val="0"/>
  </w:num>
  <w:num w:numId="29">
    <w:abstractNumId w:val="14"/>
  </w:num>
  <w:num w:numId="30">
    <w:abstractNumId w:val="21"/>
  </w:num>
  <w:num w:numId="31">
    <w:abstractNumId w:val="2"/>
  </w:num>
  <w:num w:numId="32">
    <w:abstractNumId w:val="7"/>
  </w:num>
  <w:num w:numId="33">
    <w:abstractNumId w:val="23"/>
  </w:num>
  <w:num w:numId="34">
    <w:abstractNumId w:val="15"/>
  </w:num>
  <w:num w:numId="35">
    <w:abstractNumId w:val="20"/>
  </w:num>
  <w:num w:numId="36">
    <w:abstractNumId w:val="5"/>
  </w:num>
  <w:num w:numId="37">
    <w:abstractNumId w:val="4"/>
  </w:num>
  <w:num w:numId="38">
    <w:abstractNumId w:val="13"/>
  </w:num>
  <w:num w:numId="39">
    <w:abstractNumId w:val="36"/>
  </w:num>
  <w:num w:numId="40">
    <w:abstractNumId w:val="26"/>
  </w:num>
  <w:num w:numId="41">
    <w:abstractNumId w:val="35"/>
  </w:num>
  <w:num w:numId="42">
    <w:abstractNumId w:val="33"/>
  </w:num>
  <w:num w:numId="43">
    <w:abstractNumId w:val="25"/>
  </w:num>
  <w:num w:numId="44">
    <w:abstractNumId w:val="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16"/>
    <w:rsid w:val="000004C6"/>
    <w:rsid w:val="0000160A"/>
    <w:rsid w:val="000017B2"/>
    <w:rsid w:val="0000217E"/>
    <w:rsid w:val="0000533A"/>
    <w:rsid w:val="000060F0"/>
    <w:rsid w:val="00010222"/>
    <w:rsid w:val="00010D57"/>
    <w:rsid w:val="00011099"/>
    <w:rsid w:val="00012523"/>
    <w:rsid w:val="000131CB"/>
    <w:rsid w:val="000147F2"/>
    <w:rsid w:val="00015E68"/>
    <w:rsid w:val="00020B80"/>
    <w:rsid w:val="0002284E"/>
    <w:rsid w:val="00023B50"/>
    <w:rsid w:val="00025687"/>
    <w:rsid w:val="00025FD9"/>
    <w:rsid w:val="0002689E"/>
    <w:rsid w:val="00027609"/>
    <w:rsid w:val="00030080"/>
    <w:rsid w:val="00031BA2"/>
    <w:rsid w:val="00031D20"/>
    <w:rsid w:val="00032DE0"/>
    <w:rsid w:val="00040D7D"/>
    <w:rsid w:val="00041C18"/>
    <w:rsid w:val="00042F08"/>
    <w:rsid w:val="000433DE"/>
    <w:rsid w:val="00051CE9"/>
    <w:rsid w:val="0005281D"/>
    <w:rsid w:val="00053AD5"/>
    <w:rsid w:val="00054549"/>
    <w:rsid w:val="0005607C"/>
    <w:rsid w:val="00060A42"/>
    <w:rsid w:val="0006284E"/>
    <w:rsid w:val="0006397F"/>
    <w:rsid w:val="000653B9"/>
    <w:rsid w:val="000656BB"/>
    <w:rsid w:val="000664BB"/>
    <w:rsid w:val="00073204"/>
    <w:rsid w:val="00073255"/>
    <w:rsid w:val="000767F2"/>
    <w:rsid w:val="000819D6"/>
    <w:rsid w:val="00082229"/>
    <w:rsid w:val="00082572"/>
    <w:rsid w:val="00086931"/>
    <w:rsid w:val="000870C8"/>
    <w:rsid w:val="00090DED"/>
    <w:rsid w:val="0009142A"/>
    <w:rsid w:val="00091FF4"/>
    <w:rsid w:val="00093B07"/>
    <w:rsid w:val="00095559"/>
    <w:rsid w:val="000959A0"/>
    <w:rsid w:val="00097660"/>
    <w:rsid w:val="000A09AE"/>
    <w:rsid w:val="000A3B98"/>
    <w:rsid w:val="000A4529"/>
    <w:rsid w:val="000A5A57"/>
    <w:rsid w:val="000B09F9"/>
    <w:rsid w:val="000B1788"/>
    <w:rsid w:val="000B2735"/>
    <w:rsid w:val="000B39DE"/>
    <w:rsid w:val="000B4156"/>
    <w:rsid w:val="000B556B"/>
    <w:rsid w:val="000C0A0B"/>
    <w:rsid w:val="000C3475"/>
    <w:rsid w:val="000C6FCC"/>
    <w:rsid w:val="000C7100"/>
    <w:rsid w:val="000D05AD"/>
    <w:rsid w:val="000D180E"/>
    <w:rsid w:val="000D2A7E"/>
    <w:rsid w:val="000D2BA1"/>
    <w:rsid w:val="000D3DC8"/>
    <w:rsid w:val="000D47F0"/>
    <w:rsid w:val="000D560E"/>
    <w:rsid w:val="000D6937"/>
    <w:rsid w:val="000E1B91"/>
    <w:rsid w:val="000E2364"/>
    <w:rsid w:val="000E3075"/>
    <w:rsid w:val="000E3FE9"/>
    <w:rsid w:val="000E42B8"/>
    <w:rsid w:val="000E4A38"/>
    <w:rsid w:val="000E52FF"/>
    <w:rsid w:val="000E589A"/>
    <w:rsid w:val="000E68F3"/>
    <w:rsid w:val="000F0EA6"/>
    <w:rsid w:val="000F1B82"/>
    <w:rsid w:val="000F25D6"/>
    <w:rsid w:val="000F4656"/>
    <w:rsid w:val="000F46B3"/>
    <w:rsid w:val="000F4716"/>
    <w:rsid w:val="000F638B"/>
    <w:rsid w:val="000F6DAC"/>
    <w:rsid w:val="000F78D2"/>
    <w:rsid w:val="000F7A06"/>
    <w:rsid w:val="0010229A"/>
    <w:rsid w:val="00104D7C"/>
    <w:rsid w:val="00105C58"/>
    <w:rsid w:val="00106A19"/>
    <w:rsid w:val="00110093"/>
    <w:rsid w:val="00112AF8"/>
    <w:rsid w:val="0011658B"/>
    <w:rsid w:val="001171E8"/>
    <w:rsid w:val="00120690"/>
    <w:rsid w:val="0012073F"/>
    <w:rsid w:val="0012340C"/>
    <w:rsid w:val="0012344F"/>
    <w:rsid w:val="00123504"/>
    <w:rsid w:val="0012470E"/>
    <w:rsid w:val="0012562A"/>
    <w:rsid w:val="001264B9"/>
    <w:rsid w:val="0013089F"/>
    <w:rsid w:val="00130EAA"/>
    <w:rsid w:val="0013107D"/>
    <w:rsid w:val="001311EC"/>
    <w:rsid w:val="00134A6B"/>
    <w:rsid w:val="00135020"/>
    <w:rsid w:val="00136975"/>
    <w:rsid w:val="00136FBD"/>
    <w:rsid w:val="001404F4"/>
    <w:rsid w:val="001449C7"/>
    <w:rsid w:val="00152601"/>
    <w:rsid w:val="00152817"/>
    <w:rsid w:val="0015340F"/>
    <w:rsid w:val="0015424C"/>
    <w:rsid w:val="00155E53"/>
    <w:rsid w:val="00157F20"/>
    <w:rsid w:val="00160064"/>
    <w:rsid w:val="00160340"/>
    <w:rsid w:val="00160958"/>
    <w:rsid w:val="00160F54"/>
    <w:rsid w:val="0016248F"/>
    <w:rsid w:val="00162967"/>
    <w:rsid w:val="001645DB"/>
    <w:rsid w:val="00165417"/>
    <w:rsid w:val="0016553E"/>
    <w:rsid w:val="00165AEF"/>
    <w:rsid w:val="001733F7"/>
    <w:rsid w:val="001750A7"/>
    <w:rsid w:val="00176C94"/>
    <w:rsid w:val="00176E9B"/>
    <w:rsid w:val="00181355"/>
    <w:rsid w:val="00182A90"/>
    <w:rsid w:val="00185BEC"/>
    <w:rsid w:val="00185FF0"/>
    <w:rsid w:val="00186406"/>
    <w:rsid w:val="0018665F"/>
    <w:rsid w:val="001906B3"/>
    <w:rsid w:val="00191436"/>
    <w:rsid w:val="00191B64"/>
    <w:rsid w:val="00192370"/>
    <w:rsid w:val="00194688"/>
    <w:rsid w:val="001954BC"/>
    <w:rsid w:val="00197A32"/>
    <w:rsid w:val="00197DD8"/>
    <w:rsid w:val="001A124C"/>
    <w:rsid w:val="001A36DB"/>
    <w:rsid w:val="001A415D"/>
    <w:rsid w:val="001A58C3"/>
    <w:rsid w:val="001B1C43"/>
    <w:rsid w:val="001B1FE4"/>
    <w:rsid w:val="001B2769"/>
    <w:rsid w:val="001B292A"/>
    <w:rsid w:val="001B45DC"/>
    <w:rsid w:val="001B64C0"/>
    <w:rsid w:val="001B6554"/>
    <w:rsid w:val="001B687A"/>
    <w:rsid w:val="001B6D4C"/>
    <w:rsid w:val="001B7CBB"/>
    <w:rsid w:val="001C04A9"/>
    <w:rsid w:val="001C1255"/>
    <w:rsid w:val="001C2ED5"/>
    <w:rsid w:val="001C2F00"/>
    <w:rsid w:val="001C3313"/>
    <w:rsid w:val="001C3524"/>
    <w:rsid w:val="001C47AE"/>
    <w:rsid w:val="001C6833"/>
    <w:rsid w:val="001D275B"/>
    <w:rsid w:val="001D44EA"/>
    <w:rsid w:val="001D4FC8"/>
    <w:rsid w:val="001D54C2"/>
    <w:rsid w:val="001D69F0"/>
    <w:rsid w:val="001D790F"/>
    <w:rsid w:val="001E12F9"/>
    <w:rsid w:val="001E290E"/>
    <w:rsid w:val="001E41DB"/>
    <w:rsid w:val="001E65E7"/>
    <w:rsid w:val="001F0225"/>
    <w:rsid w:val="001F0B6E"/>
    <w:rsid w:val="001F14D7"/>
    <w:rsid w:val="001F2585"/>
    <w:rsid w:val="001F3F82"/>
    <w:rsid w:val="001F6AB7"/>
    <w:rsid w:val="0020198E"/>
    <w:rsid w:val="00203085"/>
    <w:rsid w:val="002041CB"/>
    <w:rsid w:val="002041F7"/>
    <w:rsid w:val="00204656"/>
    <w:rsid w:val="002054F4"/>
    <w:rsid w:val="002064A8"/>
    <w:rsid w:val="00210B4F"/>
    <w:rsid w:val="00216E43"/>
    <w:rsid w:val="00217F94"/>
    <w:rsid w:val="0022038D"/>
    <w:rsid w:val="00222051"/>
    <w:rsid w:val="00224262"/>
    <w:rsid w:val="00227396"/>
    <w:rsid w:val="0023206C"/>
    <w:rsid w:val="00232293"/>
    <w:rsid w:val="00233DFD"/>
    <w:rsid w:val="00235003"/>
    <w:rsid w:val="002370CB"/>
    <w:rsid w:val="00241087"/>
    <w:rsid w:val="002422E5"/>
    <w:rsid w:val="00244413"/>
    <w:rsid w:val="00244676"/>
    <w:rsid w:val="002447A0"/>
    <w:rsid w:val="00244910"/>
    <w:rsid w:val="00245ACE"/>
    <w:rsid w:val="00246E9B"/>
    <w:rsid w:val="002472D5"/>
    <w:rsid w:val="00247EBD"/>
    <w:rsid w:val="00250261"/>
    <w:rsid w:val="00250A47"/>
    <w:rsid w:val="00250FF0"/>
    <w:rsid w:val="0025270F"/>
    <w:rsid w:val="00254192"/>
    <w:rsid w:val="002542DF"/>
    <w:rsid w:val="00255AA3"/>
    <w:rsid w:val="0025638A"/>
    <w:rsid w:val="002578FD"/>
    <w:rsid w:val="00262F3A"/>
    <w:rsid w:val="00263914"/>
    <w:rsid w:val="002652DB"/>
    <w:rsid w:val="00272714"/>
    <w:rsid w:val="00272820"/>
    <w:rsid w:val="002734BF"/>
    <w:rsid w:val="00273965"/>
    <w:rsid w:val="002746E6"/>
    <w:rsid w:val="00276138"/>
    <w:rsid w:val="00277C16"/>
    <w:rsid w:val="002806C5"/>
    <w:rsid w:val="002812D5"/>
    <w:rsid w:val="002840BB"/>
    <w:rsid w:val="00287121"/>
    <w:rsid w:val="00287B52"/>
    <w:rsid w:val="00294D59"/>
    <w:rsid w:val="00295677"/>
    <w:rsid w:val="00296E61"/>
    <w:rsid w:val="0029732E"/>
    <w:rsid w:val="002979AD"/>
    <w:rsid w:val="002A13C8"/>
    <w:rsid w:val="002A2246"/>
    <w:rsid w:val="002A493C"/>
    <w:rsid w:val="002A547B"/>
    <w:rsid w:val="002A7144"/>
    <w:rsid w:val="002B0B3E"/>
    <w:rsid w:val="002B0F43"/>
    <w:rsid w:val="002B2A35"/>
    <w:rsid w:val="002B33F5"/>
    <w:rsid w:val="002B38CF"/>
    <w:rsid w:val="002B5005"/>
    <w:rsid w:val="002B6085"/>
    <w:rsid w:val="002B612C"/>
    <w:rsid w:val="002B7FDE"/>
    <w:rsid w:val="002C1F5A"/>
    <w:rsid w:val="002C2821"/>
    <w:rsid w:val="002C44D5"/>
    <w:rsid w:val="002C550C"/>
    <w:rsid w:val="002C5E46"/>
    <w:rsid w:val="002C7B93"/>
    <w:rsid w:val="002D526B"/>
    <w:rsid w:val="002D609F"/>
    <w:rsid w:val="002E0F07"/>
    <w:rsid w:val="002E449C"/>
    <w:rsid w:val="002E68E3"/>
    <w:rsid w:val="002F00AC"/>
    <w:rsid w:val="002F15A1"/>
    <w:rsid w:val="002F1B91"/>
    <w:rsid w:val="002F28CD"/>
    <w:rsid w:val="002F2950"/>
    <w:rsid w:val="002F3E51"/>
    <w:rsid w:val="002F4C55"/>
    <w:rsid w:val="002F7F36"/>
    <w:rsid w:val="00300A14"/>
    <w:rsid w:val="003011B0"/>
    <w:rsid w:val="00303DDA"/>
    <w:rsid w:val="0030536C"/>
    <w:rsid w:val="003074FA"/>
    <w:rsid w:val="00311CBE"/>
    <w:rsid w:val="00312CB5"/>
    <w:rsid w:val="0031332B"/>
    <w:rsid w:val="00313AD3"/>
    <w:rsid w:val="00313B4C"/>
    <w:rsid w:val="00317DC4"/>
    <w:rsid w:val="00321541"/>
    <w:rsid w:val="00325231"/>
    <w:rsid w:val="00326309"/>
    <w:rsid w:val="00326324"/>
    <w:rsid w:val="00335763"/>
    <w:rsid w:val="003373E8"/>
    <w:rsid w:val="0034012F"/>
    <w:rsid w:val="00340DC3"/>
    <w:rsid w:val="003422D5"/>
    <w:rsid w:val="00344F05"/>
    <w:rsid w:val="00346666"/>
    <w:rsid w:val="00347734"/>
    <w:rsid w:val="0035085C"/>
    <w:rsid w:val="00363BA2"/>
    <w:rsid w:val="00364D17"/>
    <w:rsid w:val="00366B1A"/>
    <w:rsid w:val="00367C33"/>
    <w:rsid w:val="00367C3A"/>
    <w:rsid w:val="00370234"/>
    <w:rsid w:val="00370E4C"/>
    <w:rsid w:val="00372CC0"/>
    <w:rsid w:val="00376B14"/>
    <w:rsid w:val="00380832"/>
    <w:rsid w:val="003810D7"/>
    <w:rsid w:val="00381C3D"/>
    <w:rsid w:val="00381DD8"/>
    <w:rsid w:val="00383293"/>
    <w:rsid w:val="003851BE"/>
    <w:rsid w:val="003862D3"/>
    <w:rsid w:val="00386804"/>
    <w:rsid w:val="00387FC0"/>
    <w:rsid w:val="0039257E"/>
    <w:rsid w:val="00393D62"/>
    <w:rsid w:val="00395169"/>
    <w:rsid w:val="003A49BB"/>
    <w:rsid w:val="003B10A0"/>
    <w:rsid w:val="003B1642"/>
    <w:rsid w:val="003B402C"/>
    <w:rsid w:val="003C0276"/>
    <w:rsid w:val="003C13BF"/>
    <w:rsid w:val="003C3B7E"/>
    <w:rsid w:val="003D06E6"/>
    <w:rsid w:val="003D0869"/>
    <w:rsid w:val="003D12F1"/>
    <w:rsid w:val="003D227C"/>
    <w:rsid w:val="003D2617"/>
    <w:rsid w:val="003D3319"/>
    <w:rsid w:val="003D3836"/>
    <w:rsid w:val="003D6FF2"/>
    <w:rsid w:val="003D7C28"/>
    <w:rsid w:val="003D7C39"/>
    <w:rsid w:val="003E16DE"/>
    <w:rsid w:val="003E24BA"/>
    <w:rsid w:val="003E31C9"/>
    <w:rsid w:val="003E4C80"/>
    <w:rsid w:val="003E60D7"/>
    <w:rsid w:val="003F0B4C"/>
    <w:rsid w:val="003F2187"/>
    <w:rsid w:val="003F2211"/>
    <w:rsid w:val="003F23F2"/>
    <w:rsid w:val="003F423C"/>
    <w:rsid w:val="003F4F6C"/>
    <w:rsid w:val="003F5CB4"/>
    <w:rsid w:val="003F69D1"/>
    <w:rsid w:val="003F7D9B"/>
    <w:rsid w:val="00400FD3"/>
    <w:rsid w:val="00406728"/>
    <w:rsid w:val="00406E27"/>
    <w:rsid w:val="00407572"/>
    <w:rsid w:val="00407F2A"/>
    <w:rsid w:val="00410212"/>
    <w:rsid w:val="004108DD"/>
    <w:rsid w:val="00415641"/>
    <w:rsid w:val="00415C35"/>
    <w:rsid w:val="00420683"/>
    <w:rsid w:val="004208EB"/>
    <w:rsid w:val="004208FF"/>
    <w:rsid w:val="0042343F"/>
    <w:rsid w:val="00424DF5"/>
    <w:rsid w:val="004250CC"/>
    <w:rsid w:val="0043022D"/>
    <w:rsid w:val="004311B8"/>
    <w:rsid w:val="00432A9B"/>
    <w:rsid w:val="00432EBF"/>
    <w:rsid w:val="0043330A"/>
    <w:rsid w:val="00433691"/>
    <w:rsid w:val="0043466D"/>
    <w:rsid w:val="00435093"/>
    <w:rsid w:val="004352E8"/>
    <w:rsid w:val="00436D0B"/>
    <w:rsid w:val="004476E4"/>
    <w:rsid w:val="0044789A"/>
    <w:rsid w:val="004507FE"/>
    <w:rsid w:val="00452587"/>
    <w:rsid w:val="00453113"/>
    <w:rsid w:val="00454355"/>
    <w:rsid w:val="00457D86"/>
    <w:rsid w:val="0046412D"/>
    <w:rsid w:val="0046549C"/>
    <w:rsid w:val="00465871"/>
    <w:rsid w:val="00465C91"/>
    <w:rsid w:val="00467B1B"/>
    <w:rsid w:val="00471260"/>
    <w:rsid w:val="00473B44"/>
    <w:rsid w:val="00481EDB"/>
    <w:rsid w:val="00486A53"/>
    <w:rsid w:val="00487C65"/>
    <w:rsid w:val="00490341"/>
    <w:rsid w:val="004939F4"/>
    <w:rsid w:val="00494907"/>
    <w:rsid w:val="00495D1B"/>
    <w:rsid w:val="004965E3"/>
    <w:rsid w:val="00496B78"/>
    <w:rsid w:val="0049798A"/>
    <w:rsid w:val="004A3DF0"/>
    <w:rsid w:val="004A3F41"/>
    <w:rsid w:val="004A442A"/>
    <w:rsid w:val="004A4FE2"/>
    <w:rsid w:val="004A79CF"/>
    <w:rsid w:val="004B0BDF"/>
    <w:rsid w:val="004B1C62"/>
    <w:rsid w:val="004B35B7"/>
    <w:rsid w:val="004B691C"/>
    <w:rsid w:val="004B7686"/>
    <w:rsid w:val="004B7D0B"/>
    <w:rsid w:val="004B7EE4"/>
    <w:rsid w:val="004C022E"/>
    <w:rsid w:val="004C079F"/>
    <w:rsid w:val="004C099E"/>
    <w:rsid w:val="004C2676"/>
    <w:rsid w:val="004C3821"/>
    <w:rsid w:val="004C6BCC"/>
    <w:rsid w:val="004D071B"/>
    <w:rsid w:val="004D633D"/>
    <w:rsid w:val="004D7161"/>
    <w:rsid w:val="004D7573"/>
    <w:rsid w:val="004E05C5"/>
    <w:rsid w:val="004E42B4"/>
    <w:rsid w:val="004E6693"/>
    <w:rsid w:val="004E6E27"/>
    <w:rsid w:val="004F0323"/>
    <w:rsid w:val="004F37AC"/>
    <w:rsid w:val="004F39D6"/>
    <w:rsid w:val="004F3EF3"/>
    <w:rsid w:val="0050016E"/>
    <w:rsid w:val="005032C7"/>
    <w:rsid w:val="00505CF3"/>
    <w:rsid w:val="00505CF9"/>
    <w:rsid w:val="00506FB7"/>
    <w:rsid w:val="00507078"/>
    <w:rsid w:val="0051031D"/>
    <w:rsid w:val="005110F4"/>
    <w:rsid w:val="00511210"/>
    <w:rsid w:val="0051177F"/>
    <w:rsid w:val="005144F9"/>
    <w:rsid w:val="00515BA9"/>
    <w:rsid w:val="005178ED"/>
    <w:rsid w:val="00517B15"/>
    <w:rsid w:val="00520974"/>
    <w:rsid w:val="00521447"/>
    <w:rsid w:val="00522259"/>
    <w:rsid w:val="00524A4A"/>
    <w:rsid w:val="00524AAE"/>
    <w:rsid w:val="0052539A"/>
    <w:rsid w:val="00533F97"/>
    <w:rsid w:val="005347FD"/>
    <w:rsid w:val="005350B4"/>
    <w:rsid w:val="00535355"/>
    <w:rsid w:val="005366E8"/>
    <w:rsid w:val="00536791"/>
    <w:rsid w:val="00536B70"/>
    <w:rsid w:val="00537A12"/>
    <w:rsid w:val="00537D76"/>
    <w:rsid w:val="00540708"/>
    <w:rsid w:val="005409F9"/>
    <w:rsid w:val="00541D28"/>
    <w:rsid w:val="00542515"/>
    <w:rsid w:val="00547CE7"/>
    <w:rsid w:val="005516B5"/>
    <w:rsid w:val="0055298F"/>
    <w:rsid w:val="00552BAC"/>
    <w:rsid w:val="00553EA5"/>
    <w:rsid w:val="005558CC"/>
    <w:rsid w:val="00555CAD"/>
    <w:rsid w:val="005615F2"/>
    <w:rsid w:val="00561718"/>
    <w:rsid w:val="00561B30"/>
    <w:rsid w:val="00561E6E"/>
    <w:rsid w:val="00561EE6"/>
    <w:rsid w:val="00562876"/>
    <w:rsid w:val="0056443C"/>
    <w:rsid w:val="00567270"/>
    <w:rsid w:val="00573A8A"/>
    <w:rsid w:val="00574473"/>
    <w:rsid w:val="00574B52"/>
    <w:rsid w:val="005801D6"/>
    <w:rsid w:val="00580CA8"/>
    <w:rsid w:val="00581142"/>
    <w:rsid w:val="0058366C"/>
    <w:rsid w:val="0058418D"/>
    <w:rsid w:val="00584633"/>
    <w:rsid w:val="00584A86"/>
    <w:rsid w:val="00584F76"/>
    <w:rsid w:val="00585D3C"/>
    <w:rsid w:val="00587E5A"/>
    <w:rsid w:val="00587EDE"/>
    <w:rsid w:val="00590985"/>
    <w:rsid w:val="00591119"/>
    <w:rsid w:val="00591AC3"/>
    <w:rsid w:val="00594C8D"/>
    <w:rsid w:val="005966C7"/>
    <w:rsid w:val="00597E68"/>
    <w:rsid w:val="00597F40"/>
    <w:rsid w:val="005A4576"/>
    <w:rsid w:val="005A4866"/>
    <w:rsid w:val="005A4D52"/>
    <w:rsid w:val="005B12F4"/>
    <w:rsid w:val="005B2C21"/>
    <w:rsid w:val="005B2CA9"/>
    <w:rsid w:val="005B4C1F"/>
    <w:rsid w:val="005C026C"/>
    <w:rsid w:val="005C0477"/>
    <w:rsid w:val="005C0DB2"/>
    <w:rsid w:val="005C1586"/>
    <w:rsid w:val="005C16EC"/>
    <w:rsid w:val="005C2063"/>
    <w:rsid w:val="005C2E0E"/>
    <w:rsid w:val="005C3229"/>
    <w:rsid w:val="005C71F5"/>
    <w:rsid w:val="005C7993"/>
    <w:rsid w:val="005D0F03"/>
    <w:rsid w:val="005D2157"/>
    <w:rsid w:val="005D3C39"/>
    <w:rsid w:val="005D6F18"/>
    <w:rsid w:val="005D7785"/>
    <w:rsid w:val="005E0A00"/>
    <w:rsid w:val="005E35C7"/>
    <w:rsid w:val="005E43C9"/>
    <w:rsid w:val="005E4F7F"/>
    <w:rsid w:val="005E7BDC"/>
    <w:rsid w:val="005F6CEF"/>
    <w:rsid w:val="005F73F2"/>
    <w:rsid w:val="005F7671"/>
    <w:rsid w:val="0060326D"/>
    <w:rsid w:val="00603CC8"/>
    <w:rsid w:val="00604F70"/>
    <w:rsid w:val="00610907"/>
    <w:rsid w:val="006124A5"/>
    <w:rsid w:val="006126B3"/>
    <w:rsid w:val="00612C77"/>
    <w:rsid w:val="00614122"/>
    <w:rsid w:val="00614B74"/>
    <w:rsid w:val="0061560C"/>
    <w:rsid w:val="00617CDB"/>
    <w:rsid w:val="00617E40"/>
    <w:rsid w:val="00621B22"/>
    <w:rsid w:val="006223BF"/>
    <w:rsid w:val="00622AAC"/>
    <w:rsid w:val="00624E1A"/>
    <w:rsid w:val="00626A39"/>
    <w:rsid w:val="00630873"/>
    <w:rsid w:val="00633F4A"/>
    <w:rsid w:val="006345EF"/>
    <w:rsid w:val="00634ACB"/>
    <w:rsid w:val="00635543"/>
    <w:rsid w:val="00635C8A"/>
    <w:rsid w:val="00637066"/>
    <w:rsid w:val="0063749C"/>
    <w:rsid w:val="00637BBC"/>
    <w:rsid w:val="00637DEE"/>
    <w:rsid w:val="00642021"/>
    <w:rsid w:val="0064303B"/>
    <w:rsid w:val="006479E7"/>
    <w:rsid w:val="00650628"/>
    <w:rsid w:val="00650648"/>
    <w:rsid w:val="00650FD8"/>
    <w:rsid w:val="006512B4"/>
    <w:rsid w:val="006560A5"/>
    <w:rsid w:val="00661315"/>
    <w:rsid w:val="00662E73"/>
    <w:rsid w:val="006646F7"/>
    <w:rsid w:val="00665ECE"/>
    <w:rsid w:val="00666168"/>
    <w:rsid w:val="00667009"/>
    <w:rsid w:val="006674FA"/>
    <w:rsid w:val="006705CF"/>
    <w:rsid w:val="0067281A"/>
    <w:rsid w:val="00672B57"/>
    <w:rsid w:val="0067369A"/>
    <w:rsid w:val="006821BA"/>
    <w:rsid w:val="0068450F"/>
    <w:rsid w:val="006853B7"/>
    <w:rsid w:val="006854AD"/>
    <w:rsid w:val="00686541"/>
    <w:rsid w:val="00690AC0"/>
    <w:rsid w:val="00690F35"/>
    <w:rsid w:val="00691743"/>
    <w:rsid w:val="006939B8"/>
    <w:rsid w:val="00694536"/>
    <w:rsid w:val="0069587A"/>
    <w:rsid w:val="00696376"/>
    <w:rsid w:val="0069650F"/>
    <w:rsid w:val="006970AE"/>
    <w:rsid w:val="00697D8F"/>
    <w:rsid w:val="006A11EB"/>
    <w:rsid w:val="006A27CD"/>
    <w:rsid w:val="006A4CAF"/>
    <w:rsid w:val="006A6B7C"/>
    <w:rsid w:val="006B1955"/>
    <w:rsid w:val="006B2969"/>
    <w:rsid w:val="006B5F48"/>
    <w:rsid w:val="006B6BB0"/>
    <w:rsid w:val="006C1AD2"/>
    <w:rsid w:val="006C269F"/>
    <w:rsid w:val="006C26B0"/>
    <w:rsid w:val="006C4A79"/>
    <w:rsid w:val="006D0443"/>
    <w:rsid w:val="006D0BFC"/>
    <w:rsid w:val="006D1FCD"/>
    <w:rsid w:val="006D369C"/>
    <w:rsid w:val="006D4700"/>
    <w:rsid w:val="006D4714"/>
    <w:rsid w:val="006D5537"/>
    <w:rsid w:val="006D7457"/>
    <w:rsid w:val="006E20D2"/>
    <w:rsid w:val="006E2688"/>
    <w:rsid w:val="006E2749"/>
    <w:rsid w:val="006E2B1C"/>
    <w:rsid w:val="006E2CC1"/>
    <w:rsid w:val="006F0DF9"/>
    <w:rsid w:val="006F1FAB"/>
    <w:rsid w:val="006F33D4"/>
    <w:rsid w:val="006F459E"/>
    <w:rsid w:val="006F7A69"/>
    <w:rsid w:val="00701941"/>
    <w:rsid w:val="00701AE0"/>
    <w:rsid w:val="00702534"/>
    <w:rsid w:val="00703B66"/>
    <w:rsid w:val="007046DC"/>
    <w:rsid w:val="007077BA"/>
    <w:rsid w:val="007125A6"/>
    <w:rsid w:val="0071377F"/>
    <w:rsid w:val="007148E8"/>
    <w:rsid w:val="007151AF"/>
    <w:rsid w:val="007167B5"/>
    <w:rsid w:val="00720C56"/>
    <w:rsid w:val="00721ADD"/>
    <w:rsid w:val="00725FCD"/>
    <w:rsid w:val="007332E8"/>
    <w:rsid w:val="00733427"/>
    <w:rsid w:val="007406AB"/>
    <w:rsid w:val="007413A3"/>
    <w:rsid w:val="007432FC"/>
    <w:rsid w:val="00745137"/>
    <w:rsid w:val="00750D49"/>
    <w:rsid w:val="00751FF8"/>
    <w:rsid w:val="00752A43"/>
    <w:rsid w:val="0075399A"/>
    <w:rsid w:val="00753FA8"/>
    <w:rsid w:val="0075402C"/>
    <w:rsid w:val="007540FB"/>
    <w:rsid w:val="00755367"/>
    <w:rsid w:val="00756E7E"/>
    <w:rsid w:val="00761398"/>
    <w:rsid w:val="007625B1"/>
    <w:rsid w:val="00764DB8"/>
    <w:rsid w:val="00766972"/>
    <w:rsid w:val="00767ECA"/>
    <w:rsid w:val="00770D97"/>
    <w:rsid w:val="007731B0"/>
    <w:rsid w:val="007743BD"/>
    <w:rsid w:val="00774405"/>
    <w:rsid w:val="00774631"/>
    <w:rsid w:val="00775113"/>
    <w:rsid w:val="00775D9D"/>
    <w:rsid w:val="00776AF5"/>
    <w:rsid w:val="007772C0"/>
    <w:rsid w:val="00777658"/>
    <w:rsid w:val="00785FCC"/>
    <w:rsid w:val="007913DD"/>
    <w:rsid w:val="00792287"/>
    <w:rsid w:val="00792DC3"/>
    <w:rsid w:val="00793052"/>
    <w:rsid w:val="007936EB"/>
    <w:rsid w:val="0079452F"/>
    <w:rsid w:val="00794E3E"/>
    <w:rsid w:val="00795A10"/>
    <w:rsid w:val="0079602C"/>
    <w:rsid w:val="007A26AD"/>
    <w:rsid w:val="007A3A46"/>
    <w:rsid w:val="007A3D1E"/>
    <w:rsid w:val="007A3E89"/>
    <w:rsid w:val="007B1BB8"/>
    <w:rsid w:val="007B552D"/>
    <w:rsid w:val="007B71CB"/>
    <w:rsid w:val="007B765D"/>
    <w:rsid w:val="007C0712"/>
    <w:rsid w:val="007C07D0"/>
    <w:rsid w:val="007C2DED"/>
    <w:rsid w:val="007C3237"/>
    <w:rsid w:val="007C6056"/>
    <w:rsid w:val="007C6995"/>
    <w:rsid w:val="007D0CD3"/>
    <w:rsid w:val="007D2EF0"/>
    <w:rsid w:val="007D32B2"/>
    <w:rsid w:val="007D3385"/>
    <w:rsid w:val="007D3AAA"/>
    <w:rsid w:val="007D3BA3"/>
    <w:rsid w:val="007D3C47"/>
    <w:rsid w:val="007D7260"/>
    <w:rsid w:val="007E27B0"/>
    <w:rsid w:val="007E354A"/>
    <w:rsid w:val="007E4A6A"/>
    <w:rsid w:val="007E5E38"/>
    <w:rsid w:val="007E7251"/>
    <w:rsid w:val="007F2AC0"/>
    <w:rsid w:val="007F2AC3"/>
    <w:rsid w:val="007F34AB"/>
    <w:rsid w:val="008009E2"/>
    <w:rsid w:val="008032B8"/>
    <w:rsid w:val="00806AA0"/>
    <w:rsid w:val="00806EC9"/>
    <w:rsid w:val="008173B4"/>
    <w:rsid w:val="00820430"/>
    <w:rsid w:val="00822C44"/>
    <w:rsid w:val="00823B9B"/>
    <w:rsid w:val="0082505E"/>
    <w:rsid w:val="00832FF8"/>
    <w:rsid w:val="00833A42"/>
    <w:rsid w:val="00836958"/>
    <w:rsid w:val="00836BCD"/>
    <w:rsid w:val="008431EF"/>
    <w:rsid w:val="008462B7"/>
    <w:rsid w:val="00847351"/>
    <w:rsid w:val="00847AF0"/>
    <w:rsid w:val="00851158"/>
    <w:rsid w:val="008569D1"/>
    <w:rsid w:val="00862A24"/>
    <w:rsid w:val="008650AE"/>
    <w:rsid w:val="00865D2F"/>
    <w:rsid w:val="00865E12"/>
    <w:rsid w:val="00865FCC"/>
    <w:rsid w:val="00866421"/>
    <w:rsid w:val="00866BCB"/>
    <w:rsid w:val="008671D7"/>
    <w:rsid w:val="008723AF"/>
    <w:rsid w:val="00882097"/>
    <w:rsid w:val="008837F0"/>
    <w:rsid w:val="00885FEB"/>
    <w:rsid w:val="00886928"/>
    <w:rsid w:val="00890C6F"/>
    <w:rsid w:val="00892A35"/>
    <w:rsid w:val="008936BF"/>
    <w:rsid w:val="0089398C"/>
    <w:rsid w:val="00894B6D"/>
    <w:rsid w:val="00897F1D"/>
    <w:rsid w:val="008A1AF2"/>
    <w:rsid w:val="008A206B"/>
    <w:rsid w:val="008A2DAC"/>
    <w:rsid w:val="008A4EE9"/>
    <w:rsid w:val="008A649A"/>
    <w:rsid w:val="008A6FAC"/>
    <w:rsid w:val="008B0189"/>
    <w:rsid w:val="008B515B"/>
    <w:rsid w:val="008B6070"/>
    <w:rsid w:val="008B6F80"/>
    <w:rsid w:val="008C018E"/>
    <w:rsid w:val="008C2724"/>
    <w:rsid w:val="008C396D"/>
    <w:rsid w:val="008C6468"/>
    <w:rsid w:val="008C6F6A"/>
    <w:rsid w:val="008C7729"/>
    <w:rsid w:val="008D09C9"/>
    <w:rsid w:val="008D20E0"/>
    <w:rsid w:val="008D5E13"/>
    <w:rsid w:val="008D693E"/>
    <w:rsid w:val="008E102C"/>
    <w:rsid w:val="008E13A1"/>
    <w:rsid w:val="008E1D00"/>
    <w:rsid w:val="008E2C36"/>
    <w:rsid w:val="008E6D36"/>
    <w:rsid w:val="008E6EF2"/>
    <w:rsid w:val="008E73E1"/>
    <w:rsid w:val="008E79FB"/>
    <w:rsid w:val="008F19ED"/>
    <w:rsid w:val="008F3032"/>
    <w:rsid w:val="008F6685"/>
    <w:rsid w:val="008F6B5B"/>
    <w:rsid w:val="008F6BD4"/>
    <w:rsid w:val="009017A8"/>
    <w:rsid w:val="009018C7"/>
    <w:rsid w:val="00903D8A"/>
    <w:rsid w:val="009056CB"/>
    <w:rsid w:val="00910FF2"/>
    <w:rsid w:val="00911F55"/>
    <w:rsid w:val="0091388E"/>
    <w:rsid w:val="00920309"/>
    <w:rsid w:val="00922C8A"/>
    <w:rsid w:val="009258BF"/>
    <w:rsid w:val="009276F6"/>
    <w:rsid w:val="00930B01"/>
    <w:rsid w:val="00931830"/>
    <w:rsid w:val="009319B1"/>
    <w:rsid w:val="009332EE"/>
    <w:rsid w:val="00933363"/>
    <w:rsid w:val="00933A5F"/>
    <w:rsid w:val="009342C2"/>
    <w:rsid w:val="009404AA"/>
    <w:rsid w:val="00940E82"/>
    <w:rsid w:val="00940E86"/>
    <w:rsid w:val="00942F3A"/>
    <w:rsid w:val="00953F4E"/>
    <w:rsid w:val="00955844"/>
    <w:rsid w:val="00956829"/>
    <w:rsid w:val="00957179"/>
    <w:rsid w:val="0096185A"/>
    <w:rsid w:val="00961BE0"/>
    <w:rsid w:val="00962146"/>
    <w:rsid w:val="0096310A"/>
    <w:rsid w:val="00963D6D"/>
    <w:rsid w:val="00964909"/>
    <w:rsid w:val="00967220"/>
    <w:rsid w:val="00967C1A"/>
    <w:rsid w:val="00971BA4"/>
    <w:rsid w:val="00972670"/>
    <w:rsid w:val="00974491"/>
    <w:rsid w:val="009761FA"/>
    <w:rsid w:val="009823FE"/>
    <w:rsid w:val="00984478"/>
    <w:rsid w:val="0098455E"/>
    <w:rsid w:val="0098509B"/>
    <w:rsid w:val="00985158"/>
    <w:rsid w:val="00990B69"/>
    <w:rsid w:val="0099495B"/>
    <w:rsid w:val="009961E6"/>
    <w:rsid w:val="009A030D"/>
    <w:rsid w:val="009A24C9"/>
    <w:rsid w:val="009A2884"/>
    <w:rsid w:val="009A5716"/>
    <w:rsid w:val="009A5A5F"/>
    <w:rsid w:val="009A7A90"/>
    <w:rsid w:val="009B1631"/>
    <w:rsid w:val="009B26A4"/>
    <w:rsid w:val="009B2C77"/>
    <w:rsid w:val="009B355B"/>
    <w:rsid w:val="009B3E54"/>
    <w:rsid w:val="009B4E48"/>
    <w:rsid w:val="009B5901"/>
    <w:rsid w:val="009B6DA4"/>
    <w:rsid w:val="009C22CF"/>
    <w:rsid w:val="009C3626"/>
    <w:rsid w:val="009C45E6"/>
    <w:rsid w:val="009C5212"/>
    <w:rsid w:val="009C64C5"/>
    <w:rsid w:val="009C6E67"/>
    <w:rsid w:val="009C73BB"/>
    <w:rsid w:val="009C7490"/>
    <w:rsid w:val="009D025C"/>
    <w:rsid w:val="009D0C71"/>
    <w:rsid w:val="009D32DA"/>
    <w:rsid w:val="009D3654"/>
    <w:rsid w:val="009D47A1"/>
    <w:rsid w:val="009D5045"/>
    <w:rsid w:val="009D70D8"/>
    <w:rsid w:val="009D71B0"/>
    <w:rsid w:val="009E2579"/>
    <w:rsid w:val="009E3123"/>
    <w:rsid w:val="009E47CD"/>
    <w:rsid w:val="009E68F8"/>
    <w:rsid w:val="009F0DC1"/>
    <w:rsid w:val="009F1A7B"/>
    <w:rsid w:val="009F2CC0"/>
    <w:rsid w:val="009F3FFA"/>
    <w:rsid w:val="009F4C9E"/>
    <w:rsid w:val="009F5440"/>
    <w:rsid w:val="009F5A3C"/>
    <w:rsid w:val="00A00840"/>
    <w:rsid w:val="00A068E8"/>
    <w:rsid w:val="00A073BD"/>
    <w:rsid w:val="00A1213F"/>
    <w:rsid w:val="00A12817"/>
    <w:rsid w:val="00A1297E"/>
    <w:rsid w:val="00A13ECE"/>
    <w:rsid w:val="00A162AA"/>
    <w:rsid w:val="00A1782F"/>
    <w:rsid w:val="00A17963"/>
    <w:rsid w:val="00A17EE8"/>
    <w:rsid w:val="00A21206"/>
    <w:rsid w:val="00A22CC8"/>
    <w:rsid w:val="00A23517"/>
    <w:rsid w:val="00A255DC"/>
    <w:rsid w:val="00A2598F"/>
    <w:rsid w:val="00A27068"/>
    <w:rsid w:val="00A27161"/>
    <w:rsid w:val="00A27539"/>
    <w:rsid w:val="00A31BE4"/>
    <w:rsid w:val="00A3504A"/>
    <w:rsid w:val="00A36554"/>
    <w:rsid w:val="00A40EE9"/>
    <w:rsid w:val="00A43FF7"/>
    <w:rsid w:val="00A4432E"/>
    <w:rsid w:val="00A446CA"/>
    <w:rsid w:val="00A46864"/>
    <w:rsid w:val="00A472E3"/>
    <w:rsid w:val="00A47B31"/>
    <w:rsid w:val="00A5036C"/>
    <w:rsid w:val="00A5077C"/>
    <w:rsid w:val="00A51DBE"/>
    <w:rsid w:val="00A5310E"/>
    <w:rsid w:val="00A548B0"/>
    <w:rsid w:val="00A56185"/>
    <w:rsid w:val="00A60C7F"/>
    <w:rsid w:val="00A61231"/>
    <w:rsid w:val="00A639AB"/>
    <w:rsid w:val="00A64F7C"/>
    <w:rsid w:val="00A6577F"/>
    <w:rsid w:val="00A65822"/>
    <w:rsid w:val="00A6784F"/>
    <w:rsid w:val="00A73070"/>
    <w:rsid w:val="00A743D9"/>
    <w:rsid w:val="00A747EB"/>
    <w:rsid w:val="00A82735"/>
    <w:rsid w:val="00A827E4"/>
    <w:rsid w:val="00A82FA4"/>
    <w:rsid w:val="00A843E5"/>
    <w:rsid w:val="00A87276"/>
    <w:rsid w:val="00A87E81"/>
    <w:rsid w:val="00A90DC6"/>
    <w:rsid w:val="00A9526B"/>
    <w:rsid w:val="00A97BEA"/>
    <w:rsid w:val="00AA03CD"/>
    <w:rsid w:val="00AA1D1E"/>
    <w:rsid w:val="00AA6078"/>
    <w:rsid w:val="00AA6FD3"/>
    <w:rsid w:val="00AB0A28"/>
    <w:rsid w:val="00AB2469"/>
    <w:rsid w:val="00AB5855"/>
    <w:rsid w:val="00AB6500"/>
    <w:rsid w:val="00AC0952"/>
    <w:rsid w:val="00AC2C53"/>
    <w:rsid w:val="00AC35AF"/>
    <w:rsid w:val="00AC39D8"/>
    <w:rsid w:val="00AC3DD3"/>
    <w:rsid w:val="00AC41ED"/>
    <w:rsid w:val="00AC58D1"/>
    <w:rsid w:val="00AC6144"/>
    <w:rsid w:val="00AD10DA"/>
    <w:rsid w:val="00AD19D5"/>
    <w:rsid w:val="00AD22F0"/>
    <w:rsid w:val="00AD3375"/>
    <w:rsid w:val="00AD3542"/>
    <w:rsid w:val="00AD4CB8"/>
    <w:rsid w:val="00AE0146"/>
    <w:rsid w:val="00AE2DCA"/>
    <w:rsid w:val="00AE3338"/>
    <w:rsid w:val="00AE3CF0"/>
    <w:rsid w:val="00AE404C"/>
    <w:rsid w:val="00AF02FE"/>
    <w:rsid w:val="00AF4102"/>
    <w:rsid w:val="00AF555D"/>
    <w:rsid w:val="00AF7214"/>
    <w:rsid w:val="00AF74BC"/>
    <w:rsid w:val="00B00A9B"/>
    <w:rsid w:val="00B02316"/>
    <w:rsid w:val="00B03463"/>
    <w:rsid w:val="00B03987"/>
    <w:rsid w:val="00B060C3"/>
    <w:rsid w:val="00B062CD"/>
    <w:rsid w:val="00B07CA6"/>
    <w:rsid w:val="00B10951"/>
    <w:rsid w:val="00B150C7"/>
    <w:rsid w:val="00B1584E"/>
    <w:rsid w:val="00B209D2"/>
    <w:rsid w:val="00B21149"/>
    <w:rsid w:val="00B21214"/>
    <w:rsid w:val="00B21221"/>
    <w:rsid w:val="00B228D0"/>
    <w:rsid w:val="00B25CD8"/>
    <w:rsid w:val="00B26DCC"/>
    <w:rsid w:val="00B305EC"/>
    <w:rsid w:val="00B334D7"/>
    <w:rsid w:val="00B37D6B"/>
    <w:rsid w:val="00B42E28"/>
    <w:rsid w:val="00B4375A"/>
    <w:rsid w:val="00B450F4"/>
    <w:rsid w:val="00B47A93"/>
    <w:rsid w:val="00B5079B"/>
    <w:rsid w:val="00B52647"/>
    <w:rsid w:val="00B54495"/>
    <w:rsid w:val="00B571F7"/>
    <w:rsid w:val="00B70110"/>
    <w:rsid w:val="00B7255D"/>
    <w:rsid w:val="00B8105F"/>
    <w:rsid w:val="00B8401B"/>
    <w:rsid w:val="00B84F11"/>
    <w:rsid w:val="00B84F12"/>
    <w:rsid w:val="00B868A7"/>
    <w:rsid w:val="00B87418"/>
    <w:rsid w:val="00B9044D"/>
    <w:rsid w:val="00B929BE"/>
    <w:rsid w:val="00B932FB"/>
    <w:rsid w:val="00B9367B"/>
    <w:rsid w:val="00B958B7"/>
    <w:rsid w:val="00B95FD6"/>
    <w:rsid w:val="00B97A5A"/>
    <w:rsid w:val="00BA05C0"/>
    <w:rsid w:val="00BA077E"/>
    <w:rsid w:val="00BA07EA"/>
    <w:rsid w:val="00BA13EF"/>
    <w:rsid w:val="00BA1CF7"/>
    <w:rsid w:val="00BA2E7D"/>
    <w:rsid w:val="00BA4DD2"/>
    <w:rsid w:val="00BA5449"/>
    <w:rsid w:val="00BA5C85"/>
    <w:rsid w:val="00BA626F"/>
    <w:rsid w:val="00BA6951"/>
    <w:rsid w:val="00BA6B40"/>
    <w:rsid w:val="00BB1424"/>
    <w:rsid w:val="00BB40F8"/>
    <w:rsid w:val="00BB5CCE"/>
    <w:rsid w:val="00BB6B3D"/>
    <w:rsid w:val="00BB6D90"/>
    <w:rsid w:val="00BB76C2"/>
    <w:rsid w:val="00BC07CC"/>
    <w:rsid w:val="00BC3630"/>
    <w:rsid w:val="00BC39F2"/>
    <w:rsid w:val="00BC4D3D"/>
    <w:rsid w:val="00BC7A23"/>
    <w:rsid w:val="00BC7B01"/>
    <w:rsid w:val="00BC7F5E"/>
    <w:rsid w:val="00BD03E7"/>
    <w:rsid w:val="00BD13DA"/>
    <w:rsid w:val="00BD19C9"/>
    <w:rsid w:val="00BD290C"/>
    <w:rsid w:val="00BD2AF7"/>
    <w:rsid w:val="00BD3A5F"/>
    <w:rsid w:val="00BD472F"/>
    <w:rsid w:val="00BD576C"/>
    <w:rsid w:val="00BD7814"/>
    <w:rsid w:val="00BE1125"/>
    <w:rsid w:val="00BE32C3"/>
    <w:rsid w:val="00BE353B"/>
    <w:rsid w:val="00BE381E"/>
    <w:rsid w:val="00BE5291"/>
    <w:rsid w:val="00BE645C"/>
    <w:rsid w:val="00BE76FF"/>
    <w:rsid w:val="00BF18E8"/>
    <w:rsid w:val="00BF250B"/>
    <w:rsid w:val="00BF3E72"/>
    <w:rsid w:val="00BF412C"/>
    <w:rsid w:val="00BF5700"/>
    <w:rsid w:val="00BF7EB3"/>
    <w:rsid w:val="00C01188"/>
    <w:rsid w:val="00C06802"/>
    <w:rsid w:val="00C06ADB"/>
    <w:rsid w:val="00C11B72"/>
    <w:rsid w:val="00C146D2"/>
    <w:rsid w:val="00C14A8B"/>
    <w:rsid w:val="00C15801"/>
    <w:rsid w:val="00C16A53"/>
    <w:rsid w:val="00C203BD"/>
    <w:rsid w:val="00C20D16"/>
    <w:rsid w:val="00C20F5B"/>
    <w:rsid w:val="00C21544"/>
    <w:rsid w:val="00C22981"/>
    <w:rsid w:val="00C238AA"/>
    <w:rsid w:val="00C23B6D"/>
    <w:rsid w:val="00C269F7"/>
    <w:rsid w:val="00C3190D"/>
    <w:rsid w:val="00C3501F"/>
    <w:rsid w:val="00C36C57"/>
    <w:rsid w:val="00C4084D"/>
    <w:rsid w:val="00C443DF"/>
    <w:rsid w:val="00C45EE2"/>
    <w:rsid w:val="00C45FCC"/>
    <w:rsid w:val="00C462B0"/>
    <w:rsid w:val="00C5035F"/>
    <w:rsid w:val="00C504B8"/>
    <w:rsid w:val="00C52AE8"/>
    <w:rsid w:val="00C53073"/>
    <w:rsid w:val="00C536B5"/>
    <w:rsid w:val="00C5371A"/>
    <w:rsid w:val="00C565ED"/>
    <w:rsid w:val="00C61550"/>
    <w:rsid w:val="00C61778"/>
    <w:rsid w:val="00C61A2B"/>
    <w:rsid w:val="00C61B9F"/>
    <w:rsid w:val="00C61E49"/>
    <w:rsid w:val="00C62D90"/>
    <w:rsid w:val="00C62EFF"/>
    <w:rsid w:val="00C66C87"/>
    <w:rsid w:val="00C671A7"/>
    <w:rsid w:val="00C67B61"/>
    <w:rsid w:val="00C71D32"/>
    <w:rsid w:val="00C74A9E"/>
    <w:rsid w:val="00C75F9D"/>
    <w:rsid w:val="00C76544"/>
    <w:rsid w:val="00C77DE4"/>
    <w:rsid w:val="00C814F5"/>
    <w:rsid w:val="00C8181D"/>
    <w:rsid w:val="00C820F1"/>
    <w:rsid w:val="00C847F5"/>
    <w:rsid w:val="00C922AC"/>
    <w:rsid w:val="00C96271"/>
    <w:rsid w:val="00C96550"/>
    <w:rsid w:val="00C966E0"/>
    <w:rsid w:val="00C968B5"/>
    <w:rsid w:val="00CA016F"/>
    <w:rsid w:val="00CA248A"/>
    <w:rsid w:val="00CA2498"/>
    <w:rsid w:val="00CA3FBA"/>
    <w:rsid w:val="00CA50B6"/>
    <w:rsid w:val="00CA5488"/>
    <w:rsid w:val="00CB09E8"/>
    <w:rsid w:val="00CB3DB3"/>
    <w:rsid w:val="00CB5802"/>
    <w:rsid w:val="00CB5846"/>
    <w:rsid w:val="00CB5FC3"/>
    <w:rsid w:val="00CC0780"/>
    <w:rsid w:val="00CC10D6"/>
    <w:rsid w:val="00CC2C8A"/>
    <w:rsid w:val="00CC31C2"/>
    <w:rsid w:val="00CC3875"/>
    <w:rsid w:val="00CC42A2"/>
    <w:rsid w:val="00CC47E9"/>
    <w:rsid w:val="00CC6390"/>
    <w:rsid w:val="00CC73EE"/>
    <w:rsid w:val="00CC7A36"/>
    <w:rsid w:val="00CD3F57"/>
    <w:rsid w:val="00CD4C32"/>
    <w:rsid w:val="00CD5DF8"/>
    <w:rsid w:val="00CE0FEC"/>
    <w:rsid w:val="00CE3E30"/>
    <w:rsid w:val="00CE452C"/>
    <w:rsid w:val="00CF0664"/>
    <w:rsid w:val="00CF329B"/>
    <w:rsid w:val="00CF3E90"/>
    <w:rsid w:val="00CF4022"/>
    <w:rsid w:val="00CF6001"/>
    <w:rsid w:val="00CF6279"/>
    <w:rsid w:val="00CF665C"/>
    <w:rsid w:val="00CF690C"/>
    <w:rsid w:val="00CF72B5"/>
    <w:rsid w:val="00D03730"/>
    <w:rsid w:val="00D03A2E"/>
    <w:rsid w:val="00D075F0"/>
    <w:rsid w:val="00D11A5B"/>
    <w:rsid w:val="00D134B0"/>
    <w:rsid w:val="00D13C67"/>
    <w:rsid w:val="00D15A46"/>
    <w:rsid w:val="00D17B3C"/>
    <w:rsid w:val="00D204ED"/>
    <w:rsid w:val="00D22019"/>
    <w:rsid w:val="00D23B76"/>
    <w:rsid w:val="00D24E3C"/>
    <w:rsid w:val="00D2511A"/>
    <w:rsid w:val="00D32537"/>
    <w:rsid w:val="00D32751"/>
    <w:rsid w:val="00D33B43"/>
    <w:rsid w:val="00D349AA"/>
    <w:rsid w:val="00D40EA4"/>
    <w:rsid w:val="00D41F9C"/>
    <w:rsid w:val="00D42B0B"/>
    <w:rsid w:val="00D431F2"/>
    <w:rsid w:val="00D437CD"/>
    <w:rsid w:val="00D43C34"/>
    <w:rsid w:val="00D4488B"/>
    <w:rsid w:val="00D457B4"/>
    <w:rsid w:val="00D45BD4"/>
    <w:rsid w:val="00D45DAC"/>
    <w:rsid w:val="00D46B35"/>
    <w:rsid w:val="00D52B88"/>
    <w:rsid w:val="00D53708"/>
    <w:rsid w:val="00D542D2"/>
    <w:rsid w:val="00D54BBF"/>
    <w:rsid w:val="00D54E78"/>
    <w:rsid w:val="00D56289"/>
    <w:rsid w:val="00D56A95"/>
    <w:rsid w:val="00D61C67"/>
    <w:rsid w:val="00D61CAE"/>
    <w:rsid w:val="00D63212"/>
    <w:rsid w:val="00D63A3E"/>
    <w:rsid w:val="00D7145E"/>
    <w:rsid w:val="00D71E6A"/>
    <w:rsid w:val="00D725B6"/>
    <w:rsid w:val="00D72A5C"/>
    <w:rsid w:val="00D73C19"/>
    <w:rsid w:val="00D73ED4"/>
    <w:rsid w:val="00D75363"/>
    <w:rsid w:val="00D76253"/>
    <w:rsid w:val="00D7731B"/>
    <w:rsid w:val="00D77400"/>
    <w:rsid w:val="00D80A50"/>
    <w:rsid w:val="00D80CF3"/>
    <w:rsid w:val="00D80E5C"/>
    <w:rsid w:val="00D82A59"/>
    <w:rsid w:val="00D82FF8"/>
    <w:rsid w:val="00D83671"/>
    <w:rsid w:val="00D84488"/>
    <w:rsid w:val="00D86FBF"/>
    <w:rsid w:val="00D86FDD"/>
    <w:rsid w:val="00D90331"/>
    <w:rsid w:val="00D943BA"/>
    <w:rsid w:val="00D95012"/>
    <w:rsid w:val="00D96BEE"/>
    <w:rsid w:val="00D97ECD"/>
    <w:rsid w:val="00DA29F9"/>
    <w:rsid w:val="00DA2C18"/>
    <w:rsid w:val="00DA3AFC"/>
    <w:rsid w:val="00DA5079"/>
    <w:rsid w:val="00DA6652"/>
    <w:rsid w:val="00DB3F59"/>
    <w:rsid w:val="00DB5C7D"/>
    <w:rsid w:val="00DB7324"/>
    <w:rsid w:val="00DC071C"/>
    <w:rsid w:val="00DC14AA"/>
    <w:rsid w:val="00DC2DB5"/>
    <w:rsid w:val="00DC578D"/>
    <w:rsid w:val="00DD0B3E"/>
    <w:rsid w:val="00DD19B1"/>
    <w:rsid w:val="00DD21E2"/>
    <w:rsid w:val="00DD3CEE"/>
    <w:rsid w:val="00DD4EAD"/>
    <w:rsid w:val="00DE34D6"/>
    <w:rsid w:val="00DE401C"/>
    <w:rsid w:val="00DE44A4"/>
    <w:rsid w:val="00DE4CB1"/>
    <w:rsid w:val="00DF06FB"/>
    <w:rsid w:val="00DF1C82"/>
    <w:rsid w:val="00DF1CA6"/>
    <w:rsid w:val="00DF23B7"/>
    <w:rsid w:val="00DF2493"/>
    <w:rsid w:val="00DF33A7"/>
    <w:rsid w:val="00DF455F"/>
    <w:rsid w:val="00DF53A7"/>
    <w:rsid w:val="00E005C6"/>
    <w:rsid w:val="00E012A4"/>
    <w:rsid w:val="00E040FB"/>
    <w:rsid w:val="00E0781B"/>
    <w:rsid w:val="00E15240"/>
    <w:rsid w:val="00E15386"/>
    <w:rsid w:val="00E20A77"/>
    <w:rsid w:val="00E32850"/>
    <w:rsid w:val="00E33F3A"/>
    <w:rsid w:val="00E34CA1"/>
    <w:rsid w:val="00E43F9D"/>
    <w:rsid w:val="00E44D88"/>
    <w:rsid w:val="00E4508A"/>
    <w:rsid w:val="00E5202E"/>
    <w:rsid w:val="00E52B15"/>
    <w:rsid w:val="00E52CF4"/>
    <w:rsid w:val="00E5336D"/>
    <w:rsid w:val="00E53511"/>
    <w:rsid w:val="00E54911"/>
    <w:rsid w:val="00E54EB8"/>
    <w:rsid w:val="00E56551"/>
    <w:rsid w:val="00E5704B"/>
    <w:rsid w:val="00E570A1"/>
    <w:rsid w:val="00E578DB"/>
    <w:rsid w:val="00E60AD7"/>
    <w:rsid w:val="00E6320A"/>
    <w:rsid w:val="00E63E1C"/>
    <w:rsid w:val="00E64038"/>
    <w:rsid w:val="00E652C3"/>
    <w:rsid w:val="00E674B9"/>
    <w:rsid w:val="00E70F21"/>
    <w:rsid w:val="00E71896"/>
    <w:rsid w:val="00E72309"/>
    <w:rsid w:val="00E73212"/>
    <w:rsid w:val="00E7328E"/>
    <w:rsid w:val="00E76B6B"/>
    <w:rsid w:val="00E77362"/>
    <w:rsid w:val="00E82A20"/>
    <w:rsid w:val="00E83DD6"/>
    <w:rsid w:val="00E846AF"/>
    <w:rsid w:val="00E8484F"/>
    <w:rsid w:val="00E87A31"/>
    <w:rsid w:val="00E91EA7"/>
    <w:rsid w:val="00E92EE4"/>
    <w:rsid w:val="00E930AB"/>
    <w:rsid w:val="00E9715E"/>
    <w:rsid w:val="00EA0687"/>
    <w:rsid w:val="00EA1910"/>
    <w:rsid w:val="00EA3B58"/>
    <w:rsid w:val="00EA472C"/>
    <w:rsid w:val="00EA577C"/>
    <w:rsid w:val="00EA6B24"/>
    <w:rsid w:val="00EB0621"/>
    <w:rsid w:val="00EB1356"/>
    <w:rsid w:val="00EC5B26"/>
    <w:rsid w:val="00EC5E4F"/>
    <w:rsid w:val="00ED4460"/>
    <w:rsid w:val="00ED457D"/>
    <w:rsid w:val="00ED74DC"/>
    <w:rsid w:val="00EE08A9"/>
    <w:rsid w:val="00EE1B9C"/>
    <w:rsid w:val="00EE1E52"/>
    <w:rsid w:val="00EE2071"/>
    <w:rsid w:val="00EE2D02"/>
    <w:rsid w:val="00EE30F7"/>
    <w:rsid w:val="00EE340E"/>
    <w:rsid w:val="00EE4076"/>
    <w:rsid w:val="00EE6586"/>
    <w:rsid w:val="00EE7FF6"/>
    <w:rsid w:val="00EF388F"/>
    <w:rsid w:val="00EF4956"/>
    <w:rsid w:val="00EF4C05"/>
    <w:rsid w:val="00EF548C"/>
    <w:rsid w:val="00EF5813"/>
    <w:rsid w:val="00EF5DB5"/>
    <w:rsid w:val="00EF675C"/>
    <w:rsid w:val="00EF7696"/>
    <w:rsid w:val="00F032A0"/>
    <w:rsid w:val="00F03E5A"/>
    <w:rsid w:val="00F063F1"/>
    <w:rsid w:val="00F11C02"/>
    <w:rsid w:val="00F11D73"/>
    <w:rsid w:val="00F11DD2"/>
    <w:rsid w:val="00F134A3"/>
    <w:rsid w:val="00F13B4B"/>
    <w:rsid w:val="00F15185"/>
    <w:rsid w:val="00F233D5"/>
    <w:rsid w:val="00F23FBD"/>
    <w:rsid w:val="00F259B2"/>
    <w:rsid w:val="00F25B10"/>
    <w:rsid w:val="00F316E9"/>
    <w:rsid w:val="00F32DA6"/>
    <w:rsid w:val="00F32E35"/>
    <w:rsid w:val="00F346F0"/>
    <w:rsid w:val="00F34C06"/>
    <w:rsid w:val="00F41305"/>
    <w:rsid w:val="00F41B76"/>
    <w:rsid w:val="00F420F7"/>
    <w:rsid w:val="00F424B1"/>
    <w:rsid w:val="00F43707"/>
    <w:rsid w:val="00F448BC"/>
    <w:rsid w:val="00F44A3D"/>
    <w:rsid w:val="00F44CFC"/>
    <w:rsid w:val="00F454A2"/>
    <w:rsid w:val="00F45E2F"/>
    <w:rsid w:val="00F467CC"/>
    <w:rsid w:val="00F521C3"/>
    <w:rsid w:val="00F52D15"/>
    <w:rsid w:val="00F542AE"/>
    <w:rsid w:val="00F5431D"/>
    <w:rsid w:val="00F56B6B"/>
    <w:rsid w:val="00F56EFA"/>
    <w:rsid w:val="00F57176"/>
    <w:rsid w:val="00F61206"/>
    <w:rsid w:val="00F61531"/>
    <w:rsid w:val="00F67154"/>
    <w:rsid w:val="00F67C50"/>
    <w:rsid w:val="00F71163"/>
    <w:rsid w:val="00F71CAB"/>
    <w:rsid w:val="00F734F1"/>
    <w:rsid w:val="00F73BF2"/>
    <w:rsid w:val="00F80134"/>
    <w:rsid w:val="00F82DB0"/>
    <w:rsid w:val="00F84000"/>
    <w:rsid w:val="00F84351"/>
    <w:rsid w:val="00F85DBD"/>
    <w:rsid w:val="00F86269"/>
    <w:rsid w:val="00F86D9A"/>
    <w:rsid w:val="00F877EF"/>
    <w:rsid w:val="00F934FE"/>
    <w:rsid w:val="00F93E44"/>
    <w:rsid w:val="00F95AA4"/>
    <w:rsid w:val="00F97E98"/>
    <w:rsid w:val="00FA2A79"/>
    <w:rsid w:val="00FA4C18"/>
    <w:rsid w:val="00FA54D7"/>
    <w:rsid w:val="00FA73B3"/>
    <w:rsid w:val="00FB1D9E"/>
    <w:rsid w:val="00FB1E59"/>
    <w:rsid w:val="00FB49B0"/>
    <w:rsid w:val="00FB7D04"/>
    <w:rsid w:val="00FC0721"/>
    <w:rsid w:val="00FC2C18"/>
    <w:rsid w:val="00FC64B4"/>
    <w:rsid w:val="00FC6DE1"/>
    <w:rsid w:val="00FC736B"/>
    <w:rsid w:val="00FD118F"/>
    <w:rsid w:val="00FD396A"/>
    <w:rsid w:val="00FD66B2"/>
    <w:rsid w:val="00FD79C3"/>
    <w:rsid w:val="00FE716F"/>
    <w:rsid w:val="00FF06C0"/>
    <w:rsid w:val="00FF5384"/>
    <w:rsid w:val="00FF5F58"/>
    <w:rsid w:val="00FF607F"/>
    <w:rsid w:val="00FF70FD"/>
    <w:rsid w:val="00FF72B6"/>
    <w:rsid w:val="00F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1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7C16"/>
    <w:pPr>
      <w:tabs>
        <w:tab w:val="center" w:pos="4677"/>
        <w:tab w:val="right" w:pos="9355"/>
      </w:tabs>
    </w:pPr>
  </w:style>
  <w:style w:type="character" w:customStyle="1" w:styleId="a4">
    <w:name w:val="Верхний колонтитул Знак"/>
    <w:basedOn w:val="a0"/>
    <w:link w:val="a3"/>
    <w:uiPriority w:val="99"/>
    <w:locked/>
    <w:rsid w:val="00277C16"/>
    <w:rPr>
      <w:rFonts w:ascii="Times New Roman" w:hAnsi="Times New Roman" w:cs="Times New Roman"/>
      <w:sz w:val="24"/>
      <w:szCs w:val="24"/>
    </w:rPr>
  </w:style>
  <w:style w:type="paragraph" w:styleId="a5">
    <w:name w:val="footer"/>
    <w:basedOn w:val="a"/>
    <w:link w:val="a6"/>
    <w:uiPriority w:val="99"/>
    <w:rsid w:val="00277C16"/>
    <w:pPr>
      <w:tabs>
        <w:tab w:val="center" w:pos="4677"/>
        <w:tab w:val="right" w:pos="9355"/>
      </w:tabs>
    </w:pPr>
  </w:style>
  <w:style w:type="character" w:customStyle="1" w:styleId="a6">
    <w:name w:val="Нижний колонтитул Знак"/>
    <w:basedOn w:val="a0"/>
    <w:link w:val="a5"/>
    <w:uiPriority w:val="99"/>
    <w:locked/>
    <w:rsid w:val="00277C16"/>
    <w:rPr>
      <w:rFonts w:ascii="Times New Roman" w:hAnsi="Times New Roman" w:cs="Times New Roman"/>
      <w:sz w:val="24"/>
      <w:szCs w:val="24"/>
    </w:rPr>
  </w:style>
  <w:style w:type="paragraph" w:styleId="a7">
    <w:name w:val="caption"/>
    <w:basedOn w:val="a"/>
    <w:next w:val="a"/>
    <w:qFormat/>
    <w:rsid w:val="00277C16"/>
    <w:rPr>
      <w:b/>
      <w:bCs/>
      <w:sz w:val="20"/>
      <w:szCs w:val="20"/>
    </w:rPr>
  </w:style>
  <w:style w:type="paragraph" w:styleId="a8">
    <w:name w:val="Balloon Text"/>
    <w:basedOn w:val="a"/>
    <w:link w:val="a9"/>
    <w:uiPriority w:val="99"/>
    <w:semiHidden/>
    <w:rsid w:val="00277C16"/>
    <w:rPr>
      <w:rFonts w:ascii="Tahoma" w:hAnsi="Tahoma"/>
      <w:sz w:val="16"/>
      <w:szCs w:val="16"/>
    </w:rPr>
  </w:style>
  <w:style w:type="character" w:customStyle="1" w:styleId="a9">
    <w:name w:val="Текст выноски Знак"/>
    <w:basedOn w:val="a0"/>
    <w:link w:val="a8"/>
    <w:uiPriority w:val="99"/>
    <w:semiHidden/>
    <w:locked/>
    <w:rsid w:val="00277C16"/>
    <w:rPr>
      <w:rFonts w:ascii="Tahoma" w:hAnsi="Tahoma" w:cs="Times New Roman"/>
      <w:sz w:val="16"/>
      <w:szCs w:val="16"/>
    </w:rPr>
  </w:style>
  <w:style w:type="paragraph" w:styleId="aa">
    <w:name w:val="No Spacing"/>
    <w:uiPriority w:val="1"/>
    <w:qFormat/>
    <w:rsid w:val="00277C16"/>
    <w:rPr>
      <w:rFonts w:ascii="Times New Roman" w:eastAsia="Times New Roman" w:hAnsi="Times New Roman"/>
      <w:sz w:val="24"/>
      <w:szCs w:val="24"/>
    </w:rPr>
  </w:style>
  <w:style w:type="paragraph" w:styleId="ab">
    <w:name w:val="List Paragraph"/>
    <w:basedOn w:val="a"/>
    <w:uiPriority w:val="34"/>
    <w:qFormat/>
    <w:rsid w:val="00277C16"/>
    <w:pPr>
      <w:spacing w:after="200" w:line="276" w:lineRule="auto"/>
      <w:ind w:left="720"/>
      <w:contextualSpacing/>
    </w:pPr>
    <w:rPr>
      <w:rFonts w:ascii="Calibri" w:hAnsi="Calibri"/>
      <w:sz w:val="22"/>
      <w:szCs w:val="22"/>
    </w:rPr>
  </w:style>
  <w:style w:type="table" w:styleId="ac">
    <w:name w:val="Table Grid"/>
    <w:basedOn w:val="a1"/>
    <w:uiPriority w:val="59"/>
    <w:rsid w:val="00277C1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locked/>
    <w:rsid w:val="00AB5855"/>
    <w:rPr>
      <w:rFonts w:cs="Times New Roman"/>
      <w:i/>
      <w:iCs/>
    </w:rPr>
  </w:style>
  <w:style w:type="character" w:styleId="ae">
    <w:name w:val="Hyperlink"/>
    <w:basedOn w:val="a0"/>
    <w:uiPriority w:val="99"/>
    <w:semiHidden/>
    <w:rsid w:val="003011B0"/>
    <w:rPr>
      <w:rFonts w:cs="Times New Roman"/>
      <w:color w:val="0000FF"/>
      <w:u w:val="single"/>
    </w:rPr>
  </w:style>
  <w:style w:type="character" w:customStyle="1" w:styleId="eattr">
    <w:name w:val="eattr"/>
    <w:basedOn w:val="a0"/>
    <w:rsid w:val="0000217E"/>
    <w:rPr>
      <w:rFonts w:cs="Times New Roman"/>
    </w:rPr>
  </w:style>
  <w:style w:type="paragraph" w:customStyle="1" w:styleId="ConsPlusNormal">
    <w:name w:val="ConsPlusNormal"/>
    <w:uiPriority w:val="99"/>
    <w:rsid w:val="00370E4C"/>
    <w:pPr>
      <w:widowControl w:val="0"/>
      <w:autoSpaceDE w:val="0"/>
      <w:autoSpaceDN w:val="0"/>
      <w:adjustRightInd w:val="0"/>
      <w:ind w:firstLine="720"/>
    </w:pPr>
    <w:rPr>
      <w:rFonts w:ascii="Arial" w:eastAsia="Times New Roman" w:hAnsi="Arial" w:cs="Arial"/>
      <w:sz w:val="20"/>
      <w:szCs w:val="20"/>
    </w:rPr>
  </w:style>
  <w:style w:type="table" w:customStyle="1" w:styleId="1">
    <w:name w:val="Сетка таблицы1"/>
    <w:uiPriority w:val="39"/>
    <w:rsid w:val="0022205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rsid w:val="00F41305"/>
    <w:rPr>
      <w:rFonts w:asciiTheme="minorHAnsi" w:eastAsiaTheme="minorHAnsi" w:hAnsi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10">
    <w:name w:val="Без интервала1"/>
    <w:uiPriority w:val="99"/>
    <w:rsid w:val="00BC7A23"/>
    <w:rPr>
      <w:rFonts w:eastAsia="Times New Roman"/>
      <w:lang w:eastAsia="en-US"/>
    </w:rPr>
  </w:style>
  <w:style w:type="character" w:styleId="af">
    <w:name w:val="Strong"/>
    <w:basedOn w:val="a0"/>
    <w:qFormat/>
    <w:locked/>
    <w:rsid w:val="00BC7A23"/>
    <w:rPr>
      <w:b/>
      <w:bCs/>
    </w:rPr>
  </w:style>
  <w:style w:type="paragraph" w:styleId="af0">
    <w:name w:val="Normal (Web)"/>
    <w:basedOn w:val="a"/>
    <w:uiPriority w:val="99"/>
    <w:unhideWhenUsed/>
    <w:rsid w:val="00AB2469"/>
    <w:pPr>
      <w:spacing w:before="100" w:beforeAutospacing="1" w:after="100" w:afterAutospacing="1"/>
    </w:pPr>
  </w:style>
  <w:style w:type="numbering" w:customStyle="1" w:styleId="11">
    <w:name w:val="Нет списка1"/>
    <w:next w:val="a2"/>
    <w:uiPriority w:val="99"/>
    <w:semiHidden/>
    <w:unhideWhenUsed/>
    <w:rsid w:val="00AB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1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7C16"/>
    <w:pPr>
      <w:tabs>
        <w:tab w:val="center" w:pos="4677"/>
        <w:tab w:val="right" w:pos="9355"/>
      </w:tabs>
    </w:pPr>
  </w:style>
  <w:style w:type="character" w:customStyle="1" w:styleId="a4">
    <w:name w:val="Верхний колонтитул Знак"/>
    <w:basedOn w:val="a0"/>
    <w:link w:val="a3"/>
    <w:uiPriority w:val="99"/>
    <w:locked/>
    <w:rsid w:val="00277C16"/>
    <w:rPr>
      <w:rFonts w:ascii="Times New Roman" w:hAnsi="Times New Roman" w:cs="Times New Roman"/>
      <w:sz w:val="24"/>
      <w:szCs w:val="24"/>
    </w:rPr>
  </w:style>
  <w:style w:type="paragraph" w:styleId="a5">
    <w:name w:val="footer"/>
    <w:basedOn w:val="a"/>
    <w:link w:val="a6"/>
    <w:uiPriority w:val="99"/>
    <w:rsid w:val="00277C16"/>
    <w:pPr>
      <w:tabs>
        <w:tab w:val="center" w:pos="4677"/>
        <w:tab w:val="right" w:pos="9355"/>
      </w:tabs>
    </w:pPr>
  </w:style>
  <w:style w:type="character" w:customStyle="1" w:styleId="a6">
    <w:name w:val="Нижний колонтитул Знак"/>
    <w:basedOn w:val="a0"/>
    <w:link w:val="a5"/>
    <w:uiPriority w:val="99"/>
    <w:locked/>
    <w:rsid w:val="00277C16"/>
    <w:rPr>
      <w:rFonts w:ascii="Times New Roman" w:hAnsi="Times New Roman" w:cs="Times New Roman"/>
      <w:sz w:val="24"/>
      <w:szCs w:val="24"/>
    </w:rPr>
  </w:style>
  <w:style w:type="paragraph" w:styleId="a7">
    <w:name w:val="caption"/>
    <w:basedOn w:val="a"/>
    <w:next w:val="a"/>
    <w:qFormat/>
    <w:rsid w:val="00277C16"/>
    <w:rPr>
      <w:b/>
      <w:bCs/>
      <w:sz w:val="20"/>
      <w:szCs w:val="20"/>
    </w:rPr>
  </w:style>
  <w:style w:type="paragraph" w:styleId="a8">
    <w:name w:val="Balloon Text"/>
    <w:basedOn w:val="a"/>
    <w:link w:val="a9"/>
    <w:uiPriority w:val="99"/>
    <w:semiHidden/>
    <w:rsid w:val="00277C16"/>
    <w:rPr>
      <w:rFonts w:ascii="Tahoma" w:hAnsi="Tahoma"/>
      <w:sz w:val="16"/>
      <w:szCs w:val="16"/>
    </w:rPr>
  </w:style>
  <w:style w:type="character" w:customStyle="1" w:styleId="a9">
    <w:name w:val="Текст выноски Знак"/>
    <w:basedOn w:val="a0"/>
    <w:link w:val="a8"/>
    <w:uiPriority w:val="99"/>
    <w:semiHidden/>
    <w:locked/>
    <w:rsid w:val="00277C16"/>
    <w:rPr>
      <w:rFonts w:ascii="Tahoma" w:hAnsi="Tahoma" w:cs="Times New Roman"/>
      <w:sz w:val="16"/>
      <w:szCs w:val="16"/>
    </w:rPr>
  </w:style>
  <w:style w:type="paragraph" w:styleId="aa">
    <w:name w:val="No Spacing"/>
    <w:uiPriority w:val="1"/>
    <w:qFormat/>
    <w:rsid w:val="00277C16"/>
    <w:rPr>
      <w:rFonts w:ascii="Times New Roman" w:eastAsia="Times New Roman" w:hAnsi="Times New Roman"/>
      <w:sz w:val="24"/>
      <w:szCs w:val="24"/>
    </w:rPr>
  </w:style>
  <w:style w:type="paragraph" w:styleId="ab">
    <w:name w:val="List Paragraph"/>
    <w:basedOn w:val="a"/>
    <w:uiPriority w:val="34"/>
    <w:qFormat/>
    <w:rsid w:val="00277C16"/>
    <w:pPr>
      <w:spacing w:after="200" w:line="276" w:lineRule="auto"/>
      <w:ind w:left="720"/>
      <w:contextualSpacing/>
    </w:pPr>
    <w:rPr>
      <w:rFonts w:ascii="Calibri" w:hAnsi="Calibri"/>
      <w:sz w:val="22"/>
      <w:szCs w:val="22"/>
    </w:rPr>
  </w:style>
  <w:style w:type="table" w:styleId="ac">
    <w:name w:val="Table Grid"/>
    <w:basedOn w:val="a1"/>
    <w:uiPriority w:val="59"/>
    <w:rsid w:val="00277C1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locked/>
    <w:rsid w:val="00AB5855"/>
    <w:rPr>
      <w:rFonts w:cs="Times New Roman"/>
      <w:i/>
      <w:iCs/>
    </w:rPr>
  </w:style>
  <w:style w:type="character" w:styleId="ae">
    <w:name w:val="Hyperlink"/>
    <w:basedOn w:val="a0"/>
    <w:uiPriority w:val="99"/>
    <w:semiHidden/>
    <w:rsid w:val="003011B0"/>
    <w:rPr>
      <w:rFonts w:cs="Times New Roman"/>
      <w:color w:val="0000FF"/>
      <w:u w:val="single"/>
    </w:rPr>
  </w:style>
  <w:style w:type="character" w:customStyle="1" w:styleId="eattr">
    <w:name w:val="eattr"/>
    <w:basedOn w:val="a0"/>
    <w:rsid w:val="0000217E"/>
    <w:rPr>
      <w:rFonts w:cs="Times New Roman"/>
    </w:rPr>
  </w:style>
  <w:style w:type="paragraph" w:customStyle="1" w:styleId="ConsPlusNormal">
    <w:name w:val="ConsPlusNormal"/>
    <w:uiPriority w:val="99"/>
    <w:rsid w:val="00370E4C"/>
    <w:pPr>
      <w:widowControl w:val="0"/>
      <w:autoSpaceDE w:val="0"/>
      <w:autoSpaceDN w:val="0"/>
      <w:adjustRightInd w:val="0"/>
      <w:ind w:firstLine="720"/>
    </w:pPr>
    <w:rPr>
      <w:rFonts w:ascii="Arial" w:eastAsia="Times New Roman" w:hAnsi="Arial" w:cs="Arial"/>
      <w:sz w:val="20"/>
      <w:szCs w:val="20"/>
    </w:rPr>
  </w:style>
  <w:style w:type="table" w:customStyle="1" w:styleId="1">
    <w:name w:val="Сетка таблицы1"/>
    <w:uiPriority w:val="39"/>
    <w:rsid w:val="00222051"/>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rsid w:val="00F41305"/>
    <w:rPr>
      <w:rFonts w:asciiTheme="minorHAnsi" w:eastAsiaTheme="minorHAnsi" w:hAnsi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10">
    <w:name w:val="Без интервала1"/>
    <w:uiPriority w:val="99"/>
    <w:rsid w:val="00BC7A23"/>
    <w:rPr>
      <w:rFonts w:eastAsia="Times New Roman"/>
      <w:lang w:eastAsia="en-US"/>
    </w:rPr>
  </w:style>
  <w:style w:type="character" w:styleId="af">
    <w:name w:val="Strong"/>
    <w:basedOn w:val="a0"/>
    <w:qFormat/>
    <w:locked/>
    <w:rsid w:val="00BC7A23"/>
    <w:rPr>
      <w:b/>
      <w:bCs/>
    </w:rPr>
  </w:style>
  <w:style w:type="paragraph" w:styleId="af0">
    <w:name w:val="Normal (Web)"/>
    <w:basedOn w:val="a"/>
    <w:uiPriority w:val="99"/>
    <w:unhideWhenUsed/>
    <w:rsid w:val="00AB2469"/>
    <w:pPr>
      <w:spacing w:before="100" w:beforeAutospacing="1" w:after="100" w:afterAutospacing="1"/>
    </w:pPr>
  </w:style>
  <w:style w:type="numbering" w:customStyle="1" w:styleId="11">
    <w:name w:val="Нет списка1"/>
    <w:next w:val="a2"/>
    <w:uiPriority w:val="99"/>
    <w:semiHidden/>
    <w:unhideWhenUsed/>
    <w:rsid w:val="00AB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371">
      <w:bodyDiv w:val="1"/>
      <w:marLeft w:val="0"/>
      <w:marRight w:val="0"/>
      <w:marTop w:val="0"/>
      <w:marBottom w:val="0"/>
      <w:divBdr>
        <w:top w:val="none" w:sz="0" w:space="0" w:color="auto"/>
        <w:left w:val="none" w:sz="0" w:space="0" w:color="auto"/>
        <w:bottom w:val="none" w:sz="0" w:space="0" w:color="auto"/>
        <w:right w:val="none" w:sz="0" w:space="0" w:color="auto"/>
      </w:divBdr>
    </w:div>
    <w:div w:id="34040003">
      <w:bodyDiv w:val="1"/>
      <w:marLeft w:val="0"/>
      <w:marRight w:val="0"/>
      <w:marTop w:val="0"/>
      <w:marBottom w:val="0"/>
      <w:divBdr>
        <w:top w:val="none" w:sz="0" w:space="0" w:color="auto"/>
        <w:left w:val="none" w:sz="0" w:space="0" w:color="auto"/>
        <w:bottom w:val="none" w:sz="0" w:space="0" w:color="auto"/>
        <w:right w:val="none" w:sz="0" w:space="0" w:color="auto"/>
      </w:divBdr>
    </w:div>
    <w:div w:id="311833258">
      <w:bodyDiv w:val="1"/>
      <w:marLeft w:val="0"/>
      <w:marRight w:val="0"/>
      <w:marTop w:val="0"/>
      <w:marBottom w:val="0"/>
      <w:divBdr>
        <w:top w:val="none" w:sz="0" w:space="0" w:color="auto"/>
        <w:left w:val="none" w:sz="0" w:space="0" w:color="auto"/>
        <w:bottom w:val="none" w:sz="0" w:space="0" w:color="auto"/>
        <w:right w:val="none" w:sz="0" w:space="0" w:color="auto"/>
      </w:divBdr>
    </w:div>
    <w:div w:id="571047321">
      <w:bodyDiv w:val="1"/>
      <w:marLeft w:val="0"/>
      <w:marRight w:val="0"/>
      <w:marTop w:val="0"/>
      <w:marBottom w:val="0"/>
      <w:divBdr>
        <w:top w:val="none" w:sz="0" w:space="0" w:color="auto"/>
        <w:left w:val="none" w:sz="0" w:space="0" w:color="auto"/>
        <w:bottom w:val="none" w:sz="0" w:space="0" w:color="auto"/>
        <w:right w:val="none" w:sz="0" w:space="0" w:color="auto"/>
      </w:divBdr>
    </w:div>
    <w:div w:id="811291560">
      <w:bodyDiv w:val="1"/>
      <w:marLeft w:val="0"/>
      <w:marRight w:val="0"/>
      <w:marTop w:val="0"/>
      <w:marBottom w:val="0"/>
      <w:divBdr>
        <w:top w:val="none" w:sz="0" w:space="0" w:color="auto"/>
        <w:left w:val="none" w:sz="0" w:space="0" w:color="auto"/>
        <w:bottom w:val="none" w:sz="0" w:space="0" w:color="auto"/>
        <w:right w:val="none" w:sz="0" w:space="0" w:color="auto"/>
      </w:divBdr>
    </w:div>
    <w:div w:id="1203322460">
      <w:bodyDiv w:val="1"/>
      <w:marLeft w:val="0"/>
      <w:marRight w:val="0"/>
      <w:marTop w:val="0"/>
      <w:marBottom w:val="0"/>
      <w:divBdr>
        <w:top w:val="none" w:sz="0" w:space="0" w:color="auto"/>
        <w:left w:val="none" w:sz="0" w:space="0" w:color="auto"/>
        <w:bottom w:val="none" w:sz="0" w:space="0" w:color="auto"/>
        <w:right w:val="none" w:sz="0" w:space="0" w:color="auto"/>
      </w:divBdr>
    </w:div>
    <w:div w:id="1644655995">
      <w:marLeft w:val="0"/>
      <w:marRight w:val="0"/>
      <w:marTop w:val="0"/>
      <w:marBottom w:val="0"/>
      <w:divBdr>
        <w:top w:val="none" w:sz="0" w:space="0" w:color="auto"/>
        <w:left w:val="none" w:sz="0" w:space="0" w:color="auto"/>
        <w:bottom w:val="none" w:sz="0" w:space="0" w:color="auto"/>
        <w:right w:val="none" w:sz="0" w:space="0" w:color="auto"/>
      </w:divBdr>
    </w:div>
    <w:div w:id="1644655997">
      <w:marLeft w:val="0"/>
      <w:marRight w:val="0"/>
      <w:marTop w:val="0"/>
      <w:marBottom w:val="0"/>
      <w:divBdr>
        <w:top w:val="none" w:sz="0" w:space="0" w:color="auto"/>
        <w:left w:val="none" w:sz="0" w:space="0" w:color="auto"/>
        <w:bottom w:val="none" w:sz="0" w:space="0" w:color="auto"/>
        <w:right w:val="none" w:sz="0" w:space="0" w:color="auto"/>
      </w:divBdr>
    </w:div>
    <w:div w:id="1644656004">
      <w:marLeft w:val="0"/>
      <w:marRight w:val="0"/>
      <w:marTop w:val="0"/>
      <w:marBottom w:val="0"/>
      <w:divBdr>
        <w:top w:val="none" w:sz="0" w:space="0" w:color="auto"/>
        <w:left w:val="none" w:sz="0" w:space="0" w:color="auto"/>
        <w:bottom w:val="none" w:sz="0" w:space="0" w:color="auto"/>
        <w:right w:val="none" w:sz="0" w:space="0" w:color="auto"/>
      </w:divBdr>
    </w:div>
    <w:div w:id="1644656009">
      <w:marLeft w:val="0"/>
      <w:marRight w:val="0"/>
      <w:marTop w:val="0"/>
      <w:marBottom w:val="0"/>
      <w:divBdr>
        <w:top w:val="none" w:sz="0" w:space="0" w:color="auto"/>
        <w:left w:val="none" w:sz="0" w:space="0" w:color="auto"/>
        <w:bottom w:val="none" w:sz="0" w:space="0" w:color="auto"/>
        <w:right w:val="none" w:sz="0" w:space="0" w:color="auto"/>
      </w:divBdr>
    </w:div>
    <w:div w:id="1644656010">
      <w:marLeft w:val="0"/>
      <w:marRight w:val="0"/>
      <w:marTop w:val="0"/>
      <w:marBottom w:val="0"/>
      <w:divBdr>
        <w:top w:val="none" w:sz="0" w:space="0" w:color="auto"/>
        <w:left w:val="none" w:sz="0" w:space="0" w:color="auto"/>
        <w:bottom w:val="none" w:sz="0" w:space="0" w:color="auto"/>
        <w:right w:val="none" w:sz="0" w:space="0" w:color="auto"/>
      </w:divBdr>
    </w:div>
    <w:div w:id="1644656011">
      <w:marLeft w:val="0"/>
      <w:marRight w:val="0"/>
      <w:marTop w:val="0"/>
      <w:marBottom w:val="0"/>
      <w:divBdr>
        <w:top w:val="none" w:sz="0" w:space="0" w:color="auto"/>
        <w:left w:val="none" w:sz="0" w:space="0" w:color="auto"/>
        <w:bottom w:val="none" w:sz="0" w:space="0" w:color="auto"/>
        <w:right w:val="none" w:sz="0" w:space="0" w:color="auto"/>
      </w:divBdr>
    </w:div>
    <w:div w:id="1644656012">
      <w:marLeft w:val="0"/>
      <w:marRight w:val="0"/>
      <w:marTop w:val="0"/>
      <w:marBottom w:val="0"/>
      <w:divBdr>
        <w:top w:val="none" w:sz="0" w:space="0" w:color="auto"/>
        <w:left w:val="none" w:sz="0" w:space="0" w:color="auto"/>
        <w:bottom w:val="none" w:sz="0" w:space="0" w:color="auto"/>
        <w:right w:val="none" w:sz="0" w:space="0" w:color="auto"/>
      </w:divBdr>
    </w:div>
    <w:div w:id="1644656013">
      <w:marLeft w:val="0"/>
      <w:marRight w:val="0"/>
      <w:marTop w:val="0"/>
      <w:marBottom w:val="0"/>
      <w:divBdr>
        <w:top w:val="none" w:sz="0" w:space="0" w:color="auto"/>
        <w:left w:val="none" w:sz="0" w:space="0" w:color="auto"/>
        <w:bottom w:val="none" w:sz="0" w:space="0" w:color="auto"/>
        <w:right w:val="none" w:sz="0" w:space="0" w:color="auto"/>
      </w:divBdr>
    </w:div>
    <w:div w:id="1644656014">
      <w:marLeft w:val="0"/>
      <w:marRight w:val="0"/>
      <w:marTop w:val="0"/>
      <w:marBottom w:val="0"/>
      <w:divBdr>
        <w:top w:val="none" w:sz="0" w:space="0" w:color="auto"/>
        <w:left w:val="none" w:sz="0" w:space="0" w:color="auto"/>
        <w:bottom w:val="none" w:sz="0" w:space="0" w:color="auto"/>
        <w:right w:val="none" w:sz="0" w:space="0" w:color="auto"/>
      </w:divBdr>
    </w:div>
    <w:div w:id="1644656018">
      <w:marLeft w:val="0"/>
      <w:marRight w:val="0"/>
      <w:marTop w:val="0"/>
      <w:marBottom w:val="0"/>
      <w:divBdr>
        <w:top w:val="none" w:sz="0" w:space="0" w:color="auto"/>
        <w:left w:val="none" w:sz="0" w:space="0" w:color="auto"/>
        <w:bottom w:val="none" w:sz="0" w:space="0" w:color="auto"/>
        <w:right w:val="none" w:sz="0" w:space="0" w:color="auto"/>
      </w:divBdr>
    </w:div>
    <w:div w:id="1644656019">
      <w:marLeft w:val="0"/>
      <w:marRight w:val="0"/>
      <w:marTop w:val="0"/>
      <w:marBottom w:val="0"/>
      <w:divBdr>
        <w:top w:val="none" w:sz="0" w:space="0" w:color="auto"/>
        <w:left w:val="none" w:sz="0" w:space="0" w:color="auto"/>
        <w:bottom w:val="none" w:sz="0" w:space="0" w:color="auto"/>
        <w:right w:val="none" w:sz="0" w:space="0" w:color="auto"/>
      </w:divBdr>
      <w:divsChild>
        <w:div w:id="1644655975">
          <w:marLeft w:val="0"/>
          <w:marRight w:val="0"/>
          <w:marTop w:val="0"/>
          <w:marBottom w:val="0"/>
          <w:divBdr>
            <w:top w:val="none" w:sz="0" w:space="0" w:color="auto"/>
            <w:left w:val="none" w:sz="0" w:space="0" w:color="auto"/>
            <w:bottom w:val="none" w:sz="0" w:space="0" w:color="auto"/>
            <w:right w:val="none" w:sz="0" w:space="0" w:color="auto"/>
          </w:divBdr>
        </w:div>
        <w:div w:id="1644655976">
          <w:marLeft w:val="0"/>
          <w:marRight w:val="0"/>
          <w:marTop w:val="0"/>
          <w:marBottom w:val="0"/>
          <w:divBdr>
            <w:top w:val="none" w:sz="0" w:space="0" w:color="auto"/>
            <w:left w:val="none" w:sz="0" w:space="0" w:color="auto"/>
            <w:bottom w:val="none" w:sz="0" w:space="0" w:color="auto"/>
            <w:right w:val="none" w:sz="0" w:space="0" w:color="auto"/>
          </w:divBdr>
        </w:div>
        <w:div w:id="1644655977">
          <w:marLeft w:val="0"/>
          <w:marRight w:val="0"/>
          <w:marTop w:val="0"/>
          <w:marBottom w:val="0"/>
          <w:divBdr>
            <w:top w:val="none" w:sz="0" w:space="0" w:color="auto"/>
            <w:left w:val="none" w:sz="0" w:space="0" w:color="auto"/>
            <w:bottom w:val="none" w:sz="0" w:space="0" w:color="auto"/>
            <w:right w:val="none" w:sz="0" w:space="0" w:color="auto"/>
          </w:divBdr>
        </w:div>
        <w:div w:id="1644655978">
          <w:marLeft w:val="0"/>
          <w:marRight w:val="0"/>
          <w:marTop w:val="0"/>
          <w:marBottom w:val="0"/>
          <w:divBdr>
            <w:top w:val="none" w:sz="0" w:space="0" w:color="auto"/>
            <w:left w:val="none" w:sz="0" w:space="0" w:color="auto"/>
            <w:bottom w:val="none" w:sz="0" w:space="0" w:color="auto"/>
            <w:right w:val="none" w:sz="0" w:space="0" w:color="auto"/>
          </w:divBdr>
        </w:div>
        <w:div w:id="1644655979">
          <w:marLeft w:val="0"/>
          <w:marRight w:val="0"/>
          <w:marTop w:val="0"/>
          <w:marBottom w:val="0"/>
          <w:divBdr>
            <w:top w:val="none" w:sz="0" w:space="0" w:color="auto"/>
            <w:left w:val="none" w:sz="0" w:space="0" w:color="auto"/>
            <w:bottom w:val="none" w:sz="0" w:space="0" w:color="auto"/>
            <w:right w:val="none" w:sz="0" w:space="0" w:color="auto"/>
          </w:divBdr>
        </w:div>
        <w:div w:id="1644655980">
          <w:marLeft w:val="0"/>
          <w:marRight w:val="0"/>
          <w:marTop w:val="0"/>
          <w:marBottom w:val="0"/>
          <w:divBdr>
            <w:top w:val="none" w:sz="0" w:space="0" w:color="auto"/>
            <w:left w:val="none" w:sz="0" w:space="0" w:color="auto"/>
            <w:bottom w:val="none" w:sz="0" w:space="0" w:color="auto"/>
            <w:right w:val="none" w:sz="0" w:space="0" w:color="auto"/>
          </w:divBdr>
        </w:div>
        <w:div w:id="1644655981">
          <w:marLeft w:val="0"/>
          <w:marRight w:val="0"/>
          <w:marTop w:val="0"/>
          <w:marBottom w:val="0"/>
          <w:divBdr>
            <w:top w:val="none" w:sz="0" w:space="0" w:color="auto"/>
            <w:left w:val="none" w:sz="0" w:space="0" w:color="auto"/>
            <w:bottom w:val="none" w:sz="0" w:space="0" w:color="auto"/>
            <w:right w:val="none" w:sz="0" w:space="0" w:color="auto"/>
          </w:divBdr>
        </w:div>
        <w:div w:id="1644655982">
          <w:marLeft w:val="0"/>
          <w:marRight w:val="0"/>
          <w:marTop w:val="0"/>
          <w:marBottom w:val="0"/>
          <w:divBdr>
            <w:top w:val="none" w:sz="0" w:space="0" w:color="auto"/>
            <w:left w:val="none" w:sz="0" w:space="0" w:color="auto"/>
            <w:bottom w:val="none" w:sz="0" w:space="0" w:color="auto"/>
            <w:right w:val="none" w:sz="0" w:space="0" w:color="auto"/>
          </w:divBdr>
        </w:div>
        <w:div w:id="1644655983">
          <w:marLeft w:val="0"/>
          <w:marRight w:val="0"/>
          <w:marTop w:val="0"/>
          <w:marBottom w:val="0"/>
          <w:divBdr>
            <w:top w:val="none" w:sz="0" w:space="0" w:color="auto"/>
            <w:left w:val="none" w:sz="0" w:space="0" w:color="auto"/>
            <w:bottom w:val="none" w:sz="0" w:space="0" w:color="auto"/>
            <w:right w:val="none" w:sz="0" w:space="0" w:color="auto"/>
          </w:divBdr>
        </w:div>
        <w:div w:id="1644655984">
          <w:marLeft w:val="0"/>
          <w:marRight w:val="0"/>
          <w:marTop w:val="0"/>
          <w:marBottom w:val="0"/>
          <w:divBdr>
            <w:top w:val="none" w:sz="0" w:space="0" w:color="auto"/>
            <w:left w:val="none" w:sz="0" w:space="0" w:color="auto"/>
            <w:bottom w:val="none" w:sz="0" w:space="0" w:color="auto"/>
            <w:right w:val="none" w:sz="0" w:space="0" w:color="auto"/>
          </w:divBdr>
        </w:div>
        <w:div w:id="1644655985">
          <w:marLeft w:val="0"/>
          <w:marRight w:val="0"/>
          <w:marTop w:val="0"/>
          <w:marBottom w:val="0"/>
          <w:divBdr>
            <w:top w:val="none" w:sz="0" w:space="0" w:color="auto"/>
            <w:left w:val="none" w:sz="0" w:space="0" w:color="auto"/>
            <w:bottom w:val="none" w:sz="0" w:space="0" w:color="auto"/>
            <w:right w:val="none" w:sz="0" w:space="0" w:color="auto"/>
          </w:divBdr>
        </w:div>
        <w:div w:id="1644655986">
          <w:marLeft w:val="0"/>
          <w:marRight w:val="0"/>
          <w:marTop w:val="0"/>
          <w:marBottom w:val="0"/>
          <w:divBdr>
            <w:top w:val="none" w:sz="0" w:space="0" w:color="auto"/>
            <w:left w:val="none" w:sz="0" w:space="0" w:color="auto"/>
            <w:bottom w:val="none" w:sz="0" w:space="0" w:color="auto"/>
            <w:right w:val="none" w:sz="0" w:space="0" w:color="auto"/>
          </w:divBdr>
        </w:div>
        <w:div w:id="1644655987">
          <w:marLeft w:val="0"/>
          <w:marRight w:val="0"/>
          <w:marTop w:val="0"/>
          <w:marBottom w:val="0"/>
          <w:divBdr>
            <w:top w:val="none" w:sz="0" w:space="0" w:color="auto"/>
            <w:left w:val="none" w:sz="0" w:space="0" w:color="auto"/>
            <w:bottom w:val="none" w:sz="0" w:space="0" w:color="auto"/>
            <w:right w:val="none" w:sz="0" w:space="0" w:color="auto"/>
          </w:divBdr>
        </w:div>
        <w:div w:id="1644655988">
          <w:marLeft w:val="0"/>
          <w:marRight w:val="0"/>
          <w:marTop w:val="0"/>
          <w:marBottom w:val="0"/>
          <w:divBdr>
            <w:top w:val="none" w:sz="0" w:space="0" w:color="auto"/>
            <w:left w:val="none" w:sz="0" w:space="0" w:color="auto"/>
            <w:bottom w:val="none" w:sz="0" w:space="0" w:color="auto"/>
            <w:right w:val="none" w:sz="0" w:space="0" w:color="auto"/>
          </w:divBdr>
        </w:div>
        <w:div w:id="1644655989">
          <w:marLeft w:val="0"/>
          <w:marRight w:val="0"/>
          <w:marTop w:val="0"/>
          <w:marBottom w:val="0"/>
          <w:divBdr>
            <w:top w:val="none" w:sz="0" w:space="0" w:color="auto"/>
            <w:left w:val="none" w:sz="0" w:space="0" w:color="auto"/>
            <w:bottom w:val="none" w:sz="0" w:space="0" w:color="auto"/>
            <w:right w:val="none" w:sz="0" w:space="0" w:color="auto"/>
          </w:divBdr>
        </w:div>
        <w:div w:id="1644655990">
          <w:marLeft w:val="0"/>
          <w:marRight w:val="0"/>
          <w:marTop w:val="0"/>
          <w:marBottom w:val="0"/>
          <w:divBdr>
            <w:top w:val="none" w:sz="0" w:space="0" w:color="auto"/>
            <w:left w:val="none" w:sz="0" w:space="0" w:color="auto"/>
            <w:bottom w:val="none" w:sz="0" w:space="0" w:color="auto"/>
            <w:right w:val="none" w:sz="0" w:space="0" w:color="auto"/>
          </w:divBdr>
        </w:div>
        <w:div w:id="1644655991">
          <w:marLeft w:val="0"/>
          <w:marRight w:val="0"/>
          <w:marTop w:val="0"/>
          <w:marBottom w:val="0"/>
          <w:divBdr>
            <w:top w:val="none" w:sz="0" w:space="0" w:color="auto"/>
            <w:left w:val="none" w:sz="0" w:space="0" w:color="auto"/>
            <w:bottom w:val="none" w:sz="0" w:space="0" w:color="auto"/>
            <w:right w:val="none" w:sz="0" w:space="0" w:color="auto"/>
          </w:divBdr>
        </w:div>
        <w:div w:id="1644655992">
          <w:marLeft w:val="0"/>
          <w:marRight w:val="0"/>
          <w:marTop w:val="0"/>
          <w:marBottom w:val="0"/>
          <w:divBdr>
            <w:top w:val="none" w:sz="0" w:space="0" w:color="auto"/>
            <w:left w:val="none" w:sz="0" w:space="0" w:color="auto"/>
            <w:bottom w:val="none" w:sz="0" w:space="0" w:color="auto"/>
            <w:right w:val="none" w:sz="0" w:space="0" w:color="auto"/>
          </w:divBdr>
        </w:div>
        <w:div w:id="1644655993">
          <w:marLeft w:val="0"/>
          <w:marRight w:val="0"/>
          <w:marTop w:val="0"/>
          <w:marBottom w:val="0"/>
          <w:divBdr>
            <w:top w:val="none" w:sz="0" w:space="0" w:color="auto"/>
            <w:left w:val="none" w:sz="0" w:space="0" w:color="auto"/>
            <w:bottom w:val="none" w:sz="0" w:space="0" w:color="auto"/>
            <w:right w:val="none" w:sz="0" w:space="0" w:color="auto"/>
          </w:divBdr>
        </w:div>
        <w:div w:id="1644655994">
          <w:marLeft w:val="0"/>
          <w:marRight w:val="0"/>
          <w:marTop w:val="0"/>
          <w:marBottom w:val="0"/>
          <w:divBdr>
            <w:top w:val="none" w:sz="0" w:space="0" w:color="auto"/>
            <w:left w:val="none" w:sz="0" w:space="0" w:color="auto"/>
            <w:bottom w:val="none" w:sz="0" w:space="0" w:color="auto"/>
            <w:right w:val="none" w:sz="0" w:space="0" w:color="auto"/>
          </w:divBdr>
        </w:div>
        <w:div w:id="1644655996">
          <w:marLeft w:val="0"/>
          <w:marRight w:val="0"/>
          <w:marTop w:val="0"/>
          <w:marBottom w:val="0"/>
          <w:divBdr>
            <w:top w:val="none" w:sz="0" w:space="0" w:color="auto"/>
            <w:left w:val="none" w:sz="0" w:space="0" w:color="auto"/>
            <w:bottom w:val="none" w:sz="0" w:space="0" w:color="auto"/>
            <w:right w:val="none" w:sz="0" w:space="0" w:color="auto"/>
          </w:divBdr>
        </w:div>
        <w:div w:id="1644655998">
          <w:marLeft w:val="0"/>
          <w:marRight w:val="0"/>
          <w:marTop w:val="0"/>
          <w:marBottom w:val="0"/>
          <w:divBdr>
            <w:top w:val="none" w:sz="0" w:space="0" w:color="auto"/>
            <w:left w:val="none" w:sz="0" w:space="0" w:color="auto"/>
            <w:bottom w:val="none" w:sz="0" w:space="0" w:color="auto"/>
            <w:right w:val="none" w:sz="0" w:space="0" w:color="auto"/>
          </w:divBdr>
        </w:div>
        <w:div w:id="1644655999">
          <w:marLeft w:val="0"/>
          <w:marRight w:val="0"/>
          <w:marTop w:val="0"/>
          <w:marBottom w:val="0"/>
          <w:divBdr>
            <w:top w:val="none" w:sz="0" w:space="0" w:color="auto"/>
            <w:left w:val="none" w:sz="0" w:space="0" w:color="auto"/>
            <w:bottom w:val="none" w:sz="0" w:space="0" w:color="auto"/>
            <w:right w:val="none" w:sz="0" w:space="0" w:color="auto"/>
          </w:divBdr>
        </w:div>
        <w:div w:id="1644656000">
          <w:marLeft w:val="0"/>
          <w:marRight w:val="0"/>
          <w:marTop w:val="0"/>
          <w:marBottom w:val="0"/>
          <w:divBdr>
            <w:top w:val="none" w:sz="0" w:space="0" w:color="auto"/>
            <w:left w:val="none" w:sz="0" w:space="0" w:color="auto"/>
            <w:bottom w:val="none" w:sz="0" w:space="0" w:color="auto"/>
            <w:right w:val="none" w:sz="0" w:space="0" w:color="auto"/>
          </w:divBdr>
        </w:div>
        <w:div w:id="1644656001">
          <w:marLeft w:val="0"/>
          <w:marRight w:val="0"/>
          <w:marTop w:val="0"/>
          <w:marBottom w:val="0"/>
          <w:divBdr>
            <w:top w:val="none" w:sz="0" w:space="0" w:color="auto"/>
            <w:left w:val="none" w:sz="0" w:space="0" w:color="auto"/>
            <w:bottom w:val="none" w:sz="0" w:space="0" w:color="auto"/>
            <w:right w:val="none" w:sz="0" w:space="0" w:color="auto"/>
          </w:divBdr>
        </w:div>
        <w:div w:id="1644656002">
          <w:marLeft w:val="0"/>
          <w:marRight w:val="0"/>
          <w:marTop w:val="0"/>
          <w:marBottom w:val="0"/>
          <w:divBdr>
            <w:top w:val="none" w:sz="0" w:space="0" w:color="auto"/>
            <w:left w:val="none" w:sz="0" w:space="0" w:color="auto"/>
            <w:bottom w:val="none" w:sz="0" w:space="0" w:color="auto"/>
            <w:right w:val="none" w:sz="0" w:space="0" w:color="auto"/>
          </w:divBdr>
        </w:div>
        <w:div w:id="1644656003">
          <w:marLeft w:val="0"/>
          <w:marRight w:val="0"/>
          <w:marTop w:val="0"/>
          <w:marBottom w:val="0"/>
          <w:divBdr>
            <w:top w:val="none" w:sz="0" w:space="0" w:color="auto"/>
            <w:left w:val="none" w:sz="0" w:space="0" w:color="auto"/>
            <w:bottom w:val="none" w:sz="0" w:space="0" w:color="auto"/>
            <w:right w:val="none" w:sz="0" w:space="0" w:color="auto"/>
          </w:divBdr>
        </w:div>
        <w:div w:id="1644656005">
          <w:marLeft w:val="0"/>
          <w:marRight w:val="0"/>
          <w:marTop w:val="0"/>
          <w:marBottom w:val="0"/>
          <w:divBdr>
            <w:top w:val="none" w:sz="0" w:space="0" w:color="auto"/>
            <w:left w:val="none" w:sz="0" w:space="0" w:color="auto"/>
            <w:bottom w:val="none" w:sz="0" w:space="0" w:color="auto"/>
            <w:right w:val="none" w:sz="0" w:space="0" w:color="auto"/>
          </w:divBdr>
        </w:div>
        <w:div w:id="1644656006">
          <w:marLeft w:val="0"/>
          <w:marRight w:val="0"/>
          <w:marTop w:val="0"/>
          <w:marBottom w:val="0"/>
          <w:divBdr>
            <w:top w:val="none" w:sz="0" w:space="0" w:color="auto"/>
            <w:left w:val="none" w:sz="0" w:space="0" w:color="auto"/>
            <w:bottom w:val="none" w:sz="0" w:space="0" w:color="auto"/>
            <w:right w:val="none" w:sz="0" w:space="0" w:color="auto"/>
          </w:divBdr>
        </w:div>
        <w:div w:id="1644656007">
          <w:marLeft w:val="0"/>
          <w:marRight w:val="0"/>
          <w:marTop w:val="0"/>
          <w:marBottom w:val="0"/>
          <w:divBdr>
            <w:top w:val="none" w:sz="0" w:space="0" w:color="auto"/>
            <w:left w:val="none" w:sz="0" w:space="0" w:color="auto"/>
            <w:bottom w:val="none" w:sz="0" w:space="0" w:color="auto"/>
            <w:right w:val="none" w:sz="0" w:space="0" w:color="auto"/>
          </w:divBdr>
        </w:div>
        <w:div w:id="1644656008">
          <w:marLeft w:val="0"/>
          <w:marRight w:val="0"/>
          <w:marTop w:val="0"/>
          <w:marBottom w:val="0"/>
          <w:divBdr>
            <w:top w:val="none" w:sz="0" w:space="0" w:color="auto"/>
            <w:left w:val="none" w:sz="0" w:space="0" w:color="auto"/>
            <w:bottom w:val="none" w:sz="0" w:space="0" w:color="auto"/>
            <w:right w:val="none" w:sz="0" w:space="0" w:color="auto"/>
          </w:divBdr>
        </w:div>
        <w:div w:id="1644656015">
          <w:marLeft w:val="0"/>
          <w:marRight w:val="0"/>
          <w:marTop w:val="0"/>
          <w:marBottom w:val="0"/>
          <w:divBdr>
            <w:top w:val="none" w:sz="0" w:space="0" w:color="auto"/>
            <w:left w:val="none" w:sz="0" w:space="0" w:color="auto"/>
            <w:bottom w:val="none" w:sz="0" w:space="0" w:color="auto"/>
            <w:right w:val="none" w:sz="0" w:space="0" w:color="auto"/>
          </w:divBdr>
        </w:div>
        <w:div w:id="1644656016">
          <w:marLeft w:val="0"/>
          <w:marRight w:val="0"/>
          <w:marTop w:val="0"/>
          <w:marBottom w:val="0"/>
          <w:divBdr>
            <w:top w:val="none" w:sz="0" w:space="0" w:color="auto"/>
            <w:left w:val="none" w:sz="0" w:space="0" w:color="auto"/>
            <w:bottom w:val="none" w:sz="0" w:space="0" w:color="auto"/>
            <w:right w:val="none" w:sz="0" w:space="0" w:color="auto"/>
          </w:divBdr>
        </w:div>
        <w:div w:id="1644656017">
          <w:marLeft w:val="0"/>
          <w:marRight w:val="0"/>
          <w:marTop w:val="0"/>
          <w:marBottom w:val="0"/>
          <w:divBdr>
            <w:top w:val="none" w:sz="0" w:space="0" w:color="auto"/>
            <w:left w:val="none" w:sz="0" w:space="0" w:color="auto"/>
            <w:bottom w:val="none" w:sz="0" w:space="0" w:color="auto"/>
            <w:right w:val="none" w:sz="0" w:space="0" w:color="auto"/>
          </w:divBdr>
        </w:div>
        <w:div w:id="1644656020">
          <w:marLeft w:val="0"/>
          <w:marRight w:val="0"/>
          <w:marTop w:val="0"/>
          <w:marBottom w:val="0"/>
          <w:divBdr>
            <w:top w:val="none" w:sz="0" w:space="0" w:color="auto"/>
            <w:left w:val="none" w:sz="0" w:space="0" w:color="auto"/>
            <w:bottom w:val="none" w:sz="0" w:space="0" w:color="auto"/>
            <w:right w:val="none" w:sz="0" w:space="0" w:color="auto"/>
          </w:divBdr>
        </w:div>
        <w:div w:id="1644656021">
          <w:marLeft w:val="0"/>
          <w:marRight w:val="0"/>
          <w:marTop w:val="0"/>
          <w:marBottom w:val="0"/>
          <w:divBdr>
            <w:top w:val="none" w:sz="0" w:space="0" w:color="auto"/>
            <w:left w:val="none" w:sz="0" w:space="0" w:color="auto"/>
            <w:bottom w:val="none" w:sz="0" w:space="0" w:color="auto"/>
            <w:right w:val="none" w:sz="0" w:space="0" w:color="auto"/>
          </w:divBdr>
        </w:div>
        <w:div w:id="1644656022">
          <w:marLeft w:val="0"/>
          <w:marRight w:val="0"/>
          <w:marTop w:val="0"/>
          <w:marBottom w:val="0"/>
          <w:divBdr>
            <w:top w:val="none" w:sz="0" w:space="0" w:color="auto"/>
            <w:left w:val="none" w:sz="0" w:space="0" w:color="auto"/>
            <w:bottom w:val="none" w:sz="0" w:space="0" w:color="auto"/>
            <w:right w:val="none" w:sz="0" w:space="0" w:color="auto"/>
          </w:divBdr>
        </w:div>
        <w:div w:id="1644656023">
          <w:marLeft w:val="0"/>
          <w:marRight w:val="0"/>
          <w:marTop w:val="0"/>
          <w:marBottom w:val="0"/>
          <w:divBdr>
            <w:top w:val="none" w:sz="0" w:space="0" w:color="auto"/>
            <w:left w:val="none" w:sz="0" w:space="0" w:color="auto"/>
            <w:bottom w:val="none" w:sz="0" w:space="0" w:color="auto"/>
            <w:right w:val="none" w:sz="0" w:space="0" w:color="auto"/>
          </w:divBdr>
        </w:div>
      </w:divsChild>
    </w:div>
    <w:div w:id="17573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simbis.su/media/thumbs_006/27647/img_1384619671_138x180.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
          <c:y val="0"/>
          <c:w val="0.70375791261386456"/>
          <c:h val="0.89361006931490172"/>
        </c:manualLayout>
      </c:layout>
      <c:bar3DChart>
        <c:barDir val="col"/>
        <c:grouping val="standard"/>
        <c:varyColors val="0"/>
        <c:ser>
          <c:idx val="0"/>
          <c:order val="0"/>
          <c:tx>
            <c:strRef>
              <c:f>Sheet1!$A$2</c:f>
              <c:strCache>
                <c:ptCount val="1"/>
                <c:pt idx="0">
                  <c:v>Ежемесячная выплата социального пособия</c:v>
                </c:pt>
              </c:strCache>
            </c:strRef>
          </c:tx>
          <c:spPr>
            <a:solidFill>
              <a:srgbClr val="9999FF"/>
            </a:solidFill>
            <a:ln w="12678">
              <a:solidFill>
                <a:srgbClr val="000000"/>
              </a:solidFill>
              <a:prstDash val="solid"/>
            </a:ln>
          </c:spPr>
          <c:invertIfNegative val="0"/>
          <c:dLbls>
            <c:dLbl>
              <c:idx val="0"/>
              <c:layout>
                <c:manualLayout>
                  <c:x val="3.2177569499314315E-2"/>
                  <c:y val="0.10873193089669761"/>
                </c:manualLayout>
              </c:layout>
              <c:showLegendKey val="0"/>
              <c:showVal val="1"/>
              <c:showCatName val="0"/>
              <c:showSerName val="0"/>
              <c:showPercent val="0"/>
              <c:showBubbleSize val="0"/>
            </c:dLbl>
            <c:dLbl>
              <c:idx val="1"/>
              <c:layout>
                <c:manualLayout>
                  <c:x val="3.3034175226366598E-2"/>
                  <c:y val="0.10735508807667699"/>
                </c:manualLayout>
              </c:layout>
              <c:showLegendKey val="0"/>
              <c:showVal val="1"/>
              <c:showCatName val="0"/>
              <c:showSerName val="0"/>
              <c:showPercent val="0"/>
              <c:showBubbleSize val="0"/>
            </c:dLbl>
            <c:dLbl>
              <c:idx val="2"/>
              <c:layout>
                <c:manualLayout>
                  <c:x val="3.6883356385431075E-2"/>
                  <c:y val="9.2961487383798141E-2"/>
                </c:manualLayout>
              </c:layout>
              <c:showLegendKey val="0"/>
              <c:showVal val="1"/>
              <c:showCatName val="0"/>
              <c:showSerName val="0"/>
              <c:showPercent val="0"/>
              <c:showBubbleSize val="0"/>
            </c:dLbl>
            <c:spPr>
              <a:noFill/>
              <a:ln w="25356">
                <a:noFill/>
              </a:ln>
            </c:spPr>
            <c:txPr>
              <a:bodyPr/>
              <a:lstStyle/>
              <a:p>
                <a:pPr>
                  <a:defRPr sz="1622"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2020 год</c:v>
                </c:pt>
                <c:pt idx="1">
                  <c:v>2021 год</c:v>
                </c:pt>
                <c:pt idx="2">
                  <c:v>2022 год</c:v>
                </c:pt>
              </c:strCache>
            </c:strRef>
          </c:cat>
          <c:val>
            <c:numRef>
              <c:f>Sheet1!$B$2:$D$2</c:f>
              <c:numCache>
                <c:formatCode>General</c:formatCode>
                <c:ptCount val="3"/>
                <c:pt idx="0">
                  <c:v>616</c:v>
                </c:pt>
                <c:pt idx="1">
                  <c:v>558</c:v>
                </c:pt>
                <c:pt idx="2">
                  <c:v>553</c:v>
                </c:pt>
              </c:numCache>
            </c:numRef>
          </c:val>
        </c:ser>
        <c:ser>
          <c:idx val="1"/>
          <c:order val="1"/>
          <c:tx>
            <c:strRef>
              <c:f>Sheet1!$A$3</c:f>
              <c:strCache>
                <c:ptCount val="1"/>
                <c:pt idx="0">
                  <c:v>Обеспечение бесплатным питанием для учащихся, посещающих муниципальные общеобразовательные учреждения</c:v>
                </c:pt>
              </c:strCache>
            </c:strRef>
          </c:tx>
          <c:spPr>
            <a:solidFill>
              <a:schemeClr val="tx2">
                <a:lumMod val="40000"/>
                <a:lumOff val="60000"/>
              </a:schemeClr>
            </a:solidFill>
            <a:ln w="12678">
              <a:solidFill>
                <a:srgbClr val="000000"/>
              </a:solidFill>
              <a:prstDash val="solid"/>
            </a:ln>
          </c:spPr>
          <c:invertIfNegative val="0"/>
          <c:dLbls>
            <c:dLbl>
              <c:idx val="0"/>
              <c:layout>
                <c:manualLayout>
                  <c:x val="3.987648602748186E-2"/>
                  <c:y val="0.30044632480641414"/>
                </c:manualLayout>
              </c:layout>
              <c:showLegendKey val="0"/>
              <c:showVal val="1"/>
              <c:showCatName val="0"/>
              <c:showSerName val="0"/>
              <c:showPercent val="0"/>
              <c:showBubbleSize val="0"/>
            </c:dLbl>
            <c:dLbl>
              <c:idx val="1"/>
              <c:layout>
                <c:manualLayout>
                  <c:x val="3.985335413202401E-2"/>
                  <c:y val="0.20926115010987012"/>
                </c:manualLayout>
              </c:layout>
              <c:showLegendKey val="0"/>
              <c:showVal val="1"/>
              <c:showCatName val="0"/>
              <c:showSerName val="0"/>
              <c:showPercent val="0"/>
              <c:showBubbleSize val="0"/>
            </c:dLbl>
            <c:dLbl>
              <c:idx val="2"/>
              <c:layout>
                <c:manualLayout>
                  <c:x val="3.2278291886530003E-2"/>
                  <c:y val="0.11973178195302649"/>
                </c:manualLayout>
              </c:layout>
              <c:showLegendKey val="0"/>
              <c:showVal val="1"/>
              <c:showCatName val="0"/>
              <c:showSerName val="0"/>
              <c:showPercent val="0"/>
              <c:showBubbleSize val="0"/>
            </c:dLbl>
            <c:spPr>
              <a:noFill/>
              <a:ln w="25356">
                <a:noFill/>
              </a:ln>
            </c:spPr>
            <c:txPr>
              <a:bodyPr/>
              <a:lstStyle/>
              <a:p>
                <a:pPr>
                  <a:defRPr sz="1622"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2020 год</c:v>
                </c:pt>
                <c:pt idx="1">
                  <c:v>2021 год</c:v>
                </c:pt>
                <c:pt idx="2">
                  <c:v>2022 год</c:v>
                </c:pt>
              </c:strCache>
            </c:strRef>
          </c:cat>
          <c:val>
            <c:numRef>
              <c:f>Sheet1!$B$3:$D$3</c:f>
              <c:numCache>
                <c:formatCode>General</c:formatCode>
                <c:ptCount val="3"/>
                <c:pt idx="0">
                  <c:v>2161</c:v>
                </c:pt>
                <c:pt idx="1">
                  <c:v>1375</c:v>
                </c:pt>
                <c:pt idx="2">
                  <c:v>1366</c:v>
                </c:pt>
              </c:numCache>
            </c:numRef>
          </c:val>
        </c:ser>
        <c:dLbls>
          <c:showLegendKey val="0"/>
          <c:showVal val="1"/>
          <c:showCatName val="0"/>
          <c:showSerName val="0"/>
          <c:showPercent val="0"/>
          <c:showBubbleSize val="0"/>
        </c:dLbls>
        <c:gapWidth val="150"/>
        <c:gapDepth val="0"/>
        <c:shape val="cylinder"/>
        <c:axId val="51954816"/>
        <c:axId val="51955968"/>
        <c:axId val="50547776"/>
      </c:bar3DChart>
      <c:catAx>
        <c:axId val="51954816"/>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1622" b="1" i="0" u="none" strike="noStrike" baseline="0">
                <a:solidFill>
                  <a:srgbClr val="000000"/>
                </a:solidFill>
                <a:latin typeface="Calibri"/>
                <a:ea typeface="Calibri"/>
                <a:cs typeface="Calibri"/>
              </a:defRPr>
            </a:pPr>
            <a:endParaRPr lang="ru-RU"/>
          </a:p>
        </c:txPr>
        <c:crossAx val="51955968"/>
        <c:crosses val="autoZero"/>
        <c:auto val="1"/>
        <c:lblAlgn val="ctr"/>
        <c:lblOffset val="100"/>
        <c:tickLblSkip val="1"/>
        <c:tickMarkSkip val="1"/>
        <c:noMultiLvlLbl val="0"/>
      </c:catAx>
      <c:valAx>
        <c:axId val="51955968"/>
        <c:scaling>
          <c:orientation val="minMax"/>
        </c:scaling>
        <c:delete val="1"/>
        <c:axPos val="l"/>
        <c:majorGridlines>
          <c:spPr>
            <a:ln w="3169">
              <a:solidFill>
                <a:srgbClr val="000000"/>
              </a:solidFill>
              <a:prstDash val="solid"/>
            </a:ln>
          </c:spPr>
        </c:majorGridlines>
        <c:numFmt formatCode="General" sourceLinked="1"/>
        <c:majorTickMark val="out"/>
        <c:minorTickMark val="none"/>
        <c:tickLblPos val="nextTo"/>
        <c:crossAx val="51954816"/>
        <c:crosses val="autoZero"/>
        <c:crossBetween val="between"/>
      </c:valAx>
      <c:serAx>
        <c:axId val="50547776"/>
        <c:scaling>
          <c:orientation val="minMax"/>
        </c:scaling>
        <c:delete val="1"/>
        <c:axPos val="b"/>
        <c:majorTickMark val="out"/>
        <c:minorTickMark val="none"/>
        <c:tickLblPos val="nextTo"/>
        <c:crossAx val="51955968"/>
        <c:crosses val="autoZero"/>
      </c:serAx>
      <c:spPr>
        <a:solidFill>
          <a:schemeClr val="accent5">
            <a:lumMod val="40000"/>
            <a:lumOff val="60000"/>
          </a:schemeClr>
        </a:solidFill>
        <a:ln w="25356">
          <a:noFill/>
        </a:ln>
      </c:spPr>
    </c:plotArea>
    <c:legend>
      <c:legendPos val="r"/>
      <c:layout>
        <c:manualLayout>
          <c:xMode val="edge"/>
          <c:yMode val="edge"/>
          <c:x val="0.68365546867195237"/>
          <c:y val="2.5577480105823426E-3"/>
          <c:w val="0.31458699472759227"/>
          <c:h val="0.99744235212493704"/>
        </c:manualLayout>
      </c:layout>
      <c:overlay val="0"/>
      <c:spPr>
        <a:solidFill>
          <a:schemeClr val="accent5">
            <a:lumMod val="40000"/>
            <a:lumOff val="60000"/>
          </a:schemeClr>
        </a:solidFill>
        <a:ln w="3169">
          <a:solidFill>
            <a:srgbClr val="000000"/>
          </a:solidFill>
          <a:prstDash val="solid"/>
        </a:ln>
      </c:spPr>
      <c:txPr>
        <a:bodyPr/>
        <a:lstStyle/>
        <a:p>
          <a:pPr>
            <a:defRPr sz="1098"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D6E3BC"/>
    </a:solidFill>
    <a:ln>
      <a:noFill/>
    </a:ln>
  </c:spPr>
  <c:txPr>
    <a:bodyPr/>
    <a:lstStyle/>
    <a:p>
      <a:pPr>
        <a:defRPr sz="162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solidFill>
          <a:srgbClr val="B2B2B2"/>
        </a:solidFill>
        <a:ln>
          <a:solidFill>
            <a:schemeClr val="tx1"/>
          </a:solidFill>
        </a:ln>
      </c:spPr>
    </c:sideWall>
    <c:backWall>
      <c:thickness val="0"/>
      <c:spPr>
        <a:solidFill>
          <a:srgbClr val="B2B2B2"/>
        </a:solidFill>
        <a:ln>
          <a:solidFill>
            <a:schemeClr val="tx1"/>
          </a:solidFill>
        </a:ln>
      </c:spPr>
    </c:backWall>
    <c:plotArea>
      <c:layout>
        <c:manualLayout>
          <c:layoutTarget val="inner"/>
          <c:xMode val="edge"/>
          <c:yMode val="edge"/>
          <c:x val="2.5366078634843768E-2"/>
          <c:y val="3.9424403705893951E-2"/>
          <c:w val="0.94928538497003223"/>
          <c:h val="0.81407922413953571"/>
        </c:manualLayout>
      </c:layout>
      <c:bar3DChart>
        <c:barDir val="col"/>
        <c:grouping val="standard"/>
        <c:varyColors val="0"/>
        <c:ser>
          <c:idx val="0"/>
          <c:order val="0"/>
          <c:tx>
            <c:strRef>
              <c:f>Лист1!$B$1</c:f>
              <c:strCache>
                <c:ptCount val="1"/>
                <c:pt idx="0">
                  <c:v>Ряд 1</c:v>
                </c:pt>
              </c:strCache>
            </c:strRef>
          </c:tx>
          <c:spPr>
            <a:solidFill>
              <a:srgbClr val="9999FF"/>
            </a:solidFill>
            <a:ln>
              <a:solidFill>
                <a:schemeClr val="tx1"/>
              </a:solidFill>
            </a:ln>
            <a:effectLst>
              <a:outerShdw blurRad="50800" dist="38100" dir="5400000" algn="t" rotWithShape="0">
                <a:prstClr val="black">
                  <a:alpha val="40000"/>
                </a:prstClr>
              </a:outerShdw>
            </a:effectLst>
          </c:spPr>
          <c:invertIfNegative val="0"/>
          <c:dLbls>
            <c:dLbl>
              <c:idx val="0"/>
              <c:layout>
                <c:manualLayout>
                  <c:x val="3.0100536740865869E-2"/>
                  <c:y val="0.14311512836043425"/>
                </c:manualLayout>
              </c:layout>
              <c:tx>
                <c:rich>
                  <a:bodyPr/>
                  <a:lstStyle/>
                  <a:p>
                    <a:r>
                      <a:rPr lang="ru-RU" sz="1600" b="1">
                        <a:solidFill>
                          <a:schemeClr val="tx1"/>
                        </a:solidFill>
                      </a:rPr>
                      <a:t>3</a:t>
                    </a:r>
                    <a:r>
                      <a:rPr lang="en-US" sz="1600" b="1">
                        <a:solidFill>
                          <a:schemeClr val="tx1"/>
                        </a:solidFill>
                      </a:rPr>
                      <a:t>1</a:t>
                    </a:r>
                    <a:r>
                      <a:rPr lang="ru-RU" sz="1600" b="1">
                        <a:solidFill>
                          <a:schemeClr val="tx1"/>
                        </a:solidFill>
                      </a:rPr>
                      <a:t>73</a:t>
                    </a:r>
                    <a:endParaRPr lang="en-US" b="1">
                      <a:solidFill>
                        <a:schemeClr val="tx1"/>
                      </a:solidFill>
                    </a:endParaRPr>
                  </a:p>
                </c:rich>
              </c:tx>
              <c:showLegendKey val="0"/>
              <c:showVal val="1"/>
              <c:showCatName val="0"/>
              <c:showSerName val="0"/>
              <c:showPercent val="0"/>
              <c:showBubbleSize val="0"/>
            </c:dLbl>
            <c:dLbl>
              <c:idx val="1"/>
              <c:layout>
                <c:manualLayout>
                  <c:x val="2.0833333333333332E-2"/>
                  <c:y val="0.14285714285714285"/>
                </c:manualLayout>
              </c:layout>
              <c:spPr/>
              <c:txPr>
                <a:bodyPr/>
                <a:lstStyle/>
                <a:p>
                  <a:pPr>
                    <a:defRPr sz="1600" b="1"/>
                  </a:pPr>
                  <a:endParaRPr lang="ru-RU"/>
                </a:p>
              </c:txPr>
              <c:showLegendKey val="0"/>
              <c:showVal val="1"/>
              <c:showCatName val="0"/>
              <c:showSerName val="0"/>
              <c:showPercent val="0"/>
              <c:showBubbleSize val="0"/>
            </c:dLbl>
            <c:dLbl>
              <c:idx val="2"/>
              <c:layout>
                <c:manualLayout>
                  <c:x val="6.9371259388424202E-3"/>
                  <c:y val="0.20519405488515119"/>
                </c:manualLayout>
              </c:layout>
              <c:tx>
                <c:rich>
                  <a:bodyPr/>
                  <a:lstStyle/>
                  <a:p>
                    <a:r>
                      <a:rPr lang="ru-RU" b="1"/>
                      <a:t>1674</a:t>
                    </a:r>
                    <a:endParaRPr lang="en-US" b="1"/>
                  </a:p>
                </c:rich>
              </c:tx>
              <c:showLegendKey val="0"/>
              <c:showVal val="1"/>
              <c:showCatName val="0"/>
              <c:showSerName val="0"/>
              <c:showPercent val="0"/>
              <c:showBubbleSize val="0"/>
            </c:dLbl>
            <c:txPr>
              <a:bodyPr/>
              <a:lstStyle/>
              <a:p>
                <a:pPr>
                  <a:defRPr sz="1600"/>
                </a:pPr>
                <a:endParaRPr lang="ru-RU"/>
              </a:p>
            </c:txPr>
            <c:showLegendKey val="0"/>
            <c:showVal val="0"/>
            <c:showCatName val="0"/>
            <c:showSerName val="0"/>
            <c:showPercent val="0"/>
            <c:showBubbleSize val="0"/>
          </c:dLbls>
          <c:cat>
            <c:strRef>
              <c:f>Лист1!$A$2:$A$4</c:f>
              <c:strCache>
                <c:ptCount val="3"/>
                <c:pt idx="0">
                  <c:v>2020 год</c:v>
                </c:pt>
                <c:pt idx="1">
                  <c:v>2021 год</c:v>
                </c:pt>
                <c:pt idx="2">
                  <c:v>2022 год</c:v>
                </c:pt>
              </c:strCache>
            </c:strRef>
          </c:cat>
          <c:val>
            <c:numRef>
              <c:f>Лист1!$B$2:$B$4</c:f>
              <c:numCache>
                <c:formatCode>General</c:formatCode>
                <c:ptCount val="3"/>
                <c:pt idx="0">
                  <c:v>866</c:v>
                </c:pt>
                <c:pt idx="1">
                  <c:v>766</c:v>
                </c:pt>
                <c:pt idx="2">
                  <c:v>739</c:v>
                </c:pt>
              </c:numCache>
            </c:numRef>
          </c:val>
        </c:ser>
        <c:dLbls>
          <c:showLegendKey val="0"/>
          <c:showVal val="0"/>
          <c:showCatName val="0"/>
          <c:showSerName val="0"/>
          <c:showPercent val="0"/>
          <c:showBubbleSize val="0"/>
        </c:dLbls>
        <c:gapWidth val="150"/>
        <c:shape val="cylinder"/>
        <c:axId val="51074944"/>
        <c:axId val="51076480"/>
        <c:axId val="105002304"/>
      </c:bar3DChart>
      <c:catAx>
        <c:axId val="51074944"/>
        <c:scaling>
          <c:orientation val="minMax"/>
        </c:scaling>
        <c:delete val="0"/>
        <c:axPos val="b"/>
        <c:majorTickMark val="out"/>
        <c:minorTickMark val="none"/>
        <c:tickLblPos val="nextTo"/>
        <c:txPr>
          <a:bodyPr/>
          <a:lstStyle/>
          <a:p>
            <a:pPr>
              <a:defRPr sz="1600" b="1"/>
            </a:pPr>
            <a:endParaRPr lang="ru-RU"/>
          </a:p>
        </c:txPr>
        <c:crossAx val="51076480"/>
        <c:crosses val="autoZero"/>
        <c:auto val="1"/>
        <c:lblAlgn val="ctr"/>
        <c:lblOffset val="100"/>
        <c:noMultiLvlLbl val="0"/>
      </c:catAx>
      <c:valAx>
        <c:axId val="51076480"/>
        <c:scaling>
          <c:orientation val="minMax"/>
        </c:scaling>
        <c:delete val="1"/>
        <c:axPos val="l"/>
        <c:majorGridlines>
          <c:spPr>
            <a:ln>
              <a:solidFill>
                <a:schemeClr val="tx1"/>
              </a:solidFill>
            </a:ln>
          </c:spPr>
        </c:majorGridlines>
        <c:numFmt formatCode="General" sourceLinked="1"/>
        <c:majorTickMark val="out"/>
        <c:minorTickMark val="none"/>
        <c:tickLblPos val="nextTo"/>
        <c:crossAx val="51074944"/>
        <c:crosses val="autoZero"/>
        <c:crossBetween val="between"/>
      </c:valAx>
      <c:serAx>
        <c:axId val="105002304"/>
        <c:scaling>
          <c:orientation val="minMax"/>
        </c:scaling>
        <c:delete val="1"/>
        <c:axPos val="b"/>
        <c:majorTickMark val="out"/>
        <c:minorTickMark val="none"/>
        <c:tickLblPos val="nextTo"/>
        <c:crossAx val="51076480"/>
        <c:crosses val="autoZero"/>
      </c:serAx>
    </c:plotArea>
    <c:plotVisOnly val="1"/>
    <c:dispBlanksAs val="gap"/>
    <c:showDLblsOverMax val="0"/>
  </c:chart>
  <c:spPr>
    <a:solidFill>
      <a:schemeClr val="accent5">
        <a:lumMod val="40000"/>
        <a:lumOff val="6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explosion val="25"/>
          <c:dPt>
            <c:idx val="2"/>
            <c:bubble3D val="0"/>
            <c:spPr>
              <a:gradFill>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gradFill>
            </c:spPr>
          </c:dPt>
          <c:cat>
            <c:strRef>
              <c:f>Лист1!$A$2:$A$6</c:f>
              <c:strCache>
                <c:ptCount val="5"/>
                <c:pt idx="0">
                  <c:v>жилищные условия</c:v>
                </c:pt>
                <c:pt idx="1">
                  <c:v>образование</c:v>
                </c:pt>
                <c:pt idx="2">
                  <c:v>ЕДВ</c:v>
                </c:pt>
                <c:pt idx="3">
                  <c:v>ремонт ЖП</c:v>
                </c:pt>
                <c:pt idx="4">
                  <c:v>оплата за детский сад</c:v>
                </c:pt>
              </c:strCache>
            </c:strRef>
          </c:cat>
          <c:val>
            <c:numRef>
              <c:f>Лист1!$B$2:$B$6</c:f>
              <c:numCache>
                <c:formatCode>General</c:formatCode>
                <c:ptCount val="5"/>
                <c:pt idx="0">
                  <c:v>13</c:v>
                </c:pt>
                <c:pt idx="1">
                  <c:v>2</c:v>
                </c:pt>
                <c:pt idx="2">
                  <c:v>173</c:v>
                </c:pt>
                <c:pt idx="3">
                  <c:v>37</c:v>
                </c:pt>
                <c:pt idx="4">
                  <c:v>6</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gradFill>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CF7F-5F58-406F-8815-5CB5CC40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10002</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Слабухо Светлана Михайловна</dc:creator>
  <cp:lastModifiedBy>Вера Кудрявцева</cp:lastModifiedBy>
  <cp:revision>5</cp:revision>
  <cp:lastPrinted>2022-02-10T01:51:00Z</cp:lastPrinted>
  <dcterms:created xsi:type="dcterms:W3CDTF">2023-01-23T04:25:00Z</dcterms:created>
  <dcterms:modified xsi:type="dcterms:W3CDTF">2023-01-24T03:17:00Z</dcterms:modified>
</cp:coreProperties>
</file>